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4F0" w:rsidRPr="00492C74" w:rsidRDefault="001B65FF" w:rsidP="008127F1">
      <w:pPr>
        <w:bidi/>
        <w:spacing w:after="0" w:line="240" w:lineRule="auto"/>
        <w:jc w:val="both"/>
        <w:rPr>
          <w:rFonts w:cs="B Nazanin"/>
          <w:sz w:val="24"/>
          <w:szCs w:val="24"/>
          <w:rtl/>
          <w:lang w:bidi="fa-IR"/>
        </w:rPr>
      </w:pPr>
      <w:r w:rsidRPr="001B65FF">
        <w:rPr>
          <w:rFonts w:cs="B Titr"/>
          <w:b/>
          <w:bCs/>
          <w:noProof/>
          <w:color w:val="FF0000"/>
          <w:sz w:val="24"/>
          <w:szCs w:val="24"/>
          <w:u w:val="single"/>
          <w:rtl/>
        </w:rPr>
        <w:pict>
          <v:roundrect id="_x0000_s1026" style="position:absolute;left:0;text-align:left;margin-left:440.4pt;margin-top:-15pt;width:58.5pt;height:30pt;z-index:251658240" arcsize="10923f" fillcolor="#92cddc [1944]" strokecolor="#92cddc [1944]" strokeweight="1pt">
            <v:fill color2="#daeef3 [664]" angle="-45" focus="-50%" type="gradient"/>
            <v:shadow on="t" type="perspective" color="#205867 [1608]" opacity=".5" offset="1pt" offset2="-3pt"/>
            <v:textbox style="mso-next-textbox:#_x0000_s1026">
              <w:txbxContent>
                <w:p w:rsidR="00DA2088" w:rsidRPr="008665DD" w:rsidRDefault="00DA2088" w:rsidP="00FC64F0">
                  <w:pPr>
                    <w:bidi/>
                    <w:jc w:val="center"/>
                    <w:rPr>
                      <w:rFonts w:cs="B Titr"/>
                      <w:color w:val="FF0000"/>
                      <w:u w:val="single"/>
                      <w:lang w:bidi="fa-IR"/>
                    </w:rPr>
                  </w:pPr>
                  <w:r w:rsidRPr="008665DD">
                    <w:rPr>
                      <w:rFonts w:cs="B Titr" w:hint="cs"/>
                      <w:color w:val="FF0000"/>
                      <w:u w:val="single"/>
                      <w:rtl/>
                      <w:lang w:bidi="fa-IR"/>
                    </w:rPr>
                    <w:t>مدنی</w:t>
                  </w:r>
                </w:p>
              </w:txbxContent>
            </v:textbox>
          </v:roundrect>
        </w:pict>
      </w:r>
    </w:p>
    <w:p w:rsidR="00FC64F0" w:rsidRPr="00492C74" w:rsidRDefault="00FC64F0" w:rsidP="008127F1">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t>1- اتباع خارجه مقیم در خاک ایران از حیث مسایل مربوط به احوال شخصیه مطیع کدامیک از قوانین زیر می باشند؟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قوانین بین المللی</w:t>
      </w:r>
      <w:r w:rsidRPr="00492C74">
        <w:rPr>
          <w:rFonts w:cs="B Nazanin" w:hint="cs"/>
          <w:sz w:val="24"/>
          <w:szCs w:val="24"/>
          <w:rtl/>
          <w:lang w:bidi="fa-IR"/>
        </w:rPr>
        <w:tab/>
        <w:t>ب) قوانین ایران</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ج) قوانین دولت متبوع خود</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t xml:space="preserve">د) قوانین خاص </w:t>
      </w:r>
    </w:p>
    <w:p w:rsidR="00FC64F0" w:rsidRPr="00492C74" w:rsidRDefault="00FC64F0" w:rsidP="008127F1">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t xml:space="preserve">2- کدامیک غیر منقول </w:t>
      </w:r>
      <w:r w:rsidRPr="00492C74">
        <w:rPr>
          <w:rFonts w:cs="B Nazanin" w:hint="cs"/>
          <w:b/>
          <w:bCs/>
          <w:color w:val="00B0F0"/>
          <w:sz w:val="24"/>
          <w:szCs w:val="24"/>
          <w:u w:val="single"/>
          <w:rtl/>
          <w:lang w:bidi="fa-IR"/>
        </w:rPr>
        <w:t>ذاتی</w:t>
      </w:r>
      <w:r w:rsidRPr="00492C74">
        <w:rPr>
          <w:rFonts w:cs="B Nazanin" w:hint="cs"/>
          <w:b/>
          <w:bCs/>
          <w:color w:val="00B0F0"/>
          <w:sz w:val="24"/>
          <w:szCs w:val="24"/>
          <w:rtl/>
          <w:lang w:bidi="fa-IR"/>
        </w:rPr>
        <w:t xml:space="preserve"> می باشد؟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اراضی</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t xml:space="preserve">ب) لوله ها که برای جریان آب یا مقاصد دیگر در زمین یا بنا کشیده شده باشد.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ج) بنا</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t xml:space="preserve">د) کنتور برق </w:t>
      </w:r>
    </w:p>
    <w:p w:rsidR="00FC64F0" w:rsidRPr="00492C74" w:rsidRDefault="00FC64F0" w:rsidP="008127F1">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t>3- با توجه به قانون مدنی ایران، کدامیک از نظر صلاحیت دادگاهها، تابع اموال غیر منقول محسوب نمی گردد؟</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الف) بذر اختصاص یافته برای کشت در مزرعه معین</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 xml:space="preserve">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ب) حقوق عینی که موضوع آن غیر منقول می باشد مثل حق انتفاع و حق ارتفاق.</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تقاضای خلع ید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دعاوی راجعه به اموال غیر منقوله </w:t>
      </w:r>
    </w:p>
    <w:p w:rsidR="00FC64F0" w:rsidRPr="00492C74" w:rsidRDefault="00FC64F0" w:rsidP="008127F1">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t>4- دعوی مطالبه خسارات مربوط به مال غیر منقول و اجره المثل آن چگونه است؟</w:t>
      </w:r>
    </w:p>
    <w:p w:rsidR="00FC64F0" w:rsidRPr="00492C74" w:rsidRDefault="00FC64F0" w:rsidP="00265C7A">
      <w:pPr>
        <w:bidi/>
        <w:spacing w:after="0" w:line="240" w:lineRule="auto"/>
        <w:jc w:val="both"/>
        <w:rPr>
          <w:rFonts w:cs="B Nazanin"/>
          <w:sz w:val="24"/>
          <w:szCs w:val="24"/>
          <w:rtl/>
          <w:lang w:bidi="fa-IR"/>
        </w:rPr>
      </w:pPr>
      <w:r w:rsidRPr="00492C74">
        <w:rPr>
          <w:rFonts w:cs="B Nazanin" w:hint="cs"/>
          <w:sz w:val="24"/>
          <w:szCs w:val="24"/>
          <w:rtl/>
          <w:lang w:bidi="fa-IR"/>
        </w:rPr>
        <w:t xml:space="preserve">الف) در حکم غیر منقول می باشند. </w:t>
      </w:r>
      <w:r w:rsidRPr="00492C74">
        <w:rPr>
          <w:rFonts w:cs="B Nazanin" w:hint="cs"/>
          <w:sz w:val="24"/>
          <w:szCs w:val="24"/>
          <w:rtl/>
          <w:lang w:bidi="fa-IR"/>
        </w:rPr>
        <w:tab/>
      </w:r>
      <w:r w:rsidRPr="00492C74">
        <w:rPr>
          <w:rFonts w:cs="B Nazanin" w:hint="cs"/>
          <w:sz w:val="24"/>
          <w:szCs w:val="24"/>
          <w:rtl/>
          <w:lang w:bidi="fa-IR"/>
        </w:rPr>
        <w:tab/>
      </w:r>
      <w:r w:rsidR="00FD5414">
        <w:rPr>
          <w:rFonts w:cs="B Nazanin"/>
          <w:sz w:val="24"/>
          <w:szCs w:val="24"/>
          <w:lang w:bidi="fa-IR"/>
        </w:rPr>
        <w:tab/>
      </w:r>
      <w:r w:rsidRPr="00492C74">
        <w:rPr>
          <w:rFonts w:cs="B Nazanin" w:hint="cs"/>
          <w:sz w:val="24"/>
          <w:szCs w:val="24"/>
          <w:rtl/>
          <w:lang w:bidi="fa-IR"/>
        </w:rPr>
        <w:t>ب) در حکم منقول هستند.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ج) تابع اموال غیر منقول می باشند.</w:t>
      </w:r>
      <w:r w:rsidR="00FD5414" w:rsidRPr="00FD5414">
        <w:rPr>
          <w:rFonts w:cs="B Nazanin" w:hint="cs"/>
          <w:b/>
          <w:bCs/>
          <w:color w:val="FF0000"/>
          <w:sz w:val="24"/>
          <w:szCs w:val="24"/>
          <w:lang w:bidi="fa-IR"/>
        </w:rPr>
        <w:t xml:space="preserve"> </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t xml:space="preserve">د) تابع اموال منقول هستند. </w:t>
      </w:r>
    </w:p>
    <w:p w:rsidR="00FC64F0" w:rsidRPr="00492C74" w:rsidRDefault="00FC64F0" w:rsidP="008127F1">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t>5- ماده 28 قانون مدنی مقرر می دارد «اموال مجهول المالک با اذن حاکم یا مأذون از قبل او به مصرف فقرا می رسد.» مراد از اموال مجهول المالک چیست؟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اموالی است که قبلاً در اختیار اشخاص بود.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ب) اموالی است که به جهتی از جهات مالک آن را رها نموده است.</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ج) اموالی است که قبلاً در ملکیت اشخاص بوده و اعراض از آنها مسلم نیست و یا عدم اعراض از آنها محقق می باشد.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اموالی که مالک آن شناخته شده ولی در دسترس نمی باشد. </w:t>
      </w:r>
    </w:p>
    <w:p w:rsidR="00FC64F0" w:rsidRPr="00492C74" w:rsidRDefault="00FC64F0" w:rsidP="008127F1">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t>6- حق استفاده مالک از محصول و کشت اراضی چه نام دارد؟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حق استثمار</w:t>
      </w:r>
      <w:r w:rsidRPr="00492C74">
        <w:rPr>
          <w:rFonts w:cs="B Nazanin" w:hint="cs"/>
          <w:b/>
          <w:bCs/>
          <w:color w:val="FF0000"/>
          <w:sz w:val="24"/>
          <w:szCs w:val="24"/>
          <w:rtl/>
          <w:lang w:bidi="fa-IR"/>
        </w:rPr>
        <w:tab/>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t>ب) حق استعمال</w:t>
      </w:r>
      <w:r w:rsidRPr="00492C74">
        <w:rPr>
          <w:rFonts w:cs="B Nazanin" w:hint="cs"/>
          <w:sz w:val="24"/>
          <w:szCs w:val="24"/>
          <w:rtl/>
          <w:lang w:bidi="fa-IR"/>
        </w:rPr>
        <w:tab/>
      </w:r>
      <w:r w:rsidRPr="00492C74">
        <w:rPr>
          <w:rFonts w:cs="B Nazanin" w:hint="cs"/>
          <w:sz w:val="24"/>
          <w:szCs w:val="24"/>
          <w:rtl/>
          <w:lang w:bidi="fa-IR"/>
        </w:rPr>
        <w:tab/>
        <w:t>ج) حق اخراج از ملکیت</w:t>
      </w:r>
      <w:r w:rsidRPr="00492C74">
        <w:rPr>
          <w:rFonts w:cs="B Nazanin" w:hint="cs"/>
          <w:sz w:val="24"/>
          <w:szCs w:val="24"/>
          <w:rtl/>
          <w:lang w:bidi="fa-IR"/>
        </w:rPr>
        <w:tab/>
      </w:r>
      <w:r w:rsidRPr="00492C74">
        <w:rPr>
          <w:rFonts w:cs="B Nazanin" w:hint="cs"/>
          <w:sz w:val="24"/>
          <w:szCs w:val="24"/>
          <w:rtl/>
          <w:lang w:bidi="fa-IR"/>
        </w:rPr>
        <w:tab/>
        <w:t xml:space="preserve">د) حق انتفاع </w:t>
      </w:r>
    </w:p>
    <w:p w:rsidR="00FC64F0" w:rsidRPr="00492C74" w:rsidRDefault="00FC64F0" w:rsidP="008127F1">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t>7- به موجب قانون مدنی، نما و محصولی که از زمین حاصل می شود در صورتی که به خودی خود روئیده باشد از آن کیست؟</w:t>
      </w:r>
    </w:p>
    <w:p w:rsidR="00FC64F0" w:rsidRPr="00492C74" w:rsidRDefault="00FC64F0" w:rsidP="00FD5414">
      <w:pPr>
        <w:bidi/>
        <w:spacing w:after="0" w:line="240" w:lineRule="auto"/>
        <w:jc w:val="both"/>
        <w:rPr>
          <w:rFonts w:cs="B Nazanin"/>
          <w:sz w:val="24"/>
          <w:szCs w:val="24"/>
          <w:rtl/>
          <w:lang w:bidi="fa-IR"/>
        </w:rPr>
      </w:pPr>
      <w:r w:rsidRPr="00492C74">
        <w:rPr>
          <w:rFonts w:cs="B Nazanin" w:hint="cs"/>
          <w:sz w:val="24"/>
          <w:szCs w:val="24"/>
          <w:rtl/>
          <w:lang w:bidi="fa-IR"/>
        </w:rPr>
        <w:t>الف) مال صاحب دانه است.</w:t>
      </w:r>
      <w:r w:rsidRPr="00492C74">
        <w:rPr>
          <w:rFonts w:cs="B Nazanin" w:hint="cs"/>
          <w:sz w:val="24"/>
          <w:szCs w:val="24"/>
          <w:rtl/>
          <w:lang w:bidi="fa-IR"/>
        </w:rPr>
        <w:tab/>
      </w:r>
      <w:r w:rsidRPr="00492C74">
        <w:rPr>
          <w:rFonts w:cs="B Nazanin" w:hint="cs"/>
          <w:b/>
          <w:bCs/>
          <w:color w:val="FF0000"/>
          <w:sz w:val="24"/>
          <w:szCs w:val="24"/>
          <w:rtl/>
          <w:lang w:bidi="fa-IR"/>
        </w:rPr>
        <w:t>ب) مال مالک زمین است.</w:t>
      </w:r>
      <w:r w:rsidR="00FD5414" w:rsidRPr="00FD5414">
        <w:rPr>
          <w:rFonts w:cs="B Nazanin" w:hint="cs"/>
          <w:b/>
          <w:bCs/>
          <w:color w:val="FF0000"/>
          <w:sz w:val="24"/>
          <w:szCs w:val="24"/>
          <w:lang w:bidi="fa-IR"/>
        </w:rPr>
        <w:t xml:space="preserve"> </w:t>
      </w:r>
      <w:r w:rsidR="00FD5414">
        <w:rPr>
          <w:rFonts w:cs="B Nazanin" w:hint="cs"/>
          <w:b/>
          <w:bCs/>
          <w:color w:val="FF0000"/>
          <w:sz w:val="24"/>
          <w:szCs w:val="24"/>
          <w:lang w:bidi="fa-IR"/>
        </w:rPr>
        <w:sym w:font="Wingdings 2" w:char="F050"/>
      </w:r>
      <w:r w:rsidR="00FD5414">
        <w:rPr>
          <w:rFonts w:cs="B Nazanin" w:hint="cs"/>
          <w:sz w:val="24"/>
          <w:szCs w:val="24"/>
          <w:rtl/>
          <w:lang w:bidi="fa-IR"/>
        </w:rPr>
        <w:tab/>
        <w:t xml:space="preserve">ج) مال بلاصاحب است. </w:t>
      </w:r>
      <w:r w:rsidR="00FD5414">
        <w:rPr>
          <w:rFonts w:cs="B Nazanin" w:hint="cs"/>
          <w:sz w:val="24"/>
          <w:szCs w:val="24"/>
          <w:rtl/>
          <w:lang w:bidi="fa-IR"/>
        </w:rPr>
        <w:tab/>
      </w:r>
      <w:r w:rsidRPr="00492C74">
        <w:rPr>
          <w:rFonts w:cs="B Nazanin" w:hint="cs"/>
          <w:sz w:val="24"/>
          <w:szCs w:val="24"/>
          <w:rtl/>
          <w:lang w:bidi="fa-IR"/>
        </w:rPr>
        <w:t xml:space="preserve">د) متعلق اموال عمومی است. </w:t>
      </w:r>
    </w:p>
    <w:p w:rsidR="00FC64F0" w:rsidRPr="00492C74" w:rsidRDefault="00FC64F0" w:rsidP="008127F1">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t>8- در احکام حق انتفاع کدام یک صحیح است؟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حق انتفاع به وسیله عقد برقرار می گردد. </w:t>
      </w:r>
      <w:r w:rsidRPr="00492C74">
        <w:rPr>
          <w:rFonts w:cs="B Nazanin" w:hint="cs"/>
          <w:sz w:val="24"/>
          <w:szCs w:val="24"/>
          <w:rtl/>
          <w:lang w:bidi="fa-IR"/>
        </w:rPr>
        <w:tab/>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مورد حق انتفاع باید مالی باشد که با استفاده از آن بقاء عین ممکن باشد.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کسی که حق انتفاع به او منتقل می شود باید در حین عقد موجود باشد.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د) هر سه مورد صحیح است. </w:t>
      </w:r>
      <w:r w:rsidR="00FD5414">
        <w:rPr>
          <w:rFonts w:cs="B Nazanin" w:hint="cs"/>
          <w:b/>
          <w:bCs/>
          <w:color w:val="FF0000"/>
          <w:sz w:val="24"/>
          <w:szCs w:val="24"/>
          <w:lang w:bidi="fa-IR"/>
        </w:rPr>
        <w:sym w:font="Wingdings 2" w:char="F050"/>
      </w:r>
    </w:p>
    <w:p w:rsidR="00FC64F0" w:rsidRPr="00492C74" w:rsidRDefault="00FC64F0" w:rsidP="00E554D4">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t xml:space="preserve">9- در عقد موجد حق انتفاع: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الف) انتقال از زمان قبض حاصل می شود. </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ab/>
      </w:r>
      <w:r w:rsidRPr="00492C74">
        <w:rPr>
          <w:rFonts w:cs="B Nazanin" w:hint="cs"/>
          <w:b/>
          <w:bCs/>
          <w:color w:val="FF0000"/>
          <w:sz w:val="24"/>
          <w:szCs w:val="24"/>
          <w:rtl/>
          <w:lang w:bidi="fa-IR"/>
        </w:rPr>
        <w:tab/>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منافع از زمان عقد متعلق به منتفع و موقوف علیه می باشد.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کسی که منافع به او منتقل شده است نمی تواند بدون اجازه مالک یا قائم مقام او در ملک تصرفی بنماید.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هرگاه مالک قبل از قبض بمیرد عقد باطل می گردد. </w:t>
      </w:r>
    </w:p>
    <w:p w:rsidR="00FC64F0" w:rsidRPr="00492C74" w:rsidRDefault="00FC64F0" w:rsidP="008127F1">
      <w:pPr>
        <w:jc w:val="both"/>
        <w:rPr>
          <w:rFonts w:cs="B Nazanin"/>
          <w:b/>
          <w:bCs/>
          <w:sz w:val="24"/>
          <w:szCs w:val="24"/>
          <w:rtl/>
          <w:lang w:bidi="fa-IR"/>
        </w:rPr>
      </w:pPr>
      <w:r w:rsidRPr="00492C74">
        <w:rPr>
          <w:rFonts w:cs="B Nazanin"/>
          <w:b/>
          <w:bCs/>
          <w:sz w:val="24"/>
          <w:szCs w:val="24"/>
          <w:rtl/>
          <w:lang w:bidi="fa-IR"/>
        </w:rPr>
        <w:br w:type="page"/>
      </w:r>
    </w:p>
    <w:p w:rsidR="00FC64F0" w:rsidRPr="00492C74" w:rsidRDefault="00FC64F0" w:rsidP="008127F1">
      <w:pPr>
        <w:bidi/>
        <w:spacing w:after="0" w:line="240" w:lineRule="auto"/>
        <w:jc w:val="both"/>
        <w:rPr>
          <w:rFonts w:cs="B Nazanin"/>
          <w:b/>
          <w:bCs/>
          <w:color w:val="00B0F0"/>
          <w:sz w:val="24"/>
          <w:szCs w:val="24"/>
          <w:rtl/>
          <w:lang w:bidi="fa-IR"/>
        </w:rPr>
      </w:pPr>
      <w:r w:rsidRPr="00492C74">
        <w:rPr>
          <w:rFonts w:cs="B Nazanin" w:hint="cs"/>
          <w:b/>
          <w:bCs/>
          <w:color w:val="00B0F0"/>
          <w:sz w:val="24"/>
          <w:szCs w:val="24"/>
          <w:rtl/>
          <w:lang w:bidi="fa-IR"/>
        </w:rPr>
        <w:lastRenderedPageBreak/>
        <w:t xml:space="preserve">10- هرگاه در عقد حق انتفاع حدود حق منتفع و دائره استفاده او از ملک به طور ابهام و اجمال ذکر گردد: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منتفع حق استفاده از آن ملک را ندارد.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ب) منتفع به طور متعارف از آن ملک استفاده خواهد نمود.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منتفع حق استفاده از تمام حقوق آن ملک را خواهد داشت.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عقد در این صورت باطل خواهد بود. </w:t>
      </w:r>
    </w:p>
    <w:p w:rsidR="008127F1" w:rsidRPr="00492C74" w:rsidRDefault="008127F1" w:rsidP="008127F1">
      <w:pPr>
        <w:bidi/>
        <w:spacing w:after="0" w:line="240" w:lineRule="auto"/>
        <w:jc w:val="both"/>
        <w:rPr>
          <w:rFonts w:cs="B Titr"/>
          <w:b/>
          <w:bCs/>
          <w:color w:val="FF0000"/>
          <w:sz w:val="24"/>
          <w:szCs w:val="24"/>
          <w:rtl/>
          <w:lang w:bidi="fa-IR"/>
        </w:rPr>
      </w:pPr>
    </w:p>
    <w:p w:rsidR="00FC64F0" w:rsidRPr="00492C74" w:rsidRDefault="00FC64F0" w:rsidP="008127F1">
      <w:pPr>
        <w:bidi/>
        <w:spacing w:after="0" w:line="240" w:lineRule="auto"/>
        <w:jc w:val="center"/>
        <w:rPr>
          <w:rFonts w:cs="B Titr"/>
          <w:b/>
          <w:bCs/>
          <w:color w:val="FF0000"/>
          <w:sz w:val="24"/>
          <w:szCs w:val="24"/>
          <w:rtl/>
          <w:lang w:bidi="fa-IR"/>
        </w:rPr>
      </w:pPr>
      <w:r w:rsidRPr="00492C74">
        <w:rPr>
          <w:rFonts w:cs="B Titr" w:hint="cs"/>
          <w:b/>
          <w:bCs/>
          <w:color w:val="FF0000"/>
          <w:sz w:val="24"/>
          <w:szCs w:val="24"/>
          <w:rtl/>
          <w:lang w:bidi="fa-IR"/>
        </w:rPr>
        <w:t>پاسخنامه</w:t>
      </w:r>
      <w:r w:rsidR="0034551C" w:rsidRPr="00492C74">
        <w:rPr>
          <w:rFonts w:cs="B Titr" w:hint="cs"/>
          <w:b/>
          <w:bCs/>
          <w:color w:val="FF0000"/>
          <w:sz w:val="24"/>
          <w:szCs w:val="24"/>
          <w:rtl/>
          <w:lang w:bidi="fa-IR"/>
        </w:rPr>
        <w:t xml:space="preserve"> مدنی</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1- طبق ماده 7 قانون مدنی اتباع خارجه مقیم در خاک ایران از حیث مسایل مربوط به احوال شخصیه و اهلیت خود و همچنین از حیث حقوق ارثیه در حدود معاهدات مطیع قوانین و مقررات دولت متبوع خود خواهند بود.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2- با استناد به ماده 13 قانون مدنی اراضی و ابنیه و آسیا و هرچه را که در بنا منصوب و عرفاً جزء بنا محسوب می شود غیر منقول است و همچنین است لوله ها که برای جریان آب یا مقاصد دیگر در زمین یا بنا کشیده شده باشد.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3- با التفات نظر به مفاد ماده 17 قانون مدنی و همچنین ماده 18 از همین قانون که حق انتفاع از اشیاء غیر منقوله مثل حق عمری و سکنی و همچنین حق ارتفاق نسبت به ملک غیر از قبیل حق العبور و حق المجری و دعاوی راجعه به اموال غیر منقوله از قبیل تقاضای خلع ید و امثال آن تابع اموال غیر منقول است لهذا گزینه الف صحیح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4- با استناد به قسمت اخیر ماده 18 قانون مدنی که بیان می دارد «دعاوی راجعه به اموال غیر منقوله از قبیل تقاضای خلع ید و امثال آن» گزینه ج صحیح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5- گزینه ج صحیح است. اموال مجهول المالک، آن اموالی است که قبلاً در ملکیت اشخاصی بوده و اعراض از آنها مسلم نیست و یا عدم اعراض از آنها محقق می باشد ولی به جهتی از جهات مالک آن شناخته نمی شود که این امر اغلب در مواقع جنگی پیش می آید که مردم شهر خانه و کاشانه خود را ترک می نمایند.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6- گزینه الف صحیح است. حق استثمار حقی است که در اثر آن مالک می تواند از ثمره و محصول ملک خود استفاده نماید مانند استفاده از محصول و کشت اراضی و میوه های درختان و نتایج حیوانات.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7- طبق ماده 33 قانون مدنی نما و محصولی که از زمین حاصل می شود مال مالک زمین است چه به خودی خود روئیده باشد یا به واسطه عملیات مالک، ..... فلذا گزینه ب صحیح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8- توضیح اینکه حق انتفاع به وسیله عقد برقرار می گردد چرا که حق انتفاع به تبع عین از آن مالک است و باید به وسیله عقد به دیگری واگذار شود، استناد به مواد 41 و 56 قانون مدنی و مورد حق انتفاع نیز باید مالی باشد که با استفاده از آن بقاء عین ممکن باشد خواه منقول یا غیر منقول مفروز یا مشاع باشد چرا که فرض بر آن است که پس از استیفاء منافع از جانب کسی که حق انتفاع به او منتقل می شود باید حین عقد موجود باشد و حق انتفاع باید مجانی باشد لهذا هر یک از پاسخهای مذکور صحیح و گزینه د درست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9- طبق ماده 47 قانون مدنی که عنوان می دارد «در حبس اعم از عمری و غیره قبض شرط صحت است.» گزینه الف صحیح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10- با استناد به ماده 54 قانون مدنی که می گوید «سایر کیفیات انتفاع از مال دیگری به نحوی خواهد بود که مالک قرار داده یا عرف و عادت اقتضاء می نماید.» گزینه ب صحیح است.</w:t>
      </w:r>
    </w:p>
    <w:p w:rsidR="00FC64F0" w:rsidRPr="00492C74" w:rsidRDefault="00FC64F0" w:rsidP="008127F1">
      <w:pPr>
        <w:bidi/>
        <w:spacing w:after="0" w:line="240" w:lineRule="auto"/>
        <w:jc w:val="both"/>
        <w:rPr>
          <w:rFonts w:cs="B Nazanin"/>
          <w:sz w:val="24"/>
          <w:szCs w:val="24"/>
          <w:rtl/>
          <w:lang w:bidi="fa-IR"/>
        </w:rPr>
      </w:pPr>
    </w:p>
    <w:p w:rsidR="00FC64F0" w:rsidRPr="00492C74" w:rsidRDefault="00FC64F0" w:rsidP="008127F1">
      <w:pPr>
        <w:jc w:val="both"/>
        <w:rPr>
          <w:rFonts w:cs="B Nazanin"/>
          <w:sz w:val="24"/>
          <w:szCs w:val="24"/>
          <w:rtl/>
          <w:lang w:bidi="fa-IR"/>
        </w:rPr>
      </w:pPr>
      <w:r w:rsidRPr="00492C74">
        <w:rPr>
          <w:rFonts w:cs="B Nazanin"/>
          <w:sz w:val="24"/>
          <w:szCs w:val="24"/>
          <w:rtl/>
          <w:lang w:bidi="fa-IR"/>
        </w:rPr>
        <w:br w:type="page"/>
      </w:r>
    </w:p>
    <w:p w:rsidR="00FC64F0" w:rsidRPr="00492C74" w:rsidRDefault="001B65FF" w:rsidP="008127F1">
      <w:pPr>
        <w:bidi/>
        <w:spacing w:after="0" w:line="240" w:lineRule="auto"/>
        <w:jc w:val="both"/>
        <w:rPr>
          <w:rFonts w:cs="B Nazanin"/>
          <w:sz w:val="24"/>
          <w:szCs w:val="24"/>
          <w:rtl/>
          <w:lang w:bidi="fa-IR"/>
        </w:rPr>
      </w:pPr>
      <w:r>
        <w:rPr>
          <w:rFonts w:cs="B Nazanin"/>
          <w:noProof/>
          <w:sz w:val="24"/>
          <w:szCs w:val="24"/>
          <w:rtl/>
        </w:rPr>
        <w:lastRenderedPageBreak/>
        <w:pict>
          <v:roundrect id="_x0000_s1038" style="position:absolute;left:0;text-align:left;margin-left:393.35pt;margin-top:-5.65pt;width:104pt;height:30pt;z-index:251659264" arcsize="10923f" fillcolor="#92cddc [1944]" strokecolor="#92cddc [1944]" strokeweight="1pt">
            <v:fill color2="#daeef3 [664]" angle="-45" focus="-50%" type="gradient"/>
            <v:shadow on="t" type="perspective" color="#205867 [1608]" opacity=".5" offset="1pt" offset2="-3pt"/>
            <v:textbox>
              <w:txbxContent>
                <w:p w:rsidR="00DA2088" w:rsidRPr="00F24A19" w:rsidRDefault="00DA2088" w:rsidP="00FC64F0">
                  <w:pPr>
                    <w:bidi/>
                    <w:spacing w:after="0" w:line="240" w:lineRule="auto"/>
                    <w:rPr>
                      <w:rFonts w:cs="B Titr"/>
                      <w:color w:val="FF0000"/>
                      <w:u w:val="single"/>
                      <w:rtl/>
                    </w:rPr>
                  </w:pPr>
                  <w:r w:rsidRPr="00F24A19">
                    <w:rPr>
                      <w:rFonts w:cs="B Titr" w:hint="cs"/>
                      <w:color w:val="FF0000"/>
                      <w:u w:val="single"/>
                      <w:rtl/>
                    </w:rPr>
                    <w:t>آئین دادرسی مدنی</w:t>
                  </w:r>
                </w:p>
                <w:p w:rsidR="00DA2088" w:rsidRPr="008665DD" w:rsidRDefault="00DA2088" w:rsidP="00FC64F0">
                  <w:pPr>
                    <w:rPr>
                      <w:lang w:bidi="fa-IR"/>
                    </w:rPr>
                  </w:pPr>
                </w:p>
              </w:txbxContent>
            </v:textbox>
          </v:roundrect>
        </w:pict>
      </w:r>
    </w:p>
    <w:p w:rsidR="00492C74" w:rsidRDefault="00492C74" w:rsidP="008127F1">
      <w:pPr>
        <w:bidi/>
        <w:spacing w:after="0" w:line="240" w:lineRule="auto"/>
        <w:jc w:val="both"/>
        <w:rPr>
          <w:rFonts w:cs="B Nazanin"/>
          <w:b/>
          <w:bCs/>
          <w:color w:val="00B0F0"/>
          <w:sz w:val="24"/>
          <w:szCs w:val="24"/>
          <w:rtl/>
          <w:lang w:bidi="fa-IR"/>
        </w:rPr>
      </w:pPr>
    </w:p>
    <w:p w:rsidR="00FC64F0" w:rsidRPr="00492C74" w:rsidRDefault="00D20BA6" w:rsidP="00492C74">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11</w:t>
      </w:r>
      <w:r w:rsidR="00FC64F0" w:rsidRPr="00492C74">
        <w:rPr>
          <w:rFonts w:cs="B Nazanin" w:hint="cs"/>
          <w:b/>
          <w:bCs/>
          <w:color w:val="00B0F0"/>
          <w:sz w:val="24"/>
          <w:szCs w:val="24"/>
          <w:rtl/>
          <w:lang w:bidi="fa-IR"/>
        </w:rPr>
        <w:t xml:space="preserve">- کدام یک از گزینه های زیر </w:t>
      </w:r>
      <w:r w:rsidR="00FC64F0" w:rsidRPr="00492C74">
        <w:rPr>
          <w:rFonts w:cs="B Nazanin" w:hint="cs"/>
          <w:b/>
          <w:bCs/>
          <w:color w:val="00B0F0"/>
          <w:sz w:val="24"/>
          <w:szCs w:val="24"/>
          <w:u w:val="single"/>
          <w:rtl/>
          <w:lang w:bidi="fa-IR"/>
        </w:rPr>
        <w:t>صحیح</w:t>
      </w:r>
      <w:r w:rsidR="00FC64F0" w:rsidRPr="00492C74">
        <w:rPr>
          <w:rFonts w:cs="B Nazanin" w:hint="cs"/>
          <w:b/>
          <w:bCs/>
          <w:color w:val="00B0F0"/>
          <w:sz w:val="24"/>
          <w:szCs w:val="24"/>
          <w:rtl/>
          <w:lang w:bidi="fa-IR"/>
        </w:rPr>
        <w:t xml:space="preserve"> است؟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تشریفات آیین دادرسی در کلیه دعاوی مدنی لازم الرعایه است مگر جنبه مدنی دعاوی کیفری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همیشه مطالبه ضرر و زیان ناشی از جرم مستلزم تقدیم دادخواست می باشد.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ج) علی الاصول به جنبه مدنی دعوای کیفری نیز بر اساس قانون آیین دادرسی مدنی رسیدگی می شود مگر در موارد استثنایی.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مطالبه دیه چه از دادگاه جزایی و چه از دادگاه حقوقی مستلزم تقدیم دادخواست (تشریفات دادرسی) نمی باشد.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12</w:t>
      </w:r>
      <w:r w:rsidR="00FC64F0" w:rsidRPr="00492C74">
        <w:rPr>
          <w:rFonts w:cs="B Nazanin" w:hint="cs"/>
          <w:b/>
          <w:bCs/>
          <w:color w:val="00B0F0"/>
          <w:sz w:val="24"/>
          <w:szCs w:val="24"/>
          <w:rtl/>
          <w:lang w:bidi="fa-IR"/>
        </w:rPr>
        <w:t>- کدام یک از گزینه های زیر صحیح می باشد؟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قواعد آیین دادرسی مدنی به عنوان قواعد عام بوده و در مورد کلیه رسیدگی های غیر کیفری که فاقد قواعد خاص رسیدگی باشند اعمال خواهد شد.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مستنداً به نص صریح قانون، حتی در موردی که برای رسیدگی های غیر کیفری قضایی ترتیبات خاص مقرر نشده، اقدامی که مستند قانونی نداشته باشد ارجح بر اعمال قوانین آیین دادرسی مدنی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قواعد آیین دادرسی مدنی، قواعد مشترک است، لیکن تنها در مراجع قضایی لازم الرعایه می باشد.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د) در رسیدگی های غیر کیفری که در مرجع قضایی صورت می گیرد، اقدام بر اساس قانون آیین دادرسی مدنی بر اقدامی که فاقد مستند قانونی باشد، ترجیح دارد. </w:t>
      </w:r>
      <w:r w:rsidR="00FD5414">
        <w:rPr>
          <w:rFonts w:cs="B Nazanin" w:hint="cs"/>
          <w:b/>
          <w:bCs/>
          <w:color w:val="FF0000"/>
          <w:sz w:val="24"/>
          <w:szCs w:val="24"/>
          <w:lang w:bidi="fa-IR"/>
        </w:rPr>
        <w:sym w:font="Wingdings 2" w:char="F050"/>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13</w:t>
      </w:r>
      <w:r w:rsidR="00FC64F0" w:rsidRPr="00492C74">
        <w:rPr>
          <w:rFonts w:cs="B Nazanin" w:hint="cs"/>
          <w:b/>
          <w:bCs/>
          <w:color w:val="00B0F0"/>
          <w:sz w:val="24"/>
          <w:szCs w:val="24"/>
          <w:rtl/>
          <w:lang w:bidi="fa-IR"/>
        </w:rPr>
        <w:t xml:space="preserve">- دادگاه زمانی می تواند به دعوی رسیدگی کند که: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الف) شخص حقیقی یا حقوقی دادخواست راجع به آن دعوی را مطابق مقررات قانون تهیه و تنظیم نماید.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شخص خواهان ذی سمت، دادخواست را با خواسته منجز وفق مقررات قانون تهیه و تقدیم نماید.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شخص مدعی حق، رسیدگی به دادخواست تقدیمی را با رعایت مقررات قانون از دادگاه بخواهد.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شخص ذی نفع، رسیدگی به دعوی را مطابق مقررات قانون تقاضا کرده باشد.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14</w:t>
      </w:r>
      <w:r w:rsidR="00FC64F0" w:rsidRPr="00492C74">
        <w:rPr>
          <w:rFonts w:cs="B Nazanin" w:hint="cs"/>
          <w:b/>
          <w:bCs/>
          <w:color w:val="00B0F0"/>
          <w:sz w:val="24"/>
          <w:szCs w:val="24"/>
          <w:rtl/>
          <w:lang w:bidi="fa-IR"/>
        </w:rPr>
        <w:t>- الف جنسی را از شرکت بوش آلمان خریداری کرده که یکسال گارانتی دارد، 6 ماه پس از خرید نمایندگی شرکت مذکور در ایران برچیده می شود، در صورتی که الف قصد طرح دعوا علیه شرکت را داشته باشد؟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با برچیده شدن شعبه دیگر امکان طرح دعوا علیه شرکت نخواهد بود.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چون دعوا بین المللی تلقی می شود، صرفنظر از قواعد صلاحیت، رسیدگی به آن با دادگاههای تهران خواهد بود.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ج) اگر شرکت مذکور در ایران اموال غیر منقولی داشته باشد در آن محل و الا در محل اقامت خودش طرح دعوا نماید.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در محل سابق شرکت (نمایندگی) می بایست طرح دعوا نماید.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15</w:t>
      </w:r>
      <w:r w:rsidR="00FC64F0" w:rsidRPr="00492C74">
        <w:rPr>
          <w:rFonts w:cs="B Nazanin" w:hint="cs"/>
          <w:b/>
          <w:bCs/>
          <w:color w:val="00B0F0"/>
          <w:sz w:val="24"/>
          <w:szCs w:val="24"/>
          <w:rtl/>
          <w:lang w:bidi="fa-IR"/>
        </w:rPr>
        <w:t xml:space="preserve">- دادگاه صالح برای مطالبه اجرا المثل و اجرت المسمی ملک غیر منقول به ترتیب عبارت است از: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دادگاه محل وقوع ملک- دادگاه محل اقامت خوانده</w:t>
      </w:r>
      <w:r w:rsidRPr="00492C74">
        <w:rPr>
          <w:rFonts w:cs="B Nazanin" w:hint="cs"/>
          <w:sz w:val="24"/>
          <w:szCs w:val="24"/>
          <w:rtl/>
          <w:lang w:bidi="fa-IR"/>
        </w:rPr>
        <w:t xml:space="preserve"> </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t xml:space="preserve">ب) دادگاه محل وقوع ملک- دادگاه محل وقوع ملک </w:t>
      </w:r>
    </w:p>
    <w:p w:rsidR="00492C74" w:rsidRDefault="00FC64F0" w:rsidP="00D20BA6">
      <w:pPr>
        <w:bidi/>
        <w:spacing w:after="0" w:line="240" w:lineRule="auto"/>
        <w:jc w:val="both"/>
        <w:rPr>
          <w:rFonts w:cs="B Nazanin"/>
          <w:b/>
          <w:bCs/>
          <w:color w:val="00B0F0"/>
          <w:sz w:val="24"/>
          <w:szCs w:val="24"/>
          <w:rtl/>
          <w:lang w:bidi="fa-IR"/>
        </w:rPr>
      </w:pPr>
      <w:r w:rsidRPr="00492C74">
        <w:rPr>
          <w:rFonts w:cs="B Nazanin" w:hint="cs"/>
          <w:sz w:val="24"/>
          <w:szCs w:val="24"/>
          <w:rtl/>
          <w:lang w:bidi="fa-IR"/>
        </w:rPr>
        <w:t xml:space="preserve">ج) دادگاه محل اقامت خوانده- دادگاه محل اقامت خوانده </w:t>
      </w:r>
      <w:r w:rsidRPr="00492C74">
        <w:rPr>
          <w:rFonts w:cs="B Nazanin" w:hint="cs"/>
          <w:sz w:val="24"/>
          <w:szCs w:val="24"/>
          <w:rtl/>
          <w:lang w:bidi="fa-IR"/>
        </w:rPr>
        <w:tab/>
      </w:r>
      <w:r w:rsidRPr="00492C74">
        <w:rPr>
          <w:rFonts w:cs="B Nazanin" w:hint="cs"/>
          <w:sz w:val="24"/>
          <w:szCs w:val="24"/>
          <w:rtl/>
          <w:lang w:bidi="fa-IR"/>
        </w:rPr>
        <w:tab/>
      </w:r>
      <w:r w:rsidR="00D20BA6">
        <w:rPr>
          <w:rFonts w:cs="B Nazanin" w:hint="cs"/>
          <w:sz w:val="24"/>
          <w:szCs w:val="24"/>
          <w:rtl/>
          <w:lang w:bidi="fa-IR"/>
        </w:rPr>
        <w:tab/>
      </w:r>
      <w:r w:rsidRPr="00492C74">
        <w:rPr>
          <w:rFonts w:cs="B Nazanin" w:hint="cs"/>
          <w:sz w:val="24"/>
          <w:szCs w:val="24"/>
          <w:rtl/>
          <w:lang w:bidi="fa-IR"/>
        </w:rPr>
        <w:t xml:space="preserve">د) دادگاه محل اقامت خوانده- دادگاه محل وقوع ملک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16</w:t>
      </w:r>
      <w:r w:rsidR="00FC64F0" w:rsidRPr="00492C74">
        <w:rPr>
          <w:rFonts w:cs="B Nazanin" w:hint="cs"/>
          <w:b/>
          <w:bCs/>
          <w:color w:val="00B0F0"/>
          <w:sz w:val="24"/>
          <w:szCs w:val="24"/>
          <w:rtl/>
          <w:lang w:bidi="fa-IR"/>
        </w:rPr>
        <w:t xml:space="preserve">- در مورد اسناد ثبت احوال: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اصل، صلاحیت دادگاه محل صدور سند است و در برخی مواقع ممکن است دادگاه محل اقامت خواهان، دادگاه صالح باشد.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ب) اصل، صلاحیت دادگاه محل اقامت خواهان می باشد، مگر در برخی مواقع که ممکن است محل صدور یا دادگاه دیگر صالح باشد.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اصل، صلاحیت دادگاه محل اقامت خوانده است، مگر مواقعی که دادگاه محل صدور سند صلاحیت رسیدگی دارد. </w:t>
      </w:r>
    </w:p>
    <w:p w:rsidR="00405C6B" w:rsidRPr="00492C74" w:rsidRDefault="00FC64F0" w:rsidP="00405C6B">
      <w:pPr>
        <w:bidi/>
        <w:spacing w:after="0" w:line="240" w:lineRule="auto"/>
        <w:jc w:val="both"/>
        <w:rPr>
          <w:rFonts w:cs="B Nazanin"/>
          <w:sz w:val="24"/>
          <w:szCs w:val="24"/>
          <w:rtl/>
          <w:lang w:bidi="fa-IR"/>
        </w:rPr>
      </w:pPr>
      <w:r w:rsidRPr="00492C74">
        <w:rPr>
          <w:rFonts w:cs="B Nazanin" w:hint="cs"/>
          <w:sz w:val="24"/>
          <w:szCs w:val="24"/>
          <w:rtl/>
          <w:lang w:bidi="fa-IR"/>
        </w:rPr>
        <w:lastRenderedPageBreak/>
        <w:t xml:space="preserve">د) در مورد اسنادی که در ایران صادر شده مطلقاً دادگاه محل اقامت خوانده و در مورد اسناد صادره در خارج از ایران، مطلقاً دادگاه شهرستان تهران صالح خواهد بود. </w:t>
      </w:r>
    </w:p>
    <w:p w:rsidR="00FC64F0" w:rsidRPr="00492C74" w:rsidRDefault="00D20BA6" w:rsidP="00405C6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17</w:t>
      </w:r>
      <w:r w:rsidR="00FC64F0" w:rsidRPr="00492C74">
        <w:rPr>
          <w:rFonts w:cs="B Nazanin" w:hint="cs"/>
          <w:b/>
          <w:bCs/>
          <w:color w:val="00B0F0"/>
          <w:sz w:val="24"/>
          <w:szCs w:val="24"/>
          <w:rtl/>
          <w:lang w:bidi="fa-IR"/>
        </w:rPr>
        <w:t xml:space="preserve">- اختلاف در صلاحیت وقتی محقق می شود که: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دادگاه مرجوع الیه با استدلال دادگاه اول مخالف باشد و خود را صالح نداند.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دادگاه مرجوع الیه، دادگاه ثالثی را صالح بداند.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ج) دادگاه مرجوع الیه، دادگاه اول را صالح بداند.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دادگاه مرجوع الیه، در عین حال که خود را صالح می داند، دادگاه اول را غیر صالح بداند.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 xml:space="preserve">18- </w:t>
      </w:r>
      <w:r w:rsidR="00FC64F0" w:rsidRPr="00492C74">
        <w:rPr>
          <w:rFonts w:cs="B Nazanin" w:hint="cs"/>
          <w:b/>
          <w:bCs/>
          <w:color w:val="00B0F0"/>
          <w:sz w:val="24"/>
          <w:szCs w:val="24"/>
          <w:rtl/>
          <w:lang w:bidi="fa-IR"/>
        </w:rPr>
        <w:t>هرگاه شخصی که اقامتگاه او شهرستان کرج است دعوایی به خواسته خلع ید از باغ خود واقع در رامسر به طرفیت شرکت های سهامی خاص که مرکز اصلی آن در شهرستان رشت می باشد اقامه نماید، رسیدگی به این دعوا در صلاحیت کدام یک از دادگاههای عمومی است؟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رامسر</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t>ب) رشت</w:t>
      </w:r>
      <w:r w:rsidRPr="00492C74">
        <w:rPr>
          <w:rFonts w:cs="B Nazanin" w:hint="cs"/>
          <w:sz w:val="24"/>
          <w:szCs w:val="24"/>
          <w:rtl/>
          <w:lang w:bidi="fa-IR"/>
        </w:rPr>
        <w:tab/>
      </w:r>
      <w:r w:rsidRPr="00492C74">
        <w:rPr>
          <w:rFonts w:cs="B Nazanin" w:hint="cs"/>
          <w:sz w:val="24"/>
          <w:szCs w:val="24"/>
          <w:rtl/>
          <w:lang w:bidi="fa-IR"/>
        </w:rPr>
        <w:tab/>
        <w:t>ج) کرج</w:t>
      </w:r>
      <w:r w:rsidRPr="00492C74">
        <w:rPr>
          <w:rFonts w:cs="B Nazanin" w:hint="cs"/>
          <w:sz w:val="24"/>
          <w:szCs w:val="24"/>
          <w:rtl/>
          <w:lang w:bidi="fa-IR"/>
        </w:rPr>
        <w:tab/>
      </w:r>
      <w:r w:rsidRPr="00492C74">
        <w:rPr>
          <w:rFonts w:cs="B Nazanin" w:hint="cs"/>
          <w:sz w:val="24"/>
          <w:szCs w:val="24"/>
          <w:rtl/>
          <w:lang w:bidi="fa-IR"/>
        </w:rPr>
        <w:tab/>
        <w:t xml:space="preserve">د) یکی از دادگاههای رامسر یا رشت یا کرج به انتخاب خواهان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19</w:t>
      </w:r>
      <w:r w:rsidR="00FC64F0" w:rsidRPr="00492C74">
        <w:rPr>
          <w:rFonts w:cs="B Nazanin" w:hint="cs"/>
          <w:b/>
          <w:bCs/>
          <w:color w:val="00B0F0"/>
          <w:sz w:val="24"/>
          <w:szCs w:val="24"/>
          <w:rtl/>
          <w:lang w:bidi="fa-IR"/>
        </w:rPr>
        <w:t xml:space="preserve">- درخواست صدور حکم ورشکستگی بازرگانی که در ایران اقامت نداشته باشد در صلاحیت دادگاه ........... .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عمومی تهران است.</w:t>
      </w:r>
      <w:r w:rsidRPr="00492C74">
        <w:rPr>
          <w:rFonts w:cs="B Nazanin" w:hint="cs"/>
          <w:sz w:val="24"/>
          <w:szCs w:val="24"/>
          <w:rtl/>
          <w:lang w:bidi="fa-IR"/>
        </w:rPr>
        <w:tab/>
      </w:r>
      <w:r w:rsidRPr="00492C74">
        <w:rPr>
          <w:rFonts w:cs="B Nazanin" w:hint="cs"/>
          <w:sz w:val="24"/>
          <w:szCs w:val="24"/>
          <w:rtl/>
          <w:lang w:bidi="fa-IR"/>
        </w:rPr>
        <w:tab/>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عمومی محل اقامت درخواست کننده حکم ورشکستگی است.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ج) عمومی محلی است که بازرگان در حوزه آن، برای انجام معاملات خود، شعبه یا نمایندگی داشته یا دارد.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تجاری محلی است که بازرگان در حوزه آن، برای انجام معاملات خود، شعبه یا نمایندگی داشته یا دارد.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20</w:t>
      </w:r>
      <w:r w:rsidR="00FC64F0" w:rsidRPr="00492C74">
        <w:rPr>
          <w:rFonts w:cs="B Nazanin" w:hint="cs"/>
          <w:b/>
          <w:bCs/>
          <w:color w:val="00B0F0"/>
          <w:sz w:val="24"/>
          <w:szCs w:val="24"/>
          <w:rtl/>
          <w:lang w:bidi="fa-IR"/>
        </w:rPr>
        <w:t>- اگر شهرداری از صدور پروانه ساختمان خودداری کند، مرجع الزام آن چه مرجعی است؟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دادگاه عمومی</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ب) دیوان عدالت اداری</w:t>
      </w:r>
      <w:r w:rsidR="00FD5414">
        <w:rPr>
          <w:rFonts w:cs="B Nazanin" w:hint="cs"/>
          <w:b/>
          <w:bCs/>
          <w:color w:val="FF0000"/>
          <w:sz w:val="24"/>
          <w:szCs w:val="24"/>
          <w:lang w:bidi="fa-IR"/>
        </w:rPr>
        <w:sym w:font="Wingdings 2" w:char="F050"/>
      </w:r>
      <w:r w:rsidR="00FD5414">
        <w:rPr>
          <w:rFonts w:cs="B Nazanin"/>
          <w:b/>
          <w:bCs/>
          <w:color w:val="FF0000"/>
          <w:sz w:val="24"/>
          <w:szCs w:val="24"/>
          <w:lang w:bidi="fa-IR"/>
        </w:rPr>
        <w:tab/>
      </w:r>
      <w:r w:rsidRPr="00492C74">
        <w:rPr>
          <w:rFonts w:cs="B Nazanin" w:hint="cs"/>
          <w:sz w:val="24"/>
          <w:szCs w:val="24"/>
          <w:rtl/>
          <w:lang w:bidi="fa-IR"/>
        </w:rPr>
        <w:tab/>
        <w:t>ج) کمیسیون ماده 100</w:t>
      </w:r>
      <w:r w:rsidRPr="00492C74">
        <w:rPr>
          <w:rFonts w:cs="B Nazanin" w:hint="cs"/>
          <w:sz w:val="24"/>
          <w:szCs w:val="24"/>
          <w:rtl/>
          <w:lang w:bidi="fa-IR"/>
        </w:rPr>
        <w:tab/>
      </w:r>
      <w:r w:rsidRPr="00492C74">
        <w:rPr>
          <w:rFonts w:cs="B Nazanin" w:hint="cs"/>
          <w:sz w:val="24"/>
          <w:szCs w:val="24"/>
          <w:rtl/>
          <w:lang w:bidi="fa-IR"/>
        </w:rPr>
        <w:tab/>
        <w:t xml:space="preserve">د) وزارت کشور </w:t>
      </w:r>
    </w:p>
    <w:p w:rsidR="00FC64F0" w:rsidRPr="00492C74" w:rsidRDefault="00FC64F0" w:rsidP="008127F1">
      <w:pPr>
        <w:spacing w:after="0" w:line="240" w:lineRule="auto"/>
        <w:jc w:val="both"/>
        <w:rPr>
          <w:rFonts w:cs="B Nazanin"/>
          <w:sz w:val="24"/>
          <w:szCs w:val="24"/>
          <w:rtl/>
          <w:lang w:bidi="fa-IR"/>
        </w:rPr>
      </w:pPr>
    </w:p>
    <w:p w:rsidR="00FC64F0" w:rsidRPr="00492C74" w:rsidRDefault="00FC64F0" w:rsidP="008127F1">
      <w:pPr>
        <w:bidi/>
        <w:spacing w:after="0" w:line="240" w:lineRule="auto"/>
        <w:jc w:val="center"/>
        <w:rPr>
          <w:rFonts w:cs="B Titr"/>
          <w:b/>
          <w:bCs/>
          <w:color w:val="FF0000"/>
          <w:sz w:val="24"/>
          <w:szCs w:val="24"/>
          <w:rtl/>
          <w:lang w:bidi="fa-IR"/>
        </w:rPr>
      </w:pPr>
      <w:r w:rsidRPr="00492C74">
        <w:rPr>
          <w:rFonts w:cs="B Titr" w:hint="cs"/>
          <w:b/>
          <w:bCs/>
          <w:color w:val="FF0000"/>
          <w:sz w:val="24"/>
          <w:szCs w:val="24"/>
          <w:rtl/>
          <w:lang w:bidi="fa-IR"/>
        </w:rPr>
        <w:t>پاسخنامه</w:t>
      </w:r>
      <w:r w:rsidR="0034551C" w:rsidRPr="00492C74">
        <w:rPr>
          <w:rFonts w:cs="B Titr" w:hint="cs"/>
          <w:b/>
          <w:bCs/>
          <w:color w:val="FF0000"/>
          <w:sz w:val="24"/>
          <w:szCs w:val="24"/>
          <w:rtl/>
          <w:lang w:bidi="fa-IR"/>
        </w:rPr>
        <w:t xml:space="preserve"> آئین دادرسی مدنی</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11</w:t>
      </w:r>
      <w:r w:rsidR="00FC64F0" w:rsidRPr="00492C74">
        <w:rPr>
          <w:rFonts w:cs="B Nazanin" w:hint="cs"/>
          <w:b/>
          <w:bCs/>
          <w:color w:val="7030A0"/>
          <w:sz w:val="24"/>
          <w:szCs w:val="24"/>
          <w:rtl/>
          <w:lang w:bidi="fa-IR"/>
        </w:rPr>
        <w:t>- گزینه «ج».</w:t>
      </w:r>
      <w:r w:rsidR="00FC64F0" w:rsidRPr="00492C74">
        <w:rPr>
          <w:rFonts w:cs="B Nazanin" w:hint="cs"/>
          <w:b/>
          <w:bCs/>
          <w:sz w:val="24"/>
          <w:szCs w:val="24"/>
          <w:rtl/>
          <w:lang w:bidi="fa-IR"/>
        </w:rPr>
        <w:t xml:space="preserve"> </w:t>
      </w:r>
      <w:r w:rsidR="00FC64F0" w:rsidRPr="00492C74">
        <w:rPr>
          <w:rFonts w:cs="B Nazanin" w:hint="cs"/>
          <w:sz w:val="24"/>
          <w:szCs w:val="24"/>
          <w:rtl/>
          <w:lang w:bidi="fa-IR"/>
        </w:rPr>
        <w:t xml:space="preserve">با توجه به موارد ذکر شده گزینه «ج» می تواند پاسخ قابل انتخاب باشد. زیرا علی الاصول در رسیدگی به جنبه مدنی دعاوی کیفری نیز ، قانون آئین دادرسی مدنی حاکم خواهد بود مگر در موارد استثنایی، بنابراین گزینه «الف» نمی تواند صحیح باشد به علاوه، این طور نیست که همیشه مطالبه ضرر و زیان ناشی از جرم مستلزم تقدیم دادخواست باشد. چه در خصوص دیه که ماهیتی مشترک از مجازات و ضرر و زیان دارد، تقدیم دادخواست لازم است. مطالبه دیه به عنوان ضرر و زیان ناشی از جرم هرگاه از دادگاه حقوقی خواسته شود، مستلزم تقدیم دادخواست و رعایت تشریفات آئین دادرسی مدنی است، لذا گزینه «د» نیز نمی تواند پاسخ صحیح باشد.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12</w:t>
      </w:r>
      <w:r w:rsidR="00FC64F0" w:rsidRPr="00492C74">
        <w:rPr>
          <w:rFonts w:cs="B Nazanin" w:hint="cs"/>
          <w:b/>
          <w:bCs/>
          <w:color w:val="7030A0"/>
          <w:sz w:val="24"/>
          <w:szCs w:val="24"/>
          <w:rtl/>
          <w:lang w:bidi="fa-IR"/>
        </w:rPr>
        <w:t>- گزینه «د».</w:t>
      </w:r>
      <w:r w:rsidR="00FC64F0" w:rsidRPr="00492C74">
        <w:rPr>
          <w:rFonts w:cs="B Nazanin" w:hint="cs"/>
          <w:b/>
          <w:bCs/>
          <w:sz w:val="24"/>
          <w:szCs w:val="24"/>
          <w:rtl/>
          <w:lang w:bidi="fa-IR"/>
        </w:rPr>
        <w:t xml:space="preserve"> </w:t>
      </w:r>
      <w:r w:rsidR="00FC64F0" w:rsidRPr="00492C74">
        <w:rPr>
          <w:rFonts w:cs="B Nazanin" w:hint="cs"/>
          <w:sz w:val="24"/>
          <w:szCs w:val="24"/>
          <w:rtl/>
          <w:lang w:bidi="fa-IR"/>
        </w:rPr>
        <w:t xml:space="preserve">زیرا اولاً قواعد آیین دادرسی مدنی را به علت تصریح قانونی نمی توان به عنوان قواعد مشترک رسیدگی های حقوقی دانست ثانیاً در رسیدگی های که در مراجع قضایی صورت می گیرد، اقدام بر اساس مفاد قانون آیین دادرسی مدنی بر اقدامی که مستند قانونی نداشته باشد، ارجحیت دارد.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13</w:t>
      </w:r>
      <w:r w:rsidR="00FC64F0" w:rsidRPr="00492C74">
        <w:rPr>
          <w:rFonts w:cs="B Nazanin" w:hint="cs"/>
          <w:b/>
          <w:bCs/>
          <w:color w:val="7030A0"/>
          <w:sz w:val="24"/>
          <w:szCs w:val="24"/>
          <w:rtl/>
          <w:lang w:bidi="fa-IR"/>
        </w:rPr>
        <w:t>- گزینه «الف»</w:t>
      </w:r>
      <w:r w:rsidR="00FC64F0" w:rsidRPr="00492C74">
        <w:rPr>
          <w:rFonts w:cs="B Nazanin" w:hint="cs"/>
          <w:b/>
          <w:bCs/>
          <w:sz w:val="24"/>
          <w:szCs w:val="24"/>
          <w:rtl/>
          <w:lang w:bidi="fa-IR"/>
        </w:rPr>
        <w:t xml:space="preserve"> </w:t>
      </w:r>
      <w:r w:rsidR="00FC64F0" w:rsidRPr="00492C74">
        <w:rPr>
          <w:rFonts w:cs="B Nazanin" w:hint="cs"/>
          <w:sz w:val="24"/>
          <w:szCs w:val="24"/>
          <w:rtl/>
          <w:lang w:bidi="fa-IR"/>
        </w:rPr>
        <w:t>نمی تواند صحیح باشد زیرا در آن به ذی نفع بودن تقدیم کننده دادخواست اشاره نشده در حالی که وفق ماده 2 از قانون آیین دادرسی مدنی فقط ذی نفع می تواند رسیدگی به دعوا را از دادگاه بخواهد. گزینه «ب» نیز نمی تواند صحیح باشد، زیرا در آن وجود خواسته منجز شرط رسیدگی دادگاه بیان شده است. در حالی که منجز نبودن دادخواست باعث عدم رسیدگی نبوده بلکه منجر به صدور اخطار رفع نقص خواهد شد. گزینه «ج» نیز با استدلال مشابه گزینه «الف» صحیح نمی باشد. بنابراین گزینه «د» که منطبق با ماده 2 از قانون آیین دادرسی مدنی است صحیح می باشد.</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14</w:t>
      </w:r>
      <w:r w:rsidR="00FC64F0" w:rsidRPr="00492C74">
        <w:rPr>
          <w:rFonts w:cs="B Nazanin" w:hint="cs"/>
          <w:b/>
          <w:bCs/>
          <w:color w:val="7030A0"/>
          <w:sz w:val="24"/>
          <w:szCs w:val="24"/>
          <w:rtl/>
          <w:lang w:bidi="fa-IR"/>
        </w:rPr>
        <w:t>- پاسخ صحیح گزینه «ج» است.</w:t>
      </w:r>
      <w:r w:rsidR="00FC64F0" w:rsidRPr="00492C74">
        <w:rPr>
          <w:rFonts w:cs="B Nazanin" w:hint="cs"/>
          <w:b/>
          <w:bCs/>
          <w:sz w:val="24"/>
          <w:szCs w:val="24"/>
          <w:rtl/>
          <w:lang w:bidi="fa-IR"/>
        </w:rPr>
        <w:t xml:space="preserve"> </w:t>
      </w:r>
      <w:r w:rsidR="00FC64F0" w:rsidRPr="00492C74">
        <w:rPr>
          <w:rFonts w:cs="B Nazanin" w:hint="cs"/>
          <w:sz w:val="24"/>
          <w:szCs w:val="24"/>
          <w:rtl/>
          <w:lang w:bidi="fa-IR"/>
        </w:rPr>
        <w:t xml:space="preserve">زیرا اگر شخص چه حقیقی و چه حقوقی در ایران اقامتگاه و محل سکونت موقت داشته باشد مضاف بر اینکه اموال غیر منقولی نیز در ایران از وی شناسایی نگردد، دادگاه صالح دادگاه محل اقامت خواهان خواهد بود.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lastRenderedPageBreak/>
        <w:t>15</w:t>
      </w:r>
      <w:r w:rsidR="00FC64F0" w:rsidRPr="00492C74">
        <w:rPr>
          <w:rFonts w:cs="B Nazanin" w:hint="cs"/>
          <w:b/>
          <w:bCs/>
          <w:color w:val="7030A0"/>
          <w:sz w:val="24"/>
          <w:szCs w:val="24"/>
          <w:rtl/>
          <w:lang w:bidi="fa-IR"/>
        </w:rPr>
        <w:t>- گزینه «الف».</w:t>
      </w:r>
      <w:r w:rsidR="00FC64F0" w:rsidRPr="00492C74">
        <w:rPr>
          <w:rFonts w:cs="B Nazanin" w:hint="cs"/>
          <w:b/>
          <w:bCs/>
          <w:sz w:val="24"/>
          <w:szCs w:val="24"/>
          <w:rtl/>
          <w:lang w:bidi="fa-IR"/>
        </w:rPr>
        <w:t xml:space="preserve"> </w:t>
      </w:r>
      <w:r w:rsidR="00FC64F0" w:rsidRPr="00492C74">
        <w:rPr>
          <w:rFonts w:cs="B Nazanin" w:hint="cs"/>
          <w:sz w:val="24"/>
          <w:szCs w:val="24"/>
          <w:rtl/>
          <w:lang w:bidi="fa-IR"/>
        </w:rPr>
        <w:t xml:space="preserve">برخلاف اجرت المثل املاک غیر منقول که مرجع صالح برای رسیدگی به آن دادگاه محل وقوع ملک می باشد. در مورد اجرت المسمی قاعده کلی یعنی صلاحیت محل اقامت خوانده حاکم است. بنابراین پاسخ صحیح گزینه «الف» می باشد.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16</w:t>
      </w:r>
      <w:r w:rsidR="00FC64F0" w:rsidRPr="00492C74">
        <w:rPr>
          <w:rFonts w:cs="B Nazanin" w:hint="cs"/>
          <w:b/>
          <w:bCs/>
          <w:color w:val="7030A0"/>
          <w:sz w:val="24"/>
          <w:szCs w:val="24"/>
          <w:rtl/>
          <w:lang w:bidi="fa-IR"/>
        </w:rPr>
        <w:t xml:space="preserve">- گزینه «ب»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17</w:t>
      </w:r>
      <w:r w:rsidR="00FC64F0" w:rsidRPr="00492C74">
        <w:rPr>
          <w:rFonts w:cs="B Nazanin" w:hint="cs"/>
          <w:b/>
          <w:bCs/>
          <w:color w:val="7030A0"/>
          <w:sz w:val="24"/>
          <w:szCs w:val="24"/>
          <w:rtl/>
          <w:lang w:bidi="fa-IR"/>
        </w:rPr>
        <w:t>- با توجه به مطالب گفته شده پاسخ گزینه «ج» می باشد.</w:t>
      </w:r>
      <w:r w:rsidR="00FC64F0" w:rsidRPr="00492C74">
        <w:rPr>
          <w:rFonts w:cs="B Nazanin" w:hint="cs"/>
          <w:b/>
          <w:bCs/>
          <w:sz w:val="24"/>
          <w:szCs w:val="24"/>
          <w:rtl/>
          <w:lang w:bidi="fa-IR"/>
        </w:rPr>
        <w:t xml:space="preserve"> </w:t>
      </w:r>
      <w:r w:rsidR="00FC64F0" w:rsidRPr="00492C74">
        <w:rPr>
          <w:rFonts w:cs="B Nazanin" w:hint="cs"/>
          <w:sz w:val="24"/>
          <w:szCs w:val="24"/>
          <w:rtl/>
          <w:lang w:bidi="fa-IR"/>
        </w:rPr>
        <w:t xml:space="preserve">زیرا اختلاف در صلاحیت (منفی) وقتی حاصل می شود که دادگاه مرجوع الیه در عین حال که خود را صالح نمی داند دادگاه اول را صالح جهت رسیدگی بداند. لازم به ذکر است اگر چه گزینه «د» ظاهراً مبین اختلاف در صلاحیت مثبت است. اما با توجه به اینکه در اختلاف در صلاحیت مثبت (اثباتی) شرط است که دو یا چند دادگاه خود را صالح بدانند و در فرض گزینه «د» دادگاه اول با ارسال پرونده برای دادگاه دوم نشان داده که خود را صالح نمی داند، لذا نمی تواند مبین اختلاف در صلاحیت مثبت باشد.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18</w:t>
      </w:r>
      <w:r w:rsidR="00FC64F0" w:rsidRPr="00492C74">
        <w:rPr>
          <w:rFonts w:cs="B Nazanin" w:hint="cs"/>
          <w:b/>
          <w:bCs/>
          <w:color w:val="7030A0"/>
          <w:sz w:val="24"/>
          <w:szCs w:val="24"/>
          <w:rtl/>
          <w:lang w:bidi="fa-IR"/>
        </w:rPr>
        <w:t>- گزینه «الف».</w:t>
      </w:r>
      <w:r w:rsidR="00FC64F0" w:rsidRPr="00492C74">
        <w:rPr>
          <w:rFonts w:cs="B Nazanin" w:hint="cs"/>
          <w:b/>
          <w:bCs/>
          <w:sz w:val="24"/>
          <w:szCs w:val="24"/>
          <w:rtl/>
          <w:lang w:bidi="fa-IR"/>
        </w:rPr>
        <w:t xml:space="preserve"> </w:t>
      </w:r>
      <w:r w:rsidR="00FC64F0" w:rsidRPr="00492C74">
        <w:rPr>
          <w:rFonts w:cs="B Nazanin" w:hint="cs"/>
          <w:sz w:val="24"/>
          <w:szCs w:val="24"/>
          <w:rtl/>
          <w:lang w:bidi="fa-IR"/>
        </w:rPr>
        <w:t xml:space="preserve">دعوای خلع ید، از جمله دعاوی غیر منقول بوده که در صلاحیت انحصاری دادگاه محل وقوع ملک می باشد.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19</w:t>
      </w:r>
      <w:r w:rsidR="00FC64F0" w:rsidRPr="00492C74">
        <w:rPr>
          <w:rFonts w:cs="B Nazanin" w:hint="cs"/>
          <w:b/>
          <w:bCs/>
          <w:color w:val="7030A0"/>
          <w:sz w:val="24"/>
          <w:szCs w:val="24"/>
          <w:rtl/>
          <w:lang w:bidi="fa-IR"/>
        </w:rPr>
        <w:t>- گزینه «ج».</w:t>
      </w:r>
      <w:r w:rsidR="00FC64F0" w:rsidRPr="00492C74">
        <w:rPr>
          <w:rFonts w:cs="B Nazanin" w:hint="cs"/>
          <w:b/>
          <w:bCs/>
          <w:sz w:val="24"/>
          <w:szCs w:val="24"/>
          <w:rtl/>
          <w:lang w:bidi="fa-IR"/>
        </w:rPr>
        <w:t xml:space="preserve"> </w:t>
      </w:r>
      <w:r w:rsidR="00FC64F0" w:rsidRPr="00492C74">
        <w:rPr>
          <w:rFonts w:cs="B Nazanin" w:hint="cs"/>
          <w:sz w:val="24"/>
          <w:szCs w:val="24"/>
          <w:rtl/>
          <w:lang w:bidi="fa-IR"/>
        </w:rPr>
        <w:t xml:space="preserve">زیرا در حال حاضر اساساً دادگاه تجاری نداریم و به علاوه دعوای ورشکستگی تاجر ورشکسته ای که در ایران اقامتگاه ندارد باید در حوزه دادگاهی طرح شود که تاجر در آن حوزه برای انجام معاملات خود شعبه یا نمایندگی داشته است. (ماده 21ق.آ.د.م)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20</w:t>
      </w:r>
      <w:r w:rsidR="00FC64F0" w:rsidRPr="00492C74">
        <w:rPr>
          <w:rFonts w:cs="B Nazanin" w:hint="cs"/>
          <w:b/>
          <w:bCs/>
          <w:color w:val="7030A0"/>
          <w:sz w:val="24"/>
          <w:szCs w:val="24"/>
          <w:rtl/>
          <w:lang w:bidi="fa-IR"/>
        </w:rPr>
        <w:t>- گزینه «ب».</w:t>
      </w:r>
      <w:r w:rsidR="00FC64F0" w:rsidRPr="00492C74">
        <w:rPr>
          <w:rFonts w:cs="B Nazanin" w:hint="cs"/>
          <w:b/>
          <w:bCs/>
          <w:sz w:val="24"/>
          <w:szCs w:val="24"/>
          <w:rtl/>
          <w:lang w:bidi="fa-IR"/>
        </w:rPr>
        <w:t xml:space="preserve"> </w:t>
      </w:r>
      <w:r w:rsidR="00FC64F0" w:rsidRPr="00492C74">
        <w:rPr>
          <w:rFonts w:cs="B Nazanin" w:hint="cs"/>
          <w:sz w:val="24"/>
          <w:szCs w:val="24"/>
          <w:rtl/>
          <w:lang w:bidi="fa-IR"/>
        </w:rPr>
        <w:t xml:space="preserve">چون دعوای مذکور در واقع دعوای اداره شوندگان علیه اداره کنندگان و ناشی از نحوه اداره است، لذا در صلاحیت دیوان عدالت اداری بوده، بنابراین گزینه «ب» صحیح خواهد بود. </w:t>
      </w:r>
    </w:p>
    <w:p w:rsidR="00FC64F0" w:rsidRPr="00492C74" w:rsidRDefault="00FC64F0" w:rsidP="008127F1">
      <w:pPr>
        <w:bidi/>
        <w:spacing w:after="0" w:line="240" w:lineRule="auto"/>
        <w:jc w:val="both"/>
        <w:rPr>
          <w:rFonts w:cs="B Nazanin"/>
          <w:sz w:val="24"/>
          <w:szCs w:val="24"/>
          <w:rtl/>
          <w:lang w:bidi="fa-IR"/>
        </w:rPr>
      </w:pPr>
    </w:p>
    <w:p w:rsidR="00FC64F0" w:rsidRPr="00492C74" w:rsidRDefault="001B65FF" w:rsidP="008127F1">
      <w:pPr>
        <w:bidi/>
        <w:spacing w:after="0" w:line="240" w:lineRule="auto"/>
        <w:jc w:val="both"/>
        <w:rPr>
          <w:rFonts w:cs="B Titr"/>
          <w:b/>
          <w:bCs/>
          <w:color w:val="FF0000"/>
          <w:sz w:val="24"/>
          <w:szCs w:val="24"/>
          <w:u w:val="single"/>
          <w:rtl/>
        </w:rPr>
      </w:pPr>
      <w:r w:rsidRPr="001B65FF">
        <w:rPr>
          <w:rFonts w:cs="B Nazanin"/>
          <w:b/>
          <w:bCs/>
          <w:noProof/>
          <w:color w:val="00B0F0"/>
          <w:sz w:val="24"/>
          <w:szCs w:val="24"/>
          <w:rtl/>
        </w:rPr>
        <w:pict>
          <v:roundrect id="_x0000_s1039" style="position:absolute;left:0;text-align:left;margin-left:434.2pt;margin-top:5.4pt;width:63.5pt;height:30pt;z-index:251660288" arcsize="10923f" fillcolor="#92cddc [1944]" strokecolor="#92cddc [1944]" strokeweight="1pt">
            <v:fill color2="#daeef3 [664]" angle="-45" focus="-50%" type="gradient"/>
            <v:shadow on="t" type="perspective" color="#205867 [1608]" opacity=".5" offset="1pt" offset2="-3pt"/>
            <v:textbox>
              <w:txbxContent>
                <w:p w:rsidR="00DA2088" w:rsidRPr="00F24A19" w:rsidRDefault="00DA2088" w:rsidP="00FC64F0">
                  <w:pPr>
                    <w:bidi/>
                    <w:spacing w:after="0" w:line="240" w:lineRule="auto"/>
                    <w:jc w:val="center"/>
                    <w:rPr>
                      <w:rFonts w:cs="B Titr"/>
                      <w:b/>
                      <w:bCs/>
                      <w:color w:val="FF0000"/>
                      <w:sz w:val="24"/>
                      <w:szCs w:val="24"/>
                      <w:u w:val="single"/>
                      <w:rtl/>
                    </w:rPr>
                  </w:pPr>
                  <w:r w:rsidRPr="00F24A19">
                    <w:rPr>
                      <w:rFonts w:cs="B Titr" w:hint="cs"/>
                      <w:b/>
                      <w:bCs/>
                      <w:color w:val="FF0000"/>
                      <w:sz w:val="24"/>
                      <w:szCs w:val="24"/>
                      <w:u w:val="single"/>
                      <w:rtl/>
                    </w:rPr>
                    <w:t>تجارت</w:t>
                  </w:r>
                </w:p>
                <w:p w:rsidR="00DA2088" w:rsidRPr="008665DD" w:rsidRDefault="00DA2088" w:rsidP="00FC64F0">
                  <w:pPr>
                    <w:bidi/>
                    <w:rPr>
                      <w:lang w:bidi="fa-IR"/>
                    </w:rPr>
                  </w:pPr>
                </w:p>
              </w:txbxContent>
            </v:textbox>
          </v:roundrect>
        </w:pict>
      </w:r>
    </w:p>
    <w:p w:rsidR="00FC64F0" w:rsidRPr="00492C74" w:rsidRDefault="00FC64F0" w:rsidP="008127F1">
      <w:pPr>
        <w:bidi/>
        <w:spacing w:after="0" w:line="240" w:lineRule="auto"/>
        <w:jc w:val="both"/>
        <w:rPr>
          <w:rFonts w:cs="B Titr"/>
          <w:b/>
          <w:bCs/>
          <w:color w:val="FF0000"/>
          <w:sz w:val="24"/>
          <w:szCs w:val="24"/>
          <w:u w:val="single"/>
          <w:rtl/>
        </w:rPr>
      </w:pP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21</w:t>
      </w:r>
      <w:r w:rsidR="00FC64F0" w:rsidRPr="00492C74">
        <w:rPr>
          <w:rFonts w:cs="B Nazanin" w:hint="cs"/>
          <w:b/>
          <w:bCs/>
          <w:color w:val="00B0F0"/>
          <w:sz w:val="24"/>
          <w:szCs w:val="24"/>
          <w:rtl/>
          <w:lang w:bidi="fa-IR"/>
        </w:rPr>
        <w:t xml:space="preserve">- مدیران شرکت های تجارتی: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در هر صورت تاجر محسوب می شوند.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در صورتی تاجر محسوب می شوند که شرکت آن ها تجارتی باشد.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ج) چون بنام و به حساب خودشان معامله نمی کنند بنابراین تاجر محسوب نمی شوند.</w:t>
      </w:r>
      <w:r w:rsidR="00FD5414">
        <w:rPr>
          <w:rFonts w:cs="B Nazanin"/>
          <w:b/>
          <w:bCs/>
          <w:color w:val="FF0000"/>
          <w:sz w:val="24"/>
          <w:szCs w:val="24"/>
          <w:lang w:bidi="fa-IR"/>
        </w:rPr>
        <w:t xml:space="preserve">  </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 xml:space="preserve">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در صورتی تاجر محسوب می شوند که معاملات تجارتی که موضوع شرکت هستند را انجام دهند.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22</w:t>
      </w:r>
      <w:r w:rsidR="00FC64F0" w:rsidRPr="00492C74">
        <w:rPr>
          <w:rFonts w:cs="B Nazanin" w:hint="cs"/>
          <w:b/>
          <w:bCs/>
          <w:color w:val="00B0F0"/>
          <w:sz w:val="24"/>
          <w:szCs w:val="24"/>
          <w:rtl/>
          <w:lang w:bidi="fa-IR"/>
        </w:rPr>
        <w:t xml:space="preserve">- اگر اشخاصی که به موجب قانون از اشتغال به تجارت ممنوع هستند مبادرت به تجارت کنند معاملات این اشخاص: </w:t>
      </w:r>
    </w:p>
    <w:p w:rsidR="00405C6B"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در هر صورت باطل هستند. </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r>
    </w:p>
    <w:p w:rsidR="00FC64F0" w:rsidRPr="00492C74" w:rsidRDefault="00FC64F0" w:rsidP="00405C6B">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ب) صحیح هستند. </w:t>
      </w:r>
      <w:r w:rsidR="00FD5414">
        <w:rPr>
          <w:rFonts w:cs="B Nazanin" w:hint="cs"/>
          <w:b/>
          <w:bCs/>
          <w:color w:val="FF0000"/>
          <w:sz w:val="24"/>
          <w:szCs w:val="24"/>
          <w:lang w:bidi="fa-IR"/>
        </w:rPr>
        <w:sym w:font="Wingdings 2" w:char="F050"/>
      </w:r>
    </w:p>
    <w:p w:rsidR="00405C6B"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در صورتی صحیح هستند که مرجع ذی صلاح آن را تنفیذ کند. </w:t>
      </w:r>
      <w:r w:rsidRPr="00492C74">
        <w:rPr>
          <w:rFonts w:cs="B Nazanin" w:hint="cs"/>
          <w:sz w:val="24"/>
          <w:szCs w:val="24"/>
          <w:rtl/>
          <w:lang w:bidi="fa-IR"/>
        </w:rPr>
        <w:tab/>
      </w:r>
    </w:p>
    <w:p w:rsidR="00492C74" w:rsidRDefault="00FC64F0" w:rsidP="00D20BA6">
      <w:pPr>
        <w:bidi/>
        <w:spacing w:after="0" w:line="240" w:lineRule="auto"/>
        <w:jc w:val="both"/>
        <w:rPr>
          <w:rFonts w:cs="B Nazanin"/>
          <w:b/>
          <w:bCs/>
          <w:color w:val="00B0F0"/>
          <w:sz w:val="24"/>
          <w:szCs w:val="24"/>
          <w:rtl/>
          <w:lang w:bidi="fa-IR"/>
        </w:rPr>
      </w:pPr>
      <w:r w:rsidRPr="00492C74">
        <w:rPr>
          <w:rFonts w:cs="B Nazanin" w:hint="cs"/>
          <w:sz w:val="24"/>
          <w:szCs w:val="24"/>
          <w:rtl/>
          <w:lang w:bidi="fa-IR"/>
        </w:rPr>
        <w:t xml:space="preserve">د) در صورتی باطل هستند که طرف معامله ناآگاه به وضعیت این شخص باشد.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23</w:t>
      </w:r>
      <w:r w:rsidR="00FC64F0" w:rsidRPr="00492C74">
        <w:rPr>
          <w:rFonts w:cs="B Nazanin" w:hint="cs"/>
          <w:b/>
          <w:bCs/>
          <w:color w:val="00B0F0"/>
          <w:sz w:val="24"/>
          <w:szCs w:val="24"/>
          <w:rtl/>
          <w:lang w:bidi="fa-IR"/>
        </w:rPr>
        <w:t>- کدامیک از موارد زیر در تجارتی محسوب شدن عمل تأثیر گذار هست؟</w:t>
      </w:r>
    </w:p>
    <w:p w:rsidR="00FD5414" w:rsidRDefault="00FC64F0" w:rsidP="008127F1">
      <w:pPr>
        <w:bidi/>
        <w:spacing w:after="0" w:line="240" w:lineRule="auto"/>
        <w:jc w:val="both"/>
        <w:rPr>
          <w:rFonts w:cs="B Nazanin"/>
          <w:sz w:val="24"/>
          <w:szCs w:val="24"/>
          <w:lang w:bidi="fa-IR"/>
        </w:rPr>
      </w:pPr>
      <w:r w:rsidRPr="00492C74">
        <w:rPr>
          <w:rFonts w:cs="B Nazanin" w:hint="cs"/>
          <w:sz w:val="24"/>
          <w:szCs w:val="24"/>
          <w:rtl/>
          <w:lang w:bidi="fa-IR"/>
        </w:rPr>
        <w:t xml:space="preserve">الف) فروش یا عدم فروش اموال تحصیل شده </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r>
    </w:p>
    <w:p w:rsidR="00FC64F0" w:rsidRPr="00492C74" w:rsidRDefault="00FC64F0" w:rsidP="00FD5414">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ب) قصد فروش یا اجاره مال منقول تحصیل شده </w:t>
      </w:r>
      <w:r w:rsidR="00FD5414">
        <w:rPr>
          <w:rFonts w:cs="B Nazanin" w:hint="cs"/>
          <w:b/>
          <w:bCs/>
          <w:color w:val="FF0000"/>
          <w:sz w:val="24"/>
          <w:szCs w:val="24"/>
          <w:lang w:bidi="fa-IR"/>
        </w:rPr>
        <w:sym w:font="Wingdings 2" w:char="F050"/>
      </w:r>
    </w:p>
    <w:p w:rsidR="00FD5414" w:rsidRDefault="00FC64F0" w:rsidP="008127F1">
      <w:pPr>
        <w:bidi/>
        <w:spacing w:after="0" w:line="240" w:lineRule="auto"/>
        <w:jc w:val="both"/>
        <w:rPr>
          <w:rFonts w:cs="B Nazanin"/>
          <w:sz w:val="24"/>
          <w:szCs w:val="24"/>
          <w:lang w:bidi="fa-IR"/>
        </w:rPr>
      </w:pPr>
      <w:r w:rsidRPr="00492C74">
        <w:rPr>
          <w:rFonts w:cs="B Nazanin" w:hint="cs"/>
          <w:sz w:val="24"/>
          <w:szCs w:val="24"/>
          <w:rtl/>
          <w:lang w:bidi="fa-IR"/>
        </w:rPr>
        <w:t>ج) در صورتیکه اموالی که تحصیل شده اند قابلیت فروش خود را از دست بدهند.</w:t>
      </w:r>
    </w:p>
    <w:p w:rsidR="00FC64F0" w:rsidRPr="00492C74" w:rsidRDefault="00FC64F0" w:rsidP="00FD5414">
      <w:pPr>
        <w:bidi/>
        <w:spacing w:after="0" w:line="240" w:lineRule="auto"/>
        <w:jc w:val="both"/>
        <w:rPr>
          <w:rFonts w:cs="B Nazanin"/>
          <w:sz w:val="24"/>
          <w:szCs w:val="24"/>
          <w:rtl/>
          <w:lang w:bidi="fa-IR"/>
        </w:rPr>
      </w:pPr>
      <w:r w:rsidRPr="00492C74">
        <w:rPr>
          <w:rFonts w:cs="B Nazanin" w:hint="cs"/>
          <w:sz w:val="24"/>
          <w:szCs w:val="24"/>
          <w:rtl/>
          <w:lang w:bidi="fa-IR"/>
        </w:rPr>
        <w:t xml:space="preserve">د) در صورتیکه شخص پیش از خرید مال، آن را به دیگری بفروشد.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24</w:t>
      </w:r>
      <w:r w:rsidR="00FC64F0" w:rsidRPr="00492C74">
        <w:rPr>
          <w:rFonts w:cs="B Nazanin" w:hint="cs"/>
          <w:b/>
          <w:bCs/>
          <w:color w:val="00B0F0"/>
          <w:sz w:val="24"/>
          <w:szCs w:val="24"/>
          <w:rtl/>
          <w:lang w:bidi="fa-IR"/>
        </w:rPr>
        <w:t xml:space="preserve">- شخصی مالک یک وسیله نقلیه است و خودش نیز رانندگی آن را بر عهده دارد و با آن اقدام به حمل و نقل می کند چنین شخصی: </w:t>
      </w:r>
    </w:p>
    <w:p w:rsidR="00FC64F0" w:rsidRPr="00492C74" w:rsidRDefault="00FC64F0" w:rsidP="00656487">
      <w:pPr>
        <w:bidi/>
        <w:spacing w:after="0" w:line="240" w:lineRule="auto"/>
        <w:jc w:val="both"/>
        <w:rPr>
          <w:rFonts w:cs="B Nazanin"/>
          <w:sz w:val="24"/>
          <w:szCs w:val="24"/>
          <w:rtl/>
          <w:lang w:bidi="fa-IR"/>
        </w:rPr>
      </w:pPr>
      <w:r w:rsidRPr="00656487">
        <w:rPr>
          <w:rFonts w:cs="B Nazanin" w:hint="cs"/>
          <w:sz w:val="24"/>
          <w:szCs w:val="24"/>
          <w:rtl/>
          <w:lang w:bidi="fa-IR"/>
        </w:rPr>
        <w:t>الف) تاجر است.</w:t>
      </w:r>
      <w:r w:rsidRPr="00656487">
        <w:rPr>
          <w:rFonts w:cs="B Nazanin" w:hint="cs"/>
          <w:color w:val="FF0000"/>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r>
      <w:r w:rsidR="00656487">
        <w:rPr>
          <w:rFonts w:cs="B Nazanin"/>
          <w:sz w:val="24"/>
          <w:szCs w:val="24"/>
          <w:lang w:bidi="fa-IR"/>
        </w:rPr>
        <w:tab/>
      </w:r>
      <w:r w:rsidRPr="00492C74">
        <w:rPr>
          <w:rFonts w:cs="B Nazanin" w:hint="cs"/>
          <w:sz w:val="24"/>
          <w:szCs w:val="24"/>
          <w:rtl/>
          <w:lang w:bidi="fa-IR"/>
        </w:rPr>
        <w:t xml:space="preserve">ب) اگر از طریق حمل و نقل امرار معاش کند، تاجر است. </w:t>
      </w:r>
    </w:p>
    <w:p w:rsidR="00FC64F0" w:rsidRPr="00492C74" w:rsidRDefault="00FC64F0" w:rsidP="008127F1">
      <w:pPr>
        <w:bidi/>
        <w:spacing w:after="0" w:line="240" w:lineRule="auto"/>
        <w:jc w:val="both"/>
        <w:rPr>
          <w:rFonts w:cs="B Nazanin"/>
          <w:sz w:val="24"/>
          <w:szCs w:val="24"/>
          <w:rtl/>
          <w:lang w:bidi="fa-IR"/>
        </w:rPr>
      </w:pPr>
      <w:r w:rsidRPr="00656487">
        <w:rPr>
          <w:rFonts w:cs="B Nazanin" w:hint="cs"/>
          <w:color w:val="FF0000"/>
          <w:sz w:val="24"/>
          <w:szCs w:val="24"/>
          <w:rtl/>
          <w:lang w:bidi="fa-IR"/>
        </w:rPr>
        <w:t>ج) تاجر نیست.</w:t>
      </w:r>
      <w:r w:rsidR="00656487">
        <w:rPr>
          <w:rFonts w:cs="B Nazanin"/>
          <w:color w:val="FF0000"/>
          <w:sz w:val="24"/>
          <w:szCs w:val="24"/>
          <w:lang w:bidi="fa-IR"/>
        </w:rPr>
        <w:t xml:space="preserve">  </w:t>
      </w:r>
      <w:r w:rsidR="00656487">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r>
      <w:r w:rsidR="00FD5414">
        <w:rPr>
          <w:rFonts w:cs="B Nazanin"/>
          <w:sz w:val="24"/>
          <w:szCs w:val="24"/>
          <w:lang w:bidi="fa-IR"/>
        </w:rPr>
        <w:tab/>
      </w:r>
      <w:r w:rsidRPr="00492C74">
        <w:rPr>
          <w:rFonts w:cs="B Nazanin" w:hint="cs"/>
          <w:sz w:val="24"/>
          <w:szCs w:val="24"/>
          <w:rtl/>
          <w:lang w:bidi="fa-IR"/>
        </w:rPr>
        <w:t xml:space="preserve">د) اگر از طریق حمل و نقل امرار معاش نکند، تاجر است. </w:t>
      </w:r>
    </w:p>
    <w:p w:rsidR="00D20BA6" w:rsidRDefault="00D20BA6">
      <w:pPr>
        <w:rPr>
          <w:rFonts w:cs="B Nazanin"/>
          <w:b/>
          <w:bCs/>
          <w:color w:val="00B0F0"/>
          <w:sz w:val="24"/>
          <w:szCs w:val="24"/>
          <w:rtl/>
          <w:lang w:bidi="fa-IR"/>
        </w:rPr>
      </w:pPr>
      <w:r>
        <w:rPr>
          <w:rFonts w:cs="B Nazanin"/>
          <w:b/>
          <w:bCs/>
          <w:color w:val="00B0F0"/>
          <w:sz w:val="24"/>
          <w:szCs w:val="24"/>
          <w:rtl/>
          <w:lang w:bidi="fa-IR"/>
        </w:rPr>
        <w:br w:type="page"/>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lastRenderedPageBreak/>
        <w:t>25</w:t>
      </w:r>
      <w:r w:rsidR="00FC64F0" w:rsidRPr="00492C74">
        <w:rPr>
          <w:rFonts w:cs="B Nazanin" w:hint="cs"/>
          <w:b/>
          <w:bCs/>
          <w:color w:val="00B0F0"/>
          <w:sz w:val="24"/>
          <w:szCs w:val="24"/>
          <w:rtl/>
          <w:lang w:bidi="fa-IR"/>
        </w:rPr>
        <w:t>- کدام گزینه صحیح نیست؟</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الف) تصدی به تأسیساتی که واسطه معاملات ملکی هستند تجارتی محسوب نمی شوند.</w:t>
      </w:r>
      <w:r w:rsidR="00FD5414" w:rsidRPr="00FD5414">
        <w:rPr>
          <w:rFonts w:cs="B Nazanin" w:hint="cs"/>
          <w:b/>
          <w:bCs/>
          <w:color w:val="FF0000"/>
          <w:sz w:val="24"/>
          <w:szCs w:val="24"/>
          <w:lang w:bidi="fa-IR"/>
        </w:rPr>
        <w:t xml:space="preserve">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مؤسساتی که عمل آن ها جنبه مشورتی دارد تجارتی نیستند.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ج) مؤسساتی که کارشان تبلیغ اجناس دیگران است تجارتی محسوب می شوند.</w:t>
      </w:r>
    </w:p>
    <w:p w:rsidR="00405C6B" w:rsidRPr="00492C74" w:rsidRDefault="00FC64F0" w:rsidP="00405C6B">
      <w:pPr>
        <w:bidi/>
        <w:spacing w:after="0" w:line="240" w:lineRule="auto"/>
        <w:jc w:val="both"/>
        <w:rPr>
          <w:rFonts w:cs="B Nazanin"/>
          <w:sz w:val="24"/>
          <w:szCs w:val="24"/>
          <w:rtl/>
          <w:lang w:bidi="fa-IR"/>
        </w:rPr>
      </w:pPr>
      <w:r w:rsidRPr="00492C74">
        <w:rPr>
          <w:rFonts w:cs="B Nazanin" w:hint="cs"/>
          <w:sz w:val="24"/>
          <w:szCs w:val="24"/>
          <w:rtl/>
          <w:lang w:bidi="fa-IR"/>
        </w:rPr>
        <w:t xml:space="preserve">د) خدمات وکلای دادگستری تجارتی نیستند. </w:t>
      </w:r>
    </w:p>
    <w:p w:rsidR="00FC64F0" w:rsidRPr="00492C74" w:rsidRDefault="00D20BA6" w:rsidP="00405C6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26</w:t>
      </w:r>
      <w:r w:rsidR="00FC64F0" w:rsidRPr="00492C74">
        <w:rPr>
          <w:rFonts w:cs="B Nazanin" w:hint="cs"/>
          <w:b/>
          <w:bCs/>
          <w:color w:val="00B0F0"/>
          <w:sz w:val="24"/>
          <w:szCs w:val="24"/>
          <w:rtl/>
          <w:lang w:bidi="fa-IR"/>
        </w:rPr>
        <w:t xml:space="preserve">- معاملات برواتی شامل: </w:t>
      </w:r>
    </w:p>
    <w:p w:rsidR="00FC64F0" w:rsidRPr="00492C74" w:rsidRDefault="00FD5414" w:rsidP="00FD5414">
      <w:pPr>
        <w:bidi/>
        <w:spacing w:after="0" w:line="240" w:lineRule="auto"/>
        <w:jc w:val="both"/>
        <w:rPr>
          <w:rFonts w:cs="B Nazanin"/>
          <w:sz w:val="24"/>
          <w:szCs w:val="24"/>
          <w:rtl/>
          <w:lang w:bidi="fa-IR"/>
        </w:rPr>
      </w:pPr>
      <w:r>
        <w:rPr>
          <w:rFonts w:cs="B Nazanin" w:hint="cs"/>
          <w:b/>
          <w:bCs/>
          <w:color w:val="FF0000"/>
          <w:sz w:val="24"/>
          <w:szCs w:val="24"/>
          <w:rtl/>
          <w:lang w:bidi="fa-IR"/>
        </w:rPr>
        <w:t>الف) فقط برات می شود</w:t>
      </w:r>
      <w:r>
        <w:rPr>
          <w:rFonts w:cs="B Nazanin" w:hint="cs"/>
          <w:b/>
          <w:bCs/>
          <w:color w:val="FF0000"/>
          <w:sz w:val="24"/>
          <w:szCs w:val="24"/>
          <w:lang w:bidi="fa-IR"/>
        </w:rPr>
        <w:sym w:font="Wingdings 2" w:char="F050"/>
      </w:r>
      <w:r>
        <w:rPr>
          <w:rFonts w:cs="B Nazanin" w:hint="cs"/>
          <w:b/>
          <w:bCs/>
          <w:color w:val="FF0000"/>
          <w:sz w:val="24"/>
          <w:szCs w:val="24"/>
          <w:rtl/>
          <w:lang w:bidi="fa-IR"/>
        </w:rPr>
        <w:t xml:space="preserve"> </w:t>
      </w:r>
      <w:r>
        <w:rPr>
          <w:rFonts w:cs="B Nazanin"/>
          <w:b/>
          <w:bCs/>
          <w:color w:val="FF0000"/>
          <w:sz w:val="24"/>
          <w:szCs w:val="24"/>
          <w:lang w:bidi="fa-IR"/>
        </w:rPr>
        <w:t xml:space="preserve">  </w:t>
      </w:r>
      <w:r w:rsidR="00FC64F0" w:rsidRPr="00492C74">
        <w:rPr>
          <w:rFonts w:cs="B Nazanin" w:hint="cs"/>
          <w:sz w:val="24"/>
          <w:szCs w:val="24"/>
          <w:rtl/>
          <w:lang w:bidi="fa-IR"/>
        </w:rPr>
        <w:t>ب) برات و سفته می شود.</w:t>
      </w:r>
      <w:r w:rsidR="00FC64F0" w:rsidRPr="00492C74">
        <w:rPr>
          <w:rFonts w:cs="B Nazanin" w:hint="cs"/>
          <w:sz w:val="24"/>
          <w:szCs w:val="24"/>
          <w:rtl/>
          <w:lang w:bidi="fa-IR"/>
        </w:rPr>
        <w:tab/>
        <w:t xml:space="preserve">ج) شامل برات و سفته و چک می شود. </w:t>
      </w:r>
      <w:r w:rsidR="00FC64F0" w:rsidRPr="00492C74">
        <w:rPr>
          <w:rFonts w:cs="B Nazanin" w:hint="cs"/>
          <w:sz w:val="24"/>
          <w:szCs w:val="24"/>
          <w:rtl/>
          <w:lang w:bidi="fa-IR"/>
        </w:rPr>
        <w:tab/>
      </w:r>
      <w:r>
        <w:rPr>
          <w:rFonts w:cs="B Nazanin"/>
          <w:sz w:val="24"/>
          <w:szCs w:val="24"/>
          <w:lang w:bidi="fa-IR"/>
        </w:rPr>
        <w:t xml:space="preserve">      </w:t>
      </w:r>
      <w:r w:rsidR="00FC64F0" w:rsidRPr="00492C74">
        <w:rPr>
          <w:rFonts w:cs="B Nazanin" w:hint="cs"/>
          <w:sz w:val="24"/>
          <w:szCs w:val="24"/>
          <w:rtl/>
          <w:lang w:bidi="fa-IR"/>
        </w:rPr>
        <w:t xml:space="preserve">د) شامل برات و سفته می شود.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27</w:t>
      </w:r>
      <w:r w:rsidR="00FC64F0" w:rsidRPr="00492C74">
        <w:rPr>
          <w:rFonts w:cs="B Nazanin" w:hint="cs"/>
          <w:b/>
          <w:bCs/>
          <w:color w:val="00B0F0"/>
          <w:sz w:val="24"/>
          <w:szCs w:val="24"/>
          <w:rtl/>
          <w:lang w:bidi="fa-IR"/>
        </w:rPr>
        <w:t xml:space="preserve">- اعمال شرکت های سهامی: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در صورتی تجارتی محسوب می شوند که موضوع شرکت تجارتی باشد.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در صورتی تجارتی محسوب می شوند که عملیات ذاتاً تجاری باشند.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ج) در هر صورت تجارتی تلقی می شوند.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تجارتی نیستند مگر اینکه آن اعمال ذاتاً تجاری باشند.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28</w:t>
      </w:r>
      <w:r w:rsidR="00FC64F0" w:rsidRPr="00492C74">
        <w:rPr>
          <w:rFonts w:cs="B Nazanin" w:hint="cs"/>
          <w:b/>
          <w:bCs/>
          <w:color w:val="00B0F0"/>
          <w:sz w:val="24"/>
          <w:szCs w:val="24"/>
          <w:rtl/>
          <w:lang w:bidi="fa-IR"/>
        </w:rPr>
        <w:t>- تاجر در کدام دفتر خود باید دارایی منقول و غیر منقول خود را باید ذکر کند؟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دفتر دارایی، هر شش ماه یکبار</w:t>
      </w:r>
      <w:r w:rsidRPr="00492C74">
        <w:rPr>
          <w:rFonts w:cs="B Nazanin" w:hint="cs"/>
          <w:sz w:val="24"/>
          <w:szCs w:val="24"/>
          <w:rtl/>
          <w:lang w:bidi="fa-IR"/>
        </w:rPr>
        <w:tab/>
      </w:r>
      <w:r w:rsidRPr="00492C74">
        <w:rPr>
          <w:rFonts w:cs="B Nazanin" w:hint="cs"/>
          <w:sz w:val="24"/>
          <w:szCs w:val="24"/>
          <w:rtl/>
          <w:lang w:bidi="fa-IR"/>
        </w:rPr>
        <w:tab/>
      </w:r>
      <w:r w:rsidR="00FD5414">
        <w:rPr>
          <w:rFonts w:cs="B Nazanin" w:hint="cs"/>
          <w:sz w:val="24"/>
          <w:szCs w:val="24"/>
          <w:rtl/>
          <w:lang w:bidi="fa-IR"/>
        </w:rPr>
        <w:tab/>
      </w:r>
      <w:r w:rsidRPr="00492C74">
        <w:rPr>
          <w:rFonts w:cs="B Nazanin" w:hint="cs"/>
          <w:b/>
          <w:bCs/>
          <w:color w:val="FF0000"/>
          <w:sz w:val="24"/>
          <w:szCs w:val="24"/>
          <w:rtl/>
          <w:lang w:bidi="fa-IR"/>
        </w:rPr>
        <w:t>ب) دفتر دارایی، هر یکسال یکبار</w:t>
      </w:r>
      <w:r w:rsidRPr="00492C74">
        <w:rPr>
          <w:rFonts w:cs="B Nazanin" w:hint="cs"/>
          <w:sz w:val="24"/>
          <w:szCs w:val="24"/>
          <w:rtl/>
          <w:lang w:bidi="fa-IR"/>
        </w:rPr>
        <w:t xml:space="preserve">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ج) دفتر کل، هر شش ماه یکبار</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t xml:space="preserve">د) دفتر کل، هر یکسال یکبار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29</w:t>
      </w:r>
      <w:r w:rsidR="00FC64F0" w:rsidRPr="00492C74">
        <w:rPr>
          <w:rFonts w:cs="B Nazanin" w:hint="cs"/>
          <w:b/>
          <w:bCs/>
          <w:color w:val="00B0F0"/>
          <w:sz w:val="24"/>
          <w:szCs w:val="24"/>
          <w:rtl/>
          <w:lang w:bidi="fa-IR"/>
        </w:rPr>
        <w:t xml:space="preserve">- دفاتر تجارتی در مورد دعاوی ....... تاجر علیه تاجر دلیل محسوب می شود: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تجاری</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t>ب) مدنی</w:t>
      </w:r>
      <w:r w:rsidRPr="00492C74">
        <w:rPr>
          <w:rFonts w:cs="B Nazanin" w:hint="cs"/>
          <w:sz w:val="24"/>
          <w:szCs w:val="24"/>
          <w:rtl/>
          <w:lang w:bidi="fa-IR"/>
        </w:rPr>
        <w:tab/>
      </w:r>
      <w:r w:rsidRPr="00492C74">
        <w:rPr>
          <w:rFonts w:cs="B Nazanin" w:hint="cs"/>
          <w:sz w:val="24"/>
          <w:szCs w:val="24"/>
          <w:rtl/>
          <w:lang w:bidi="fa-IR"/>
        </w:rPr>
        <w:tab/>
        <w:t>ج) مدنی و تجاری</w:t>
      </w:r>
      <w:r w:rsidRPr="00492C74">
        <w:rPr>
          <w:rFonts w:cs="B Nazanin" w:hint="cs"/>
          <w:sz w:val="24"/>
          <w:szCs w:val="24"/>
          <w:rtl/>
          <w:lang w:bidi="fa-IR"/>
        </w:rPr>
        <w:tab/>
      </w:r>
      <w:r w:rsidRPr="00492C74">
        <w:rPr>
          <w:rFonts w:cs="B Nazanin" w:hint="cs"/>
          <w:sz w:val="24"/>
          <w:szCs w:val="24"/>
          <w:rtl/>
          <w:lang w:bidi="fa-IR"/>
        </w:rPr>
        <w:tab/>
        <w:t xml:space="preserve">د) تجاری تا مبلغ معین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30</w:t>
      </w:r>
      <w:r w:rsidR="00FC64F0" w:rsidRPr="00492C74">
        <w:rPr>
          <w:rFonts w:cs="B Nazanin" w:hint="cs"/>
          <w:b/>
          <w:bCs/>
          <w:color w:val="00B0F0"/>
          <w:sz w:val="24"/>
          <w:szCs w:val="24"/>
          <w:rtl/>
          <w:lang w:bidi="fa-IR"/>
        </w:rPr>
        <w:t>- اگر غیر تاجری برای اثبات ادعای خود به دفتر تجارتی تاجر استناد کند و آن دفتر نشان دهد که تاجر به مدعی بدهکار بوده ولی آن بدهی را پرداخت کرده،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ادعای مدعی پذیرفته می شود و تاجر برای پرداخت باید دلیل دیگری ابراز کند.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مندرجات دفتر ادعای مدعی را ثابت می کند.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ج) اصولاً دفاتر تاجر به نفع غیر تاجر قابل استناد نیست.</w:t>
      </w:r>
      <w:r w:rsidR="00FD5414" w:rsidRPr="00FD5414">
        <w:rPr>
          <w:rFonts w:cs="B Nazanin" w:hint="cs"/>
          <w:b/>
          <w:bCs/>
          <w:color w:val="FF0000"/>
          <w:sz w:val="24"/>
          <w:szCs w:val="24"/>
          <w:lang w:bidi="fa-IR"/>
        </w:rPr>
        <w:t xml:space="preserve"> </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 xml:space="preserve">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دفتر در صورتی دلیل محسوب می شود که مکمل دلیل دیگری باشد. </w:t>
      </w:r>
    </w:p>
    <w:p w:rsidR="00FC64F0" w:rsidRPr="00492C74" w:rsidRDefault="00FC64F0" w:rsidP="008127F1">
      <w:pPr>
        <w:bidi/>
        <w:spacing w:after="0" w:line="240" w:lineRule="auto"/>
        <w:jc w:val="both"/>
        <w:rPr>
          <w:rFonts w:cs="Times New Roman"/>
          <w:sz w:val="24"/>
          <w:szCs w:val="24"/>
          <w:rtl/>
          <w:lang w:bidi="fa-IR"/>
        </w:rPr>
      </w:pPr>
    </w:p>
    <w:p w:rsidR="00492C74" w:rsidRDefault="00492C74">
      <w:pPr>
        <w:rPr>
          <w:rFonts w:cs="B Titr"/>
          <w:b/>
          <w:bCs/>
          <w:color w:val="FF0000"/>
          <w:sz w:val="24"/>
          <w:szCs w:val="24"/>
          <w:rtl/>
          <w:lang w:bidi="fa-IR"/>
        </w:rPr>
      </w:pPr>
      <w:r>
        <w:rPr>
          <w:rFonts w:cs="B Titr"/>
          <w:b/>
          <w:bCs/>
          <w:color w:val="FF0000"/>
          <w:sz w:val="24"/>
          <w:szCs w:val="24"/>
          <w:rtl/>
          <w:lang w:bidi="fa-IR"/>
        </w:rPr>
        <w:br w:type="page"/>
      </w:r>
    </w:p>
    <w:p w:rsidR="00FC64F0" w:rsidRPr="00492C74" w:rsidRDefault="00FC64F0" w:rsidP="008127F1">
      <w:pPr>
        <w:bidi/>
        <w:spacing w:after="0" w:line="240" w:lineRule="auto"/>
        <w:jc w:val="center"/>
        <w:rPr>
          <w:rFonts w:cs="B Titr"/>
          <w:b/>
          <w:bCs/>
          <w:color w:val="FF0000"/>
          <w:sz w:val="24"/>
          <w:szCs w:val="24"/>
          <w:rtl/>
          <w:lang w:bidi="fa-IR"/>
        </w:rPr>
      </w:pPr>
      <w:r w:rsidRPr="00492C74">
        <w:rPr>
          <w:rFonts w:cs="B Titr" w:hint="cs"/>
          <w:b/>
          <w:bCs/>
          <w:color w:val="FF0000"/>
          <w:sz w:val="24"/>
          <w:szCs w:val="24"/>
          <w:rtl/>
          <w:lang w:bidi="fa-IR"/>
        </w:rPr>
        <w:lastRenderedPageBreak/>
        <w:t>پاسخنامه</w:t>
      </w:r>
      <w:r w:rsidR="0034551C" w:rsidRPr="00492C74">
        <w:rPr>
          <w:rFonts w:cs="B Titr" w:hint="cs"/>
          <w:b/>
          <w:bCs/>
          <w:color w:val="FF0000"/>
          <w:sz w:val="24"/>
          <w:szCs w:val="24"/>
          <w:rtl/>
          <w:lang w:bidi="fa-IR"/>
        </w:rPr>
        <w:t xml:space="preserve"> تجارت</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21</w:t>
      </w:r>
      <w:r w:rsidR="00FC64F0" w:rsidRPr="00492C74">
        <w:rPr>
          <w:rFonts w:cs="B Nazanin" w:hint="cs"/>
          <w:b/>
          <w:bCs/>
          <w:color w:val="7030A0"/>
          <w:sz w:val="24"/>
          <w:szCs w:val="24"/>
          <w:rtl/>
          <w:lang w:bidi="fa-IR"/>
        </w:rPr>
        <w:t xml:space="preserve">- گزینه «ج». </w:t>
      </w:r>
      <w:r w:rsidR="00FC64F0" w:rsidRPr="00492C74">
        <w:rPr>
          <w:rFonts w:cs="B Nazanin" w:hint="cs"/>
          <w:sz w:val="24"/>
          <w:szCs w:val="24"/>
          <w:rtl/>
          <w:lang w:bidi="fa-IR"/>
        </w:rPr>
        <w:t xml:space="preserve">مدیران شرکت های تجارتی تاجر محسوب نمی شوند چون بنام و حساب خودشان معامله نمی کنند و در سود و ضرر سهیم نیستند بلکه آن ها فقط حقوق بگیر هستند.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22</w:t>
      </w:r>
      <w:r w:rsidR="00FC64F0" w:rsidRPr="00492C74">
        <w:rPr>
          <w:rFonts w:cs="B Nazanin" w:hint="cs"/>
          <w:b/>
          <w:bCs/>
          <w:color w:val="7030A0"/>
          <w:sz w:val="24"/>
          <w:szCs w:val="24"/>
          <w:rtl/>
          <w:lang w:bidi="fa-IR"/>
        </w:rPr>
        <w:t xml:space="preserve">- گزینه «ب». </w:t>
      </w:r>
      <w:r w:rsidR="00FC64F0" w:rsidRPr="00492C74">
        <w:rPr>
          <w:rFonts w:cs="B Nazanin" w:hint="cs"/>
          <w:sz w:val="24"/>
          <w:szCs w:val="24"/>
          <w:rtl/>
          <w:lang w:bidi="fa-IR"/>
        </w:rPr>
        <w:t xml:space="preserve">به موجب قانون محدودیت هایی برای یکسری اشخاص در نظر گرفته شده است که آن ها را به مناسبت شغلی که دارند از اشتغال به تجارت ممنوع کرده اند اما اگر این اشخاص معامله ای را انجام دهند این معامله صحیح است چرا که دارای اهلیت هستند ولی مشمول مجازات های مقرر در قانون بخاطر نقض محدودیت خواهند بود.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23</w:t>
      </w:r>
      <w:r w:rsidR="00FC64F0" w:rsidRPr="00492C74">
        <w:rPr>
          <w:rFonts w:cs="B Nazanin" w:hint="cs"/>
          <w:b/>
          <w:bCs/>
          <w:color w:val="7030A0"/>
          <w:sz w:val="24"/>
          <w:szCs w:val="24"/>
          <w:rtl/>
          <w:lang w:bidi="fa-IR"/>
        </w:rPr>
        <w:t xml:space="preserve">- گزینه «ب». </w:t>
      </w:r>
      <w:r w:rsidR="00FC64F0" w:rsidRPr="00492C74">
        <w:rPr>
          <w:rFonts w:cs="B Nazanin" w:hint="cs"/>
          <w:sz w:val="24"/>
          <w:szCs w:val="24"/>
          <w:rtl/>
          <w:lang w:bidi="fa-IR"/>
        </w:rPr>
        <w:t xml:space="preserve">اعمالی به عنوان عملیات تجاری ذاتی محسوب می شوند که: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اولاً: اموال منقول در معنای وسیع آن تحصیل شود و در این میان هیچ فرقی میان طرق به دست آورده مال وجود ندارد.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ثانیاً: این تحصیل مال باید به قصد فروش یا اجاره باشد، حتی اگر اموال به دست آمده هیچگاه به فروش نرسند و قابلیت فروش خود را از دست بدهند یا این که تاجر آن ها را برای استفاده شخصی خود مورد استفاده قرار دهد.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لازم به ذکر است که اگر فروش یا اجاره اموال قبل از تحصیل آن ها باشد باز هم عمل تجارتی محسوب می شود چون اغلب اتفاق می افتد که تجار قبل از خرید کالا آن را به فروش می رسانند.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24</w:t>
      </w:r>
      <w:r w:rsidR="00FC64F0" w:rsidRPr="00492C74">
        <w:rPr>
          <w:rFonts w:cs="B Nazanin" w:hint="cs"/>
          <w:b/>
          <w:bCs/>
          <w:color w:val="7030A0"/>
          <w:sz w:val="24"/>
          <w:szCs w:val="24"/>
          <w:rtl/>
          <w:lang w:bidi="fa-IR"/>
        </w:rPr>
        <w:t xml:space="preserve">- گزینه «الف». </w:t>
      </w:r>
      <w:r w:rsidR="00FC64F0" w:rsidRPr="00492C74">
        <w:rPr>
          <w:rFonts w:cs="B Nazanin" w:hint="cs"/>
          <w:sz w:val="24"/>
          <w:szCs w:val="24"/>
          <w:rtl/>
          <w:lang w:bidi="fa-IR"/>
        </w:rPr>
        <w:t xml:space="preserve">شخصی که با یک وسیله نقلیه اقدام به حمل و نقل می کند بعنوان تاجر محسوب نمی شود.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25</w:t>
      </w:r>
      <w:r w:rsidR="00FC64F0" w:rsidRPr="00492C74">
        <w:rPr>
          <w:rFonts w:cs="B Nazanin" w:hint="cs"/>
          <w:b/>
          <w:bCs/>
          <w:color w:val="7030A0"/>
          <w:sz w:val="24"/>
          <w:szCs w:val="24"/>
          <w:rtl/>
          <w:lang w:bidi="fa-IR"/>
        </w:rPr>
        <w:t xml:space="preserve">- گزینه «الف». </w:t>
      </w:r>
      <w:r w:rsidR="00FC64F0" w:rsidRPr="00492C74">
        <w:rPr>
          <w:rFonts w:cs="B Nazanin" w:hint="cs"/>
          <w:sz w:val="24"/>
          <w:szCs w:val="24"/>
          <w:rtl/>
          <w:lang w:bidi="fa-IR"/>
        </w:rPr>
        <w:t xml:space="preserve">تصدی به تأسیساتی که برای تسهیل معاملات ملکی ایجاد شده اند تجارتی محسوب می شود با اینکه به تصریح ماده 4 قانون تجارت معاملات اموال غیر منقول به هیچ وجه تجارتی نیستند.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26</w:t>
      </w:r>
      <w:r w:rsidR="00FC64F0" w:rsidRPr="00492C74">
        <w:rPr>
          <w:rFonts w:cs="B Nazanin" w:hint="cs"/>
          <w:b/>
          <w:bCs/>
          <w:color w:val="7030A0"/>
          <w:sz w:val="24"/>
          <w:szCs w:val="24"/>
          <w:rtl/>
          <w:lang w:bidi="fa-IR"/>
        </w:rPr>
        <w:t xml:space="preserve">- گزینه «الف» </w:t>
      </w:r>
      <w:r w:rsidR="00FC64F0" w:rsidRPr="00492C74">
        <w:rPr>
          <w:rFonts w:cs="B Nazanin" w:hint="cs"/>
          <w:sz w:val="24"/>
          <w:szCs w:val="24"/>
          <w:rtl/>
          <w:lang w:bidi="fa-IR"/>
        </w:rPr>
        <w:t xml:space="preserve">. با توجه رأی اصراری هیأت عمومی دیوان عالی صدور سفته چک عمل تجارتی محسوب نمی شود.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27</w:t>
      </w:r>
      <w:r w:rsidR="00FC64F0" w:rsidRPr="00492C74">
        <w:rPr>
          <w:rFonts w:cs="B Nazanin" w:hint="cs"/>
          <w:b/>
          <w:bCs/>
          <w:color w:val="7030A0"/>
          <w:sz w:val="24"/>
          <w:szCs w:val="24"/>
          <w:rtl/>
          <w:lang w:bidi="fa-IR"/>
        </w:rPr>
        <w:t xml:space="preserve">- گزینه «ج». </w:t>
      </w:r>
      <w:r w:rsidR="00FC64F0" w:rsidRPr="00492C74">
        <w:rPr>
          <w:rFonts w:cs="B Nazanin" w:hint="cs"/>
          <w:sz w:val="24"/>
          <w:szCs w:val="24"/>
          <w:rtl/>
          <w:lang w:bidi="fa-IR"/>
        </w:rPr>
        <w:t xml:space="preserve">معاملات شرکت های سهامی در هر صورت تجاری محسوب می شوند.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28</w:t>
      </w:r>
      <w:r w:rsidR="00FC64F0" w:rsidRPr="00492C74">
        <w:rPr>
          <w:rFonts w:cs="B Nazanin" w:hint="cs"/>
          <w:b/>
          <w:bCs/>
          <w:color w:val="7030A0"/>
          <w:sz w:val="24"/>
          <w:szCs w:val="24"/>
          <w:rtl/>
          <w:lang w:bidi="fa-IR"/>
        </w:rPr>
        <w:t xml:space="preserve">- گزینه «ب». </w:t>
      </w:r>
      <w:r w:rsidR="00FC64F0" w:rsidRPr="00492C74">
        <w:rPr>
          <w:rFonts w:cs="B Nazanin" w:hint="cs"/>
          <w:sz w:val="24"/>
          <w:szCs w:val="24"/>
          <w:rtl/>
          <w:lang w:bidi="fa-IR"/>
        </w:rPr>
        <w:t xml:space="preserve">مطابق ماده 9 قانون تجارت باید هر سال صورت جامعی از کلیه دارایی منقول و غیر منقول و دیون و مطالبات خود را در دفتر دارایی ثبت نماید.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29</w:t>
      </w:r>
      <w:r w:rsidR="00FC64F0" w:rsidRPr="00492C74">
        <w:rPr>
          <w:rFonts w:cs="B Nazanin" w:hint="cs"/>
          <w:b/>
          <w:bCs/>
          <w:color w:val="7030A0"/>
          <w:sz w:val="24"/>
          <w:szCs w:val="24"/>
          <w:rtl/>
          <w:lang w:bidi="fa-IR"/>
        </w:rPr>
        <w:t xml:space="preserve">- گزینه «الف». </w:t>
      </w:r>
      <w:r w:rsidR="00FC64F0" w:rsidRPr="00492C74">
        <w:rPr>
          <w:rFonts w:cs="B Nazanin" w:hint="cs"/>
          <w:sz w:val="24"/>
          <w:szCs w:val="24"/>
          <w:rtl/>
          <w:lang w:bidi="fa-IR"/>
        </w:rPr>
        <w:t xml:space="preserve">دفاتر تجاری تجار در مقابل همدیگر زمانی دلیل محسوب می شود که دعوی مربوط به امور تجارتی باشد.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30</w:t>
      </w:r>
      <w:r w:rsidR="00FC64F0" w:rsidRPr="00492C74">
        <w:rPr>
          <w:rFonts w:cs="B Nazanin" w:hint="cs"/>
          <w:b/>
          <w:bCs/>
          <w:color w:val="7030A0"/>
          <w:sz w:val="24"/>
          <w:szCs w:val="24"/>
          <w:rtl/>
          <w:lang w:bidi="fa-IR"/>
        </w:rPr>
        <w:t xml:space="preserve">- گزینه «ج». </w:t>
      </w:r>
      <w:r w:rsidR="00FC64F0" w:rsidRPr="00492C74">
        <w:rPr>
          <w:rFonts w:cs="B Nazanin" w:hint="cs"/>
          <w:sz w:val="24"/>
          <w:szCs w:val="24"/>
          <w:rtl/>
          <w:lang w:bidi="fa-IR"/>
        </w:rPr>
        <w:t xml:space="preserve">دفتر تجارتی تاجر در مقابل تجار دیگر دلیل است و به نفع و به ضرر صاحب دفتر قابل استناد است ولی دفتر تجارتی در مقابل غیر تاجر به نفع تاجر جزء قراین و امارات قضایی است و همچنین غیر تاجر در صورتیکه به دفتر تاجر استناد می کند نمی تواند تفکیک کند و آنچه را که به نفع ذی نفع است قبول و آنچه را که بر ضرر اوست رد کند. </w:t>
      </w:r>
    </w:p>
    <w:p w:rsidR="008127F1" w:rsidRPr="00492C74" w:rsidRDefault="001B65FF" w:rsidP="008127F1">
      <w:pPr>
        <w:jc w:val="both"/>
        <w:rPr>
          <w:rFonts w:cs="B Nazanin"/>
          <w:sz w:val="24"/>
          <w:szCs w:val="24"/>
          <w:rtl/>
          <w:lang w:bidi="fa-IR"/>
        </w:rPr>
      </w:pPr>
      <w:r w:rsidRPr="001B65FF">
        <w:rPr>
          <w:rFonts w:cs="B Nazanin"/>
          <w:b/>
          <w:bCs/>
          <w:noProof/>
          <w:sz w:val="24"/>
          <w:szCs w:val="24"/>
          <w:rtl/>
        </w:rPr>
        <w:pict>
          <v:roundrect id="_x0000_s1040" style="position:absolute;left:0;text-align:left;margin-left:364.8pt;margin-top:20.8pt;width:133.5pt;height:30pt;z-index:251661312" arcsize="10923f" fillcolor="#92cddc [1944]" strokecolor="#92cddc [1944]" strokeweight="1pt">
            <v:fill color2="#daeef3 [664]" angle="-45" focus="-50%" type="gradient"/>
            <v:shadow on="t" type="perspective" color="#205867 [1608]" opacity=".5" offset="1pt" offset2="-3pt"/>
            <v:textbox>
              <w:txbxContent>
                <w:p w:rsidR="00DA2088" w:rsidRPr="00F24A19" w:rsidRDefault="00DA2088" w:rsidP="00FC64F0">
                  <w:pPr>
                    <w:bidi/>
                    <w:spacing w:after="0" w:line="240" w:lineRule="auto"/>
                    <w:jc w:val="both"/>
                    <w:rPr>
                      <w:rFonts w:cs="B Titr"/>
                      <w:b/>
                      <w:bCs/>
                      <w:color w:val="FF0000"/>
                      <w:sz w:val="24"/>
                      <w:szCs w:val="24"/>
                      <w:u w:val="single"/>
                      <w:rtl/>
                    </w:rPr>
                  </w:pPr>
                  <w:r w:rsidRPr="00F24A19">
                    <w:rPr>
                      <w:rFonts w:cs="B Titr" w:hint="cs"/>
                      <w:b/>
                      <w:bCs/>
                      <w:color w:val="FF0000"/>
                      <w:sz w:val="24"/>
                      <w:szCs w:val="24"/>
                      <w:u w:val="single"/>
                      <w:rtl/>
                    </w:rPr>
                    <w:t>جزای عمومی و اختصاصی</w:t>
                  </w:r>
                </w:p>
                <w:p w:rsidR="00DA2088" w:rsidRPr="008665DD" w:rsidRDefault="00DA2088" w:rsidP="00FC64F0">
                  <w:pPr>
                    <w:bidi/>
                    <w:rPr>
                      <w:lang w:bidi="fa-IR"/>
                    </w:rPr>
                  </w:pPr>
                </w:p>
              </w:txbxContent>
            </v:textbox>
          </v:roundrect>
        </w:pict>
      </w:r>
    </w:p>
    <w:p w:rsidR="008127F1" w:rsidRPr="00492C74" w:rsidRDefault="008127F1" w:rsidP="008127F1">
      <w:pPr>
        <w:jc w:val="both"/>
        <w:rPr>
          <w:rFonts w:cs="B Nazanin"/>
          <w:sz w:val="24"/>
          <w:szCs w:val="24"/>
          <w:rtl/>
          <w:lang w:bidi="fa-IR"/>
        </w:rPr>
      </w:pPr>
    </w:p>
    <w:p w:rsidR="00FC64F0" w:rsidRPr="00492C74" w:rsidRDefault="00D20BA6" w:rsidP="008127F1">
      <w:pPr>
        <w:bidi/>
        <w:spacing w:after="0"/>
        <w:rPr>
          <w:rFonts w:cs="B Nazanin"/>
          <w:b/>
          <w:bCs/>
          <w:color w:val="00B0F0"/>
          <w:sz w:val="24"/>
          <w:szCs w:val="24"/>
          <w:rtl/>
          <w:lang w:bidi="fa-IR"/>
        </w:rPr>
      </w:pPr>
      <w:r>
        <w:rPr>
          <w:rFonts w:cs="B Nazanin" w:hint="cs"/>
          <w:b/>
          <w:bCs/>
          <w:color w:val="00B0F0"/>
          <w:sz w:val="24"/>
          <w:szCs w:val="24"/>
          <w:rtl/>
          <w:lang w:bidi="fa-IR"/>
        </w:rPr>
        <w:t>31</w:t>
      </w:r>
      <w:r w:rsidR="00FC64F0" w:rsidRPr="00492C74">
        <w:rPr>
          <w:rFonts w:cs="B Nazanin" w:hint="cs"/>
          <w:b/>
          <w:bCs/>
          <w:color w:val="00B0F0"/>
          <w:sz w:val="24"/>
          <w:szCs w:val="24"/>
          <w:rtl/>
          <w:lang w:bidi="fa-IR"/>
        </w:rPr>
        <w:t xml:space="preserve">- قاعده «عطف به ماسبق نشدن قوانین جزایی» طبق قوانین حاکم در دادگاههای ایران ..... </w:t>
      </w:r>
    </w:p>
    <w:p w:rsidR="0034551C"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sz w:val="24"/>
          <w:szCs w:val="24"/>
          <w:rtl/>
          <w:lang w:bidi="fa-IR"/>
        </w:rPr>
        <w:t>الف) کاملاً رعایت می شود.</w:t>
      </w:r>
      <w:r w:rsidRPr="00492C74">
        <w:rPr>
          <w:rFonts w:cs="B Nazanin" w:hint="cs"/>
          <w:sz w:val="24"/>
          <w:szCs w:val="24"/>
          <w:rtl/>
          <w:lang w:bidi="fa-IR"/>
        </w:rPr>
        <w:tab/>
      </w:r>
      <w:r w:rsidR="0034551C" w:rsidRPr="00492C74">
        <w:rPr>
          <w:rFonts w:cs="B Nazanin" w:hint="cs"/>
          <w:sz w:val="24"/>
          <w:szCs w:val="24"/>
          <w:rtl/>
          <w:lang w:bidi="fa-IR"/>
        </w:rPr>
        <w:tab/>
      </w:r>
      <w:r w:rsidR="0034551C" w:rsidRPr="00492C74">
        <w:rPr>
          <w:rFonts w:cs="B Nazanin" w:hint="cs"/>
          <w:sz w:val="24"/>
          <w:szCs w:val="24"/>
          <w:rtl/>
          <w:lang w:bidi="fa-IR"/>
        </w:rPr>
        <w:tab/>
      </w:r>
      <w:r w:rsidRPr="00492C74">
        <w:rPr>
          <w:rFonts w:cs="B Nazanin" w:hint="cs"/>
          <w:b/>
          <w:bCs/>
          <w:color w:val="FF0000"/>
          <w:sz w:val="24"/>
          <w:szCs w:val="24"/>
          <w:rtl/>
          <w:lang w:bidi="fa-IR"/>
        </w:rPr>
        <w:t xml:space="preserve">ب) بطور محدود رعایت می شود.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مطلقاً رعایت می شود. </w:t>
      </w:r>
      <w:r w:rsidRPr="00492C74">
        <w:rPr>
          <w:rFonts w:cs="B Nazanin" w:hint="cs"/>
          <w:sz w:val="24"/>
          <w:szCs w:val="24"/>
          <w:rtl/>
          <w:lang w:bidi="fa-IR"/>
        </w:rPr>
        <w:tab/>
      </w:r>
      <w:r w:rsidR="0034551C" w:rsidRPr="00492C74">
        <w:rPr>
          <w:rFonts w:cs="B Nazanin" w:hint="cs"/>
          <w:sz w:val="24"/>
          <w:szCs w:val="24"/>
          <w:rtl/>
          <w:lang w:bidi="fa-IR"/>
        </w:rPr>
        <w:tab/>
      </w:r>
      <w:r w:rsidR="0034551C" w:rsidRPr="00492C74">
        <w:rPr>
          <w:rFonts w:cs="B Nazanin" w:hint="cs"/>
          <w:sz w:val="24"/>
          <w:szCs w:val="24"/>
          <w:rtl/>
          <w:lang w:bidi="fa-IR"/>
        </w:rPr>
        <w:tab/>
      </w:r>
      <w:r w:rsidRPr="00492C74">
        <w:rPr>
          <w:rFonts w:cs="B Nazanin" w:hint="cs"/>
          <w:sz w:val="24"/>
          <w:szCs w:val="24"/>
          <w:rtl/>
          <w:lang w:bidi="fa-IR"/>
        </w:rPr>
        <w:t xml:space="preserve">د) دادگاهها مخیر به رعایت و یا عدم رعایت آن هستند.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32</w:t>
      </w:r>
      <w:r w:rsidR="00FC64F0" w:rsidRPr="00492C74">
        <w:rPr>
          <w:rFonts w:cs="B Nazanin" w:hint="cs"/>
          <w:b/>
          <w:bCs/>
          <w:color w:val="00B0F0"/>
          <w:sz w:val="24"/>
          <w:szCs w:val="24"/>
          <w:rtl/>
          <w:lang w:bidi="fa-IR"/>
        </w:rPr>
        <w:t xml:space="preserve">- رأی وحدت رویه صادره از هیأت عمومی دیوانعالی کشور؛ </w:t>
      </w:r>
    </w:p>
    <w:p w:rsidR="00FC64F0" w:rsidRPr="00492C74" w:rsidRDefault="00405C6B" w:rsidP="008127F1">
      <w:pPr>
        <w:bidi/>
        <w:spacing w:after="0" w:line="240" w:lineRule="auto"/>
        <w:jc w:val="both"/>
        <w:rPr>
          <w:rFonts w:cs="B Nazanin"/>
          <w:b/>
          <w:bCs/>
          <w:color w:val="FF0000"/>
          <w:sz w:val="24"/>
          <w:szCs w:val="24"/>
          <w:rtl/>
          <w:lang w:bidi="fa-IR"/>
        </w:rPr>
      </w:pPr>
      <w:r w:rsidRPr="00492C74">
        <w:rPr>
          <w:rFonts w:cs="B Nazanin" w:hint="cs"/>
          <w:sz w:val="24"/>
          <w:szCs w:val="24"/>
          <w:rtl/>
          <w:lang w:bidi="fa-IR"/>
        </w:rPr>
        <w:t xml:space="preserve">الف) عطف به ماسبق نمی شود. </w:t>
      </w:r>
      <w:r w:rsidRPr="00492C74">
        <w:rPr>
          <w:rFonts w:cs="B Nazanin" w:hint="cs"/>
          <w:sz w:val="24"/>
          <w:szCs w:val="24"/>
          <w:rtl/>
          <w:lang w:bidi="fa-IR"/>
        </w:rPr>
        <w:tab/>
      </w:r>
      <w:r w:rsidR="00FC64F0" w:rsidRPr="00492C74">
        <w:rPr>
          <w:rFonts w:cs="B Nazanin" w:hint="cs"/>
          <w:b/>
          <w:bCs/>
          <w:color w:val="FF0000"/>
          <w:sz w:val="24"/>
          <w:szCs w:val="24"/>
          <w:rtl/>
          <w:lang w:bidi="fa-IR"/>
        </w:rPr>
        <w:t xml:space="preserve">ب) اگر موضوع آن قانون شکلی باشد می شود و اگر قانون ماهوی باشد نمی شود.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ج</w:t>
      </w:r>
      <w:r w:rsidR="00405C6B" w:rsidRPr="00492C74">
        <w:rPr>
          <w:rFonts w:cs="B Nazanin" w:hint="cs"/>
          <w:sz w:val="24"/>
          <w:szCs w:val="24"/>
          <w:rtl/>
          <w:lang w:bidi="fa-IR"/>
        </w:rPr>
        <w:t xml:space="preserve">) همه جا عطف به ماسبق می شود. </w:t>
      </w:r>
      <w:r w:rsidR="00405C6B" w:rsidRPr="00492C74">
        <w:rPr>
          <w:rFonts w:cs="B Nazanin" w:hint="cs"/>
          <w:sz w:val="24"/>
          <w:szCs w:val="24"/>
          <w:rtl/>
          <w:lang w:bidi="fa-IR"/>
        </w:rPr>
        <w:tab/>
      </w:r>
      <w:r w:rsidRPr="00492C74">
        <w:rPr>
          <w:rFonts w:cs="B Nazanin" w:hint="cs"/>
          <w:sz w:val="24"/>
          <w:szCs w:val="24"/>
          <w:rtl/>
          <w:lang w:bidi="fa-IR"/>
        </w:rPr>
        <w:t xml:space="preserve">د) عکس گزینه ب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33</w:t>
      </w:r>
      <w:r w:rsidR="00FC64F0" w:rsidRPr="00492C74">
        <w:rPr>
          <w:rFonts w:cs="B Nazanin" w:hint="cs"/>
          <w:b/>
          <w:bCs/>
          <w:color w:val="00B0F0"/>
          <w:sz w:val="24"/>
          <w:szCs w:val="24"/>
          <w:rtl/>
          <w:lang w:bidi="fa-IR"/>
        </w:rPr>
        <w:t xml:space="preserve">- هرگاه قانون جدید اجازه تعلیق اجرای مجازات را از دادگاه بگیرد از حیث شدت؛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قانون جدید خفیف تر است.</w:t>
      </w:r>
      <w:r w:rsidRPr="00492C74">
        <w:rPr>
          <w:rFonts w:cs="B Nazanin" w:hint="cs"/>
          <w:sz w:val="24"/>
          <w:szCs w:val="24"/>
          <w:rtl/>
          <w:lang w:bidi="fa-IR"/>
        </w:rPr>
        <w:tab/>
      </w:r>
      <w:r w:rsidRPr="00492C74">
        <w:rPr>
          <w:rFonts w:cs="B Nazanin" w:hint="cs"/>
          <w:sz w:val="24"/>
          <w:szCs w:val="24"/>
          <w:rtl/>
          <w:lang w:bidi="fa-IR"/>
        </w:rPr>
        <w:tab/>
        <w:t xml:space="preserve">ب) تأثیری از حیث شدت و ضعف ندارد.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sz w:val="24"/>
          <w:szCs w:val="24"/>
          <w:rtl/>
          <w:lang w:bidi="fa-IR"/>
        </w:rPr>
        <w:t>ج) هیچکدام خفیف نمی باشند.</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 xml:space="preserve">د) قانون جدید شدید است. </w:t>
      </w:r>
      <w:r w:rsidR="00FD5414">
        <w:rPr>
          <w:rFonts w:cs="B Nazanin" w:hint="cs"/>
          <w:b/>
          <w:bCs/>
          <w:color w:val="FF0000"/>
          <w:sz w:val="24"/>
          <w:szCs w:val="24"/>
          <w:lang w:bidi="fa-IR"/>
        </w:rPr>
        <w:sym w:font="Wingdings 2" w:char="F050"/>
      </w:r>
    </w:p>
    <w:p w:rsidR="00492C74" w:rsidRDefault="00492C74">
      <w:pPr>
        <w:rPr>
          <w:rFonts w:cs="B Nazanin"/>
          <w:b/>
          <w:bCs/>
          <w:color w:val="00B0F0"/>
          <w:sz w:val="24"/>
          <w:szCs w:val="24"/>
          <w:rtl/>
          <w:lang w:bidi="fa-IR"/>
        </w:rPr>
      </w:pPr>
      <w:r>
        <w:rPr>
          <w:rFonts w:cs="B Nazanin"/>
          <w:b/>
          <w:bCs/>
          <w:color w:val="00B0F0"/>
          <w:sz w:val="24"/>
          <w:szCs w:val="24"/>
          <w:rtl/>
          <w:lang w:bidi="fa-IR"/>
        </w:rPr>
        <w:br w:type="page"/>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lastRenderedPageBreak/>
        <w:t>34</w:t>
      </w:r>
      <w:r w:rsidR="00FC64F0" w:rsidRPr="00492C74">
        <w:rPr>
          <w:rFonts w:cs="B Nazanin" w:hint="cs"/>
          <w:b/>
          <w:bCs/>
          <w:color w:val="00B0F0"/>
          <w:sz w:val="24"/>
          <w:szCs w:val="24"/>
          <w:rtl/>
          <w:lang w:bidi="fa-IR"/>
        </w:rPr>
        <w:t xml:space="preserve">- اگر محکومیت سابق شخصی قطعی شده باشد و قانون لاحق مجازات را تخفیف دهد برابر قانون مجازات اسلامی؛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محکوم علیه می تواند تقاضای تخفیف کند.</w:t>
      </w:r>
      <w:r w:rsidR="00FD5414" w:rsidRPr="00FD5414">
        <w:rPr>
          <w:rFonts w:cs="B Nazanin" w:hint="cs"/>
          <w:b/>
          <w:bCs/>
          <w:color w:val="FF0000"/>
          <w:sz w:val="24"/>
          <w:szCs w:val="24"/>
          <w:lang w:bidi="fa-IR"/>
        </w:rPr>
        <w:t xml:space="preserve"> </w:t>
      </w:r>
      <w:r w:rsidR="00FD5414">
        <w:rPr>
          <w:rFonts w:cs="B Nazanin" w:hint="cs"/>
          <w:b/>
          <w:bCs/>
          <w:color w:val="FF0000"/>
          <w:sz w:val="24"/>
          <w:szCs w:val="24"/>
          <w:lang w:bidi="fa-IR"/>
        </w:rPr>
        <w:sym w:font="Wingdings 2" w:char="F050"/>
      </w:r>
      <w:r w:rsidR="00405C6B" w:rsidRPr="00492C74">
        <w:rPr>
          <w:rFonts w:cs="B Nazanin" w:hint="cs"/>
          <w:sz w:val="24"/>
          <w:szCs w:val="24"/>
          <w:rtl/>
          <w:lang w:bidi="fa-IR"/>
        </w:rPr>
        <w:tab/>
      </w:r>
      <w:r w:rsidR="00405C6B" w:rsidRPr="00492C74">
        <w:rPr>
          <w:rFonts w:cs="B Nazanin" w:hint="cs"/>
          <w:sz w:val="24"/>
          <w:szCs w:val="24"/>
          <w:rtl/>
          <w:lang w:bidi="fa-IR"/>
        </w:rPr>
        <w:tab/>
      </w:r>
      <w:r w:rsidR="00405C6B" w:rsidRPr="00492C74">
        <w:rPr>
          <w:rFonts w:cs="B Nazanin" w:hint="cs"/>
          <w:sz w:val="24"/>
          <w:szCs w:val="24"/>
          <w:rtl/>
          <w:lang w:bidi="fa-IR"/>
        </w:rPr>
        <w:tab/>
      </w:r>
      <w:r w:rsidRPr="00492C74">
        <w:rPr>
          <w:rFonts w:cs="B Nazanin" w:hint="cs"/>
          <w:sz w:val="24"/>
          <w:szCs w:val="24"/>
          <w:rtl/>
          <w:lang w:bidi="fa-IR"/>
        </w:rPr>
        <w:t xml:space="preserve">ب) محکوم علیه می تواند تقاضای اعاده دادرسی نماید.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دادگاه رأساً مکلف به اعاده دادرسی است. </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t xml:space="preserve">د) دادگاه رأساً مکلف به اعمال تخفیف است.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35</w:t>
      </w:r>
      <w:r w:rsidR="00FC64F0" w:rsidRPr="00492C74">
        <w:rPr>
          <w:rFonts w:cs="B Nazanin" w:hint="cs"/>
          <w:b/>
          <w:bCs/>
          <w:color w:val="00B0F0"/>
          <w:sz w:val="24"/>
          <w:szCs w:val="24"/>
          <w:rtl/>
          <w:lang w:bidi="fa-IR"/>
        </w:rPr>
        <w:t xml:space="preserve">- اگر جرم در کشتی مسافربری خارجی در آبهای ساحلی دولت ایران ارتکاب یابد، رسیدگی به آن ابتداء؛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 xml:space="preserve">الف) در صلاحیت دادگاههای ایران می باشد. </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ab/>
      </w:r>
      <w:r w:rsidR="00FD5414">
        <w:rPr>
          <w:rFonts w:cs="B Nazanin" w:hint="cs"/>
          <w:sz w:val="24"/>
          <w:szCs w:val="24"/>
          <w:rtl/>
          <w:lang w:bidi="fa-IR"/>
        </w:rPr>
        <w:tab/>
      </w:r>
      <w:r w:rsidR="00FD5414">
        <w:rPr>
          <w:rFonts w:cs="B Nazanin" w:hint="cs"/>
          <w:sz w:val="24"/>
          <w:szCs w:val="24"/>
          <w:rtl/>
          <w:lang w:bidi="fa-IR"/>
        </w:rPr>
        <w:tab/>
      </w:r>
      <w:r w:rsidRPr="00492C74">
        <w:rPr>
          <w:rFonts w:cs="B Nazanin" w:hint="cs"/>
          <w:sz w:val="24"/>
          <w:szCs w:val="24"/>
          <w:rtl/>
          <w:lang w:bidi="fa-IR"/>
        </w:rPr>
        <w:t xml:space="preserve">ب) در صلاحیت دولت صاحب پرچم می باشد.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در صورت مداخله مأموران ساحلی در صلاحیت دادگاههای ایران می باشد. </w:t>
      </w:r>
      <w:r w:rsidRPr="00492C74">
        <w:rPr>
          <w:rFonts w:cs="B Nazanin" w:hint="cs"/>
          <w:sz w:val="24"/>
          <w:szCs w:val="24"/>
          <w:rtl/>
          <w:lang w:bidi="fa-IR"/>
        </w:rPr>
        <w:tab/>
        <w:t xml:space="preserve">د) در صلاحیت دادگاههای دولت متبوع می باشد.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36</w:t>
      </w:r>
      <w:r w:rsidR="00FC64F0" w:rsidRPr="00492C74">
        <w:rPr>
          <w:rFonts w:cs="B Nazanin" w:hint="cs"/>
          <w:b/>
          <w:bCs/>
          <w:color w:val="00B0F0"/>
          <w:sz w:val="24"/>
          <w:szCs w:val="24"/>
          <w:rtl/>
          <w:lang w:bidi="fa-IR"/>
        </w:rPr>
        <w:t>- هرگاه یک خارجی در ایران مرتکب جرم شود و به کشور متبوع خود فرار نماید تکلیف چیست؟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دادگاه از طریق وزارت دادگستری از وزارت امور خارجه درخواست استرداد او را می کند.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دادگاه از طریق مراجع صالح از کشور متبوع درخواست استرداد او را می کند.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دادگاه رسیدگی را متوقف نموده تا به مرتکب دسترسی حاصل شود.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د) نظر به منع استرداد تبعه هرگاه رسیدگی غیابی ممکن باشد رسیدگی می کند و الا تا حضور متهم پرونده در جریان خواهد ماند. </w:t>
      </w:r>
      <w:r w:rsidR="00FD5414">
        <w:rPr>
          <w:rFonts w:cs="B Nazanin" w:hint="cs"/>
          <w:b/>
          <w:bCs/>
          <w:color w:val="FF0000"/>
          <w:sz w:val="24"/>
          <w:szCs w:val="24"/>
          <w:lang w:bidi="fa-IR"/>
        </w:rPr>
        <w:sym w:font="Wingdings 2" w:char="F050"/>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37</w:t>
      </w:r>
      <w:r w:rsidR="00FC64F0" w:rsidRPr="00492C74">
        <w:rPr>
          <w:rFonts w:cs="B Nazanin" w:hint="cs"/>
          <w:b/>
          <w:bCs/>
          <w:color w:val="00B0F0"/>
          <w:sz w:val="24"/>
          <w:szCs w:val="24"/>
          <w:rtl/>
          <w:lang w:bidi="fa-IR"/>
        </w:rPr>
        <w:t xml:space="preserve">- اگر شخصی در خارج از کشور به اتهام ارتکاب قتل عمدی به 20 سال حبس محکوم و پس از گذراندن مدت محکومیت در ایران یافت شود، قانوناً؛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دادگاه برائت متهم را صادر خواهد نمود. </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r>
      <w:r w:rsidR="00FD5414">
        <w:rPr>
          <w:rFonts w:cs="B Nazanin" w:hint="cs"/>
          <w:sz w:val="24"/>
          <w:szCs w:val="24"/>
          <w:rtl/>
          <w:lang w:bidi="fa-IR"/>
        </w:rPr>
        <w:tab/>
      </w:r>
      <w:r w:rsidR="007F5CA3" w:rsidRPr="00492C74">
        <w:rPr>
          <w:rFonts w:cs="B Nazanin" w:hint="cs"/>
          <w:sz w:val="24"/>
          <w:szCs w:val="24"/>
          <w:rtl/>
          <w:lang w:bidi="fa-IR"/>
        </w:rPr>
        <w:t xml:space="preserve">  </w:t>
      </w:r>
      <w:r w:rsidRPr="00492C74">
        <w:rPr>
          <w:rFonts w:cs="B Nazanin" w:hint="cs"/>
          <w:sz w:val="24"/>
          <w:szCs w:val="24"/>
          <w:rtl/>
          <w:lang w:bidi="fa-IR"/>
        </w:rPr>
        <w:t>ب) دادگاه حکم به حبس خواهد داد.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ج) دادگاه می تواند به تقاضای اولیاء دم، حکم قصاص صادر کند.</w:t>
      </w:r>
      <w:r w:rsidR="00FD5414" w:rsidRPr="00FD5414">
        <w:rPr>
          <w:rFonts w:cs="B Nazanin" w:hint="cs"/>
          <w:b/>
          <w:bCs/>
          <w:color w:val="FF0000"/>
          <w:sz w:val="24"/>
          <w:szCs w:val="24"/>
          <w:lang w:bidi="fa-IR"/>
        </w:rPr>
        <w:t xml:space="preserve"> </w:t>
      </w:r>
      <w:r w:rsidR="00FD5414">
        <w:rPr>
          <w:rFonts w:cs="B Nazanin" w:hint="cs"/>
          <w:b/>
          <w:bCs/>
          <w:color w:val="FF0000"/>
          <w:sz w:val="24"/>
          <w:szCs w:val="24"/>
          <w:lang w:bidi="fa-IR"/>
        </w:rPr>
        <w:sym w:font="Wingdings 2" w:char="F050"/>
      </w:r>
      <w:r w:rsidR="00405C6B" w:rsidRPr="00492C74">
        <w:rPr>
          <w:rFonts w:cs="B Nazanin" w:hint="cs"/>
          <w:sz w:val="24"/>
          <w:szCs w:val="24"/>
          <w:rtl/>
          <w:lang w:bidi="fa-IR"/>
        </w:rPr>
        <w:t xml:space="preserve"> </w:t>
      </w:r>
      <w:r w:rsidR="00FD5414">
        <w:rPr>
          <w:rFonts w:cs="B Nazanin" w:hint="cs"/>
          <w:sz w:val="24"/>
          <w:szCs w:val="24"/>
          <w:rtl/>
          <w:lang w:bidi="fa-IR"/>
        </w:rPr>
        <w:tab/>
        <w:t xml:space="preserve">  </w:t>
      </w:r>
      <w:r w:rsidRPr="00492C74">
        <w:rPr>
          <w:rFonts w:cs="B Nazanin" w:hint="cs"/>
          <w:sz w:val="24"/>
          <w:szCs w:val="24"/>
          <w:rtl/>
          <w:lang w:bidi="fa-IR"/>
        </w:rPr>
        <w:t xml:space="preserve">د) دادگاه قرار موقوفی تعقیب صادر می نماید.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38</w:t>
      </w:r>
      <w:r w:rsidR="00FC64F0" w:rsidRPr="00492C74">
        <w:rPr>
          <w:rFonts w:cs="B Nazanin" w:hint="cs"/>
          <w:b/>
          <w:bCs/>
          <w:color w:val="00B0F0"/>
          <w:sz w:val="24"/>
          <w:szCs w:val="24"/>
          <w:rtl/>
          <w:lang w:bidi="fa-IR"/>
        </w:rPr>
        <w:t xml:space="preserve">- کسی که قبل از تصویب ق.م.ا. مرتکب قتل شده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به موجب قانون مذکور مجازات و قصاص می شود.</w:t>
      </w:r>
      <w:r w:rsidRPr="00492C74">
        <w:rPr>
          <w:rFonts w:cs="B Nazanin" w:hint="cs"/>
          <w:sz w:val="24"/>
          <w:szCs w:val="24"/>
          <w:rtl/>
          <w:lang w:bidi="fa-IR"/>
        </w:rPr>
        <w:t xml:space="preserve"> </w:t>
      </w:r>
      <w:r w:rsidR="00FD5414">
        <w:rPr>
          <w:rFonts w:cs="B Nazanin" w:hint="cs"/>
          <w:b/>
          <w:bCs/>
          <w:color w:val="FF0000"/>
          <w:sz w:val="24"/>
          <w:szCs w:val="24"/>
          <w:lang w:bidi="fa-IR"/>
        </w:rPr>
        <w:sym w:font="Wingdings 2" w:char="F050"/>
      </w:r>
      <w:r w:rsidRPr="00492C74">
        <w:rPr>
          <w:rFonts w:cs="B Nazanin" w:hint="cs"/>
          <w:sz w:val="24"/>
          <w:szCs w:val="24"/>
          <w:rtl/>
          <w:lang w:bidi="fa-IR"/>
        </w:rPr>
        <w:tab/>
        <w:t xml:space="preserve">ب) به موجب قانون زمان وقوع قتل مجازات می شود. </w:t>
      </w:r>
    </w:p>
    <w:p w:rsidR="00492C74" w:rsidRDefault="00FC64F0" w:rsidP="00492C74">
      <w:pPr>
        <w:bidi/>
        <w:spacing w:after="0" w:line="240" w:lineRule="auto"/>
        <w:jc w:val="both"/>
        <w:rPr>
          <w:rFonts w:cs="B Nazanin"/>
          <w:sz w:val="24"/>
          <w:szCs w:val="24"/>
          <w:rtl/>
          <w:lang w:bidi="fa-IR"/>
        </w:rPr>
      </w:pPr>
      <w:r w:rsidRPr="00492C74">
        <w:rPr>
          <w:rFonts w:cs="B Nazanin" w:hint="cs"/>
          <w:sz w:val="24"/>
          <w:szCs w:val="24"/>
          <w:rtl/>
          <w:lang w:bidi="fa-IR"/>
        </w:rPr>
        <w:t xml:space="preserve">ج) انتخاب هر کدام از دو قانون با قاتل است. </w:t>
      </w:r>
      <w:r w:rsidRPr="00492C74">
        <w:rPr>
          <w:rFonts w:cs="B Nazanin" w:hint="cs"/>
          <w:sz w:val="24"/>
          <w:szCs w:val="24"/>
          <w:rtl/>
          <w:lang w:bidi="fa-IR"/>
        </w:rPr>
        <w:tab/>
      </w:r>
      <w:r w:rsidRPr="00492C74">
        <w:rPr>
          <w:rFonts w:cs="B Nazanin" w:hint="cs"/>
          <w:sz w:val="24"/>
          <w:szCs w:val="24"/>
          <w:rtl/>
          <w:lang w:bidi="fa-IR"/>
        </w:rPr>
        <w:tab/>
      </w:r>
      <w:r w:rsidR="0034551C" w:rsidRPr="00492C74">
        <w:rPr>
          <w:rFonts w:cs="B Nazanin" w:hint="cs"/>
          <w:sz w:val="24"/>
          <w:szCs w:val="24"/>
          <w:rtl/>
          <w:lang w:bidi="fa-IR"/>
        </w:rPr>
        <w:tab/>
      </w:r>
      <w:r w:rsidRPr="00492C74">
        <w:rPr>
          <w:rFonts w:cs="B Nazanin" w:hint="cs"/>
          <w:sz w:val="24"/>
          <w:szCs w:val="24"/>
          <w:rtl/>
          <w:lang w:bidi="fa-IR"/>
        </w:rPr>
        <w:t xml:space="preserve">د) انتخاب هر کدام از دو قانون با اولیاء دم است. </w:t>
      </w:r>
    </w:p>
    <w:p w:rsidR="00FC64F0" w:rsidRPr="00492C74" w:rsidRDefault="00D20BA6" w:rsidP="00492C74">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39</w:t>
      </w:r>
      <w:r w:rsidR="00FC64F0" w:rsidRPr="00492C74">
        <w:rPr>
          <w:rFonts w:cs="B Nazanin" w:hint="cs"/>
          <w:b/>
          <w:bCs/>
          <w:color w:val="00B0F0"/>
          <w:sz w:val="24"/>
          <w:szCs w:val="24"/>
          <w:rtl/>
          <w:lang w:bidi="fa-IR"/>
        </w:rPr>
        <w:t xml:space="preserve">- اصل عطف به ماسبق نشدن قوانین؛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مربوط به کلیه جرائم و مجازاتها است.   </w:t>
      </w:r>
      <w:r w:rsidRPr="00492C74">
        <w:rPr>
          <w:rFonts w:cs="B Nazanin" w:hint="cs"/>
          <w:sz w:val="24"/>
          <w:szCs w:val="24"/>
          <w:rtl/>
          <w:lang w:bidi="fa-IR"/>
        </w:rPr>
        <w:tab/>
      </w:r>
      <w:r w:rsidRPr="00492C74">
        <w:rPr>
          <w:rFonts w:cs="B Nazanin" w:hint="cs"/>
          <w:sz w:val="24"/>
          <w:szCs w:val="24"/>
          <w:rtl/>
          <w:lang w:bidi="fa-IR"/>
        </w:rPr>
        <w:tab/>
      </w:r>
      <w:r w:rsidR="0034551C" w:rsidRPr="00492C74">
        <w:rPr>
          <w:rFonts w:cs="B Nazanin" w:hint="cs"/>
          <w:sz w:val="24"/>
          <w:szCs w:val="24"/>
          <w:rtl/>
          <w:lang w:bidi="fa-IR"/>
        </w:rPr>
        <w:tab/>
      </w:r>
      <w:r w:rsidRPr="00492C74">
        <w:rPr>
          <w:rFonts w:cs="B Nazanin" w:hint="cs"/>
          <w:sz w:val="24"/>
          <w:szCs w:val="24"/>
          <w:rtl/>
          <w:lang w:bidi="fa-IR"/>
        </w:rPr>
        <w:t xml:space="preserve">ب) مربوط به حدود و قصاص و دیات است. </w:t>
      </w:r>
    </w:p>
    <w:p w:rsidR="00405C6B" w:rsidRPr="00492C74" w:rsidRDefault="00FC64F0" w:rsidP="00405C6B">
      <w:pPr>
        <w:bidi/>
        <w:spacing w:after="0" w:line="240" w:lineRule="auto"/>
        <w:jc w:val="both"/>
        <w:rPr>
          <w:rFonts w:cs="B Nazanin"/>
          <w:b/>
          <w:bCs/>
          <w:color w:val="FF0000"/>
          <w:sz w:val="24"/>
          <w:szCs w:val="24"/>
          <w:rtl/>
          <w:lang w:bidi="fa-IR"/>
        </w:rPr>
      </w:pPr>
      <w:r w:rsidRPr="00492C74">
        <w:rPr>
          <w:rFonts w:cs="B Nazanin" w:hint="cs"/>
          <w:sz w:val="24"/>
          <w:szCs w:val="24"/>
          <w:rtl/>
          <w:lang w:bidi="fa-IR"/>
        </w:rPr>
        <w:t>ج) این اصل از مقررات جزایی ایران حذف شده است.</w:t>
      </w:r>
      <w:r w:rsidRPr="00492C74">
        <w:rPr>
          <w:rFonts w:cs="B Nazanin" w:hint="cs"/>
          <w:sz w:val="24"/>
          <w:szCs w:val="24"/>
          <w:rtl/>
          <w:lang w:bidi="fa-IR"/>
        </w:rPr>
        <w:tab/>
      </w:r>
      <w:r w:rsidR="0034551C" w:rsidRPr="00492C74">
        <w:rPr>
          <w:rFonts w:cs="B Nazanin" w:hint="cs"/>
          <w:sz w:val="24"/>
          <w:szCs w:val="24"/>
          <w:rtl/>
          <w:lang w:bidi="fa-IR"/>
        </w:rPr>
        <w:tab/>
      </w:r>
      <w:r w:rsidRPr="00492C74">
        <w:rPr>
          <w:rFonts w:cs="B Nazanin" w:hint="cs"/>
          <w:b/>
          <w:bCs/>
          <w:color w:val="FF0000"/>
          <w:sz w:val="24"/>
          <w:szCs w:val="24"/>
          <w:rtl/>
          <w:lang w:bidi="fa-IR"/>
        </w:rPr>
        <w:t xml:space="preserve">د) در مورد مجازاتهای تعزیری و بازدارنده حاکم است. </w:t>
      </w:r>
      <w:r w:rsidR="00FD5414">
        <w:rPr>
          <w:rFonts w:cs="B Nazanin" w:hint="cs"/>
          <w:b/>
          <w:bCs/>
          <w:color w:val="FF0000"/>
          <w:sz w:val="24"/>
          <w:szCs w:val="24"/>
          <w:lang w:bidi="fa-IR"/>
        </w:rPr>
        <w:sym w:font="Wingdings 2" w:char="F050"/>
      </w:r>
    </w:p>
    <w:p w:rsidR="00FC64F0" w:rsidRPr="00492C74" w:rsidRDefault="00D20BA6" w:rsidP="00405C6B">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40</w:t>
      </w:r>
      <w:r w:rsidR="00FC64F0" w:rsidRPr="00492C74">
        <w:rPr>
          <w:rFonts w:cs="B Nazanin" w:hint="cs"/>
          <w:b/>
          <w:bCs/>
          <w:color w:val="00B0F0"/>
          <w:sz w:val="24"/>
          <w:szCs w:val="24"/>
          <w:rtl/>
          <w:lang w:bidi="fa-IR"/>
        </w:rPr>
        <w:t>- اگر عملی که در گذشته جرم بوده است به موجب قانون جدید جرم شناخته نشود؛ هرگاه حکم قطعی اجرا نشده باشد؟</w:t>
      </w:r>
    </w:p>
    <w:p w:rsidR="00FC64F0" w:rsidRPr="00492C74" w:rsidRDefault="0034551C"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دیگر اجرا نخواهد شد.</w:t>
      </w:r>
      <w:r w:rsidR="00FD5414" w:rsidRPr="00FD5414">
        <w:rPr>
          <w:rFonts w:cs="B Nazanin" w:hint="cs"/>
          <w:b/>
          <w:bCs/>
          <w:color w:val="FF0000"/>
          <w:sz w:val="24"/>
          <w:szCs w:val="24"/>
          <w:lang w:bidi="fa-IR"/>
        </w:rPr>
        <w:t xml:space="preserve"> </w:t>
      </w:r>
      <w:r w:rsidR="00FD5414">
        <w:rPr>
          <w:rFonts w:cs="B Nazanin" w:hint="cs"/>
          <w:b/>
          <w:bCs/>
          <w:color w:val="FF0000"/>
          <w:sz w:val="24"/>
          <w:szCs w:val="24"/>
          <w:lang w:bidi="fa-IR"/>
        </w:rPr>
        <w:sym w:font="Wingdings 2" w:char="F050"/>
      </w:r>
      <w:r w:rsidR="00405C6B" w:rsidRPr="00492C74">
        <w:rPr>
          <w:rFonts w:cs="B Nazanin" w:hint="cs"/>
          <w:sz w:val="24"/>
          <w:szCs w:val="24"/>
          <w:rtl/>
          <w:lang w:bidi="fa-IR"/>
        </w:rPr>
        <w:tab/>
      </w:r>
      <w:r w:rsidR="00405C6B" w:rsidRPr="00492C74">
        <w:rPr>
          <w:rFonts w:cs="B Nazanin" w:hint="cs"/>
          <w:sz w:val="24"/>
          <w:szCs w:val="24"/>
          <w:rtl/>
          <w:lang w:bidi="fa-IR"/>
        </w:rPr>
        <w:tab/>
      </w:r>
      <w:r w:rsidR="00FC64F0" w:rsidRPr="00492C74">
        <w:rPr>
          <w:rFonts w:cs="B Nazanin" w:hint="cs"/>
          <w:sz w:val="24"/>
          <w:szCs w:val="24"/>
          <w:rtl/>
          <w:lang w:bidi="fa-IR"/>
        </w:rPr>
        <w:t xml:space="preserve">ب) هیچگونه اثر کیفری ندارد به شرط آنکه از طرف محکوم علیه درخواست شود.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w:t>
      </w:r>
      <w:r w:rsidR="0034551C" w:rsidRPr="00492C74">
        <w:rPr>
          <w:rFonts w:cs="B Nazanin" w:hint="cs"/>
          <w:sz w:val="24"/>
          <w:szCs w:val="24"/>
          <w:rtl/>
          <w:lang w:bidi="fa-IR"/>
        </w:rPr>
        <w:t>حکم اجرا می شود تا نقص گردد.</w:t>
      </w:r>
      <w:r w:rsidR="0034551C" w:rsidRPr="00492C74">
        <w:rPr>
          <w:rFonts w:cs="B Nazanin" w:hint="cs"/>
          <w:sz w:val="24"/>
          <w:szCs w:val="24"/>
          <w:rtl/>
          <w:lang w:bidi="fa-IR"/>
        </w:rPr>
        <w:tab/>
      </w:r>
      <w:r w:rsidR="0034551C" w:rsidRPr="00492C74">
        <w:rPr>
          <w:rFonts w:cs="B Nazanin" w:hint="cs"/>
          <w:sz w:val="24"/>
          <w:szCs w:val="24"/>
          <w:rtl/>
          <w:lang w:bidi="fa-IR"/>
        </w:rPr>
        <w:tab/>
      </w:r>
      <w:r w:rsidRPr="00492C74">
        <w:rPr>
          <w:rFonts w:cs="B Nazanin" w:hint="cs"/>
          <w:sz w:val="24"/>
          <w:szCs w:val="24"/>
          <w:rtl/>
          <w:lang w:bidi="fa-IR"/>
        </w:rPr>
        <w:t xml:space="preserve">د) محکوم می تواند از دادگاه صادر کننده حکم درخواست رسیدگی کند. </w:t>
      </w:r>
    </w:p>
    <w:p w:rsidR="008127F1" w:rsidRPr="00492C74" w:rsidRDefault="008127F1" w:rsidP="008127F1">
      <w:pPr>
        <w:bidi/>
        <w:spacing w:after="0" w:line="240" w:lineRule="auto"/>
        <w:jc w:val="center"/>
        <w:rPr>
          <w:rFonts w:cs="B Titr"/>
          <w:b/>
          <w:bCs/>
          <w:color w:val="FF0000"/>
          <w:sz w:val="24"/>
          <w:szCs w:val="24"/>
          <w:rtl/>
          <w:lang w:bidi="fa-IR"/>
        </w:rPr>
      </w:pPr>
    </w:p>
    <w:p w:rsidR="00492C74" w:rsidRDefault="00492C74">
      <w:pPr>
        <w:rPr>
          <w:rFonts w:cs="B Titr"/>
          <w:b/>
          <w:bCs/>
          <w:color w:val="FF0000"/>
          <w:sz w:val="24"/>
          <w:szCs w:val="24"/>
          <w:rtl/>
          <w:lang w:bidi="fa-IR"/>
        </w:rPr>
      </w:pPr>
      <w:r>
        <w:rPr>
          <w:rFonts w:cs="B Titr"/>
          <w:b/>
          <w:bCs/>
          <w:color w:val="FF0000"/>
          <w:sz w:val="24"/>
          <w:szCs w:val="24"/>
          <w:rtl/>
          <w:lang w:bidi="fa-IR"/>
        </w:rPr>
        <w:br w:type="page"/>
      </w:r>
    </w:p>
    <w:p w:rsidR="00FC64F0" w:rsidRPr="00492C74" w:rsidRDefault="00FC64F0" w:rsidP="008127F1">
      <w:pPr>
        <w:bidi/>
        <w:spacing w:after="0" w:line="240" w:lineRule="auto"/>
        <w:jc w:val="center"/>
        <w:rPr>
          <w:rFonts w:cs="B Titr"/>
          <w:b/>
          <w:bCs/>
          <w:color w:val="FF0000"/>
          <w:sz w:val="24"/>
          <w:szCs w:val="24"/>
          <w:rtl/>
          <w:lang w:bidi="fa-IR"/>
        </w:rPr>
      </w:pPr>
      <w:r w:rsidRPr="00492C74">
        <w:rPr>
          <w:rFonts w:cs="B Titr" w:hint="cs"/>
          <w:b/>
          <w:bCs/>
          <w:color w:val="FF0000"/>
          <w:sz w:val="24"/>
          <w:szCs w:val="24"/>
          <w:rtl/>
          <w:lang w:bidi="fa-IR"/>
        </w:rPr>
        <w:lastRenderedPageBreak/>
        <w:t>پاسخنامه</w:t>
      </w:r>
      <w:r w:rsidR="0034551C" w:rsidRPr="00492C74">
        <w:rPr>
          <w:rFonts w:cs="B Titr" w:hint="cs"/>
          <w:b/>
          <w:bCs/>
          <w:color w:val="FF0000"/>
          <w:sz w:val="24"/>
          <w:szCs w:val="24"/>
          <w:rtl/>
          <w:lang w:bidi="fa-IR"/>
        </w:rPr>
        <w:t xml:space="preserve"> جزای عمومی و اختصاصی</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31</w:t>
      </w:r>
      <w:r w:rsidR="00FC64F0" w:rsidRPr="00492C74">
        <w:rPr>
          <w:rFonts w:cs="B Nazanin" w:hint="cs"/>
          <w:b/>
          <w:bCs/>
          <w:color w:val="7030A0"/>
          <w:sz w:val="24"/>
          <w:szCs w:val="24"/>
          <w:rtl/>
          <w:lang w:bidi="fa-IR"/>
        </w:rPr>
        <w:t xml:space="preserve">- به طور محدود پذیرفته شده است لذا گزینه ب صحیح است. </w:t>
      </w:r>
      <w:r w:rsidR="00FC64F0" w:rsidRPr="00492C74">
        <w:rPr>
          <w:rFonts w:cs="B Nazanin" w:hint="cs"/>
          <w:sz w:val="24"/>
          <w:szCs w:val="24"/>
          <w:rtl/>
          <w:lang w:bidi="fa-IR"/>
        </w:rPr>
        <w:t xml:space="preserve">دلیل این امر آنکه در صدر ماده 11 ق.م.ا. آمده است، «در مقررات و نظامات دولتی، مجازات و اقدامات تأمینی و تربیتی باید ...» و نه قانون دیگری. لذا محدود است به مقررات و نظامات حکومتی. و همچنین به موجب رأی وحدت رویه شماره 45- 25/10/65 که قاعده فوق را منصرف از احکام الهی دانسته است.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32</w:t>
      </w:r>
      <w:r w:rsidR="00FC64F0" w:rsidRPr="00492C74">
        <w:rPr>
          <w:rFonts w:cs="B Nazanin" w:hint="cs"/>
          <w:b/>
          <w:bCs/>
          <w:color w:val="7030A0"/>
          <w:sz w:val="24"/>
          <w:szCs w:val="24"/>
          <w:rtl/>
          <w:lang w:bidi="fa-IR"/>
        </w:rPr>
        <w:t xml:space="preserve">- گزینه ب صحیح است، </w:t>
      </w:r>
      <w:r w:rsidR="00FC64F0" w:rsidRPr="00492C74">
        <w:rPr>
          <w:rFonts w:cs="B Nazanin" w:hint="cs"/>
          <w:sz w:val="24"/>
          <w:szCs w:val="24"/>
          <w:rtl/>
          <w:lang w:bidi="fa-IR"/>
        </w:rPr>
        <w:t xml:space="preserve">زیرا مطابق ماده 270 آ.د.د.ع.ا.ا.ک نسبت به احکام قطعی بلااثر است.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33</w:t>
      </w:r>
      <w:r w:rsidR="00FC64F0" w:rsidRPr="00492C74">
        <w:rPr>
          <w:rFonts w:cs="B Nazanin" w:hint="cs"/>
          <w:b/>
          <w:bCs/>
          <w:color w:val="7030A0"/>
          <w:sz w:val="24"/>
          <w:szCs w:val="24"/>
          <w:rtl/>
          <w:lang w:bidi="fa-IR"/>
        </w:rPr>
        <w:t xml:space="preserve">- گزینه د صحیح است.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34</w:t>
      </w:r>
      <w:r w:rsidR="00FC64F0" w:rsidRPr="00492C74">
        <w:rPr>
          <w:rFonts w:cs="B Nazanin" w:hint="cs"/>
          <w:b/>
          <w:bCs/>
          <w:color w:val="7030A0"/>
          <w:sz w:val="24"/>
          <w:szCs w:val="24"/>
          <w:rtl/>
          <w:lang w:bidi="fa-IR"/>
        </w:rPr>
        <w:t xml:space="preserve">- گزینه الف صحیح است. </w:t>
      </w:r>
      <w:r w:rsidR="00FC64F0" w:rsidRPr="00492C74">
        <w:rPr>
          <w:rFonts w:cs="B Nazanin" w:hint="cs"/>
          <w:sz w:val="24"/>
          <w:szCs w:val="24"/>
          <w:rtl/>
          <w:lang w:bidi="fa-IR"/>
        </w:rPr>
        <w:t xml:space="preserve">به استناد بند 2 ماده 11 ق.م.ا. زیرا در سؤال آمده که مطابق قانون مجازات کدام صحیح است.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35</w:t>
      </w:r>
      <w:r w:rsidR="00FC64F0" w:rsidRPr="00492C74">
        <w:rPr>
          <w:rFonts w:cs="B Nazanin" w:hint="cs"/>
          <w:b/>
          <w:bCs/>
          <w:color w:val="7030A0"/>
          <w:sz w:val="24"/>
          <w:szCs w:val="24"/>
          <w:rtl/>
          <w:lang w:bidi="fa-IR"/>
        </w:rPr>
        <w:t xml:space="preserve"> </w:t>
      </w:r>
      <w:r w:rsidR="00FC64F0" w:rsidRPr="00492C74">
        <w:rPr>
          <w:rFonts w:ascii="Times New Roman" w:hAnsi="Times New Roman" w:cs="Times New Roman" w:hint="cs"/>
          <w:b/>
          <w:bCs/>
          <w:color w:val="7030A0"/>
          <w:sz w:val="24"/>
          <w:szCs w:val="24"/>
          <w:rtl/>
          <w:lang w:bidi="fa-IR"/>
        </w:rPr>
        <w:t>–</w:t>
      </w:r>
      <w:r w:rsidR="00FC64F0" w:rsidRPr="00492C74">
        <w:rPr>
          <w:rFonts w:cs="B Nazanin" w:hint="cs"/>
          <w:b/>
          <w:bCs/>
          <w:color w:val="7030A0"/>
          <w:sz w:val="24"/>
          <w:szCs w:val="24"/>
          <w:rtl/>
          <w:lang w:bidi="fa-IR"/>
        </w:rPr>
        <w:t xml:space="preserve"> گزینه الف صحیح است. </w:t>
      </w:r>
      <w:r w:rsidR="00FC64F0" w:rsidRPr="00492C74">
        <w:rPr>
          <w:rFonts w:cs="B Nazanin" w:hint="cs"/>
          <w:sz w:val="24"/>
          <w:szCs w:val="24"/>
          <w:rtl/>
          <w:lang w:bidi="fa-IR"/>
        </w:rPr>
        <w:t xml:space="preserve">طبق ماده 3 ق.م.ا.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36</w:t>
      </w:r>
      <w:r w:rsidR="00FC64F0" w:rsidRPr="00492C74">
        <w:rPr>
          <w:rFonts w:cs="B Nazanin" w:hint="cs"/>
          <w:b/>
          <w:bCs/>
          <w:color w:val="7030A0"/>
          <w:sz w:val="24"/>
          <w:szCs w:val="24"/>
          <w:rtl/>
          <w:lang w:bidi="fa-IR"/>
        </w:rPr>
        <w:t xml:space="preserve">- گزینه د صحیح است.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37</w:t>
      </w:r>
      <w:r w:rsidR="00FC64F0" w:rsidRPr="00492C74">
        <w:rPr>
          <w:rFonts w:cs="B Nazanin" w:hint="cs"/>
          <w:b/>
          <w:bCs/>
          <w:color w:val="7030A0"/>
          <w:sz w:val="24"/>
          <w:szCs w:val="24"/>
          <w:rtl/>
          <w:lang w:bidi="fa-IR"/>
        </w:rPr>
        <w:t>- گزینه ج صحیح است.</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38</w:t>
      </w:r>
      <w:r w:rsidR="00FC64F0" w:rsidRPr="00492C74">
        <w:rPr>
          <w:rFonts w:cs="B Nazanin" w:hint="cs"/>
          <w:b/>
          <w:bCs/>
          <w:color w:val="7030A0"/>
          <w:sz w:val="24"/>
          <w:szCs w:val="24"/>
          <w:rtl/>
          <w:lang w:bidi="fa-IR"/>
        </w:rPr>
        <w:t xml:space="preserve">- گزینه الف صحیح است.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39</w:t>
      </w:r>
      <w:r w:rsidR="00FC64F0" w:rsidRPr="00492C74">
        <w:rPr>
          <w:rFonts w:cs="B Nazanin" w:hint="cs"/>
          <w:b/>
          <w:bCs/>
          <w:color w:val="7030A0"/>
          <w:sz w:val="24"/>
          <w:szCs w:val="24"/>
          <w:rtl/>
          <w:lang w:bidi="fa-IR"/>
        </w:rPr>
        <w:t xml:space="preserve">- گزینه د صحیح است. </w:t>
      </w:r>
      <w:r w:rsidR="00FC64F0" w:rsidRPr="00492C74">
        <w:rPr>
          <w:rFonts w:cs="B Nazanin" w:hint="cs"/>
          <w:sz w:val="24"/>
          <w:szCs w:val="24"/>
          <w:rtl/>
          <w:lang w:bidi="fa-IR"/>
        </w:rPr>
        <w:t xml:space="preserve">به استناد ماده 11 ق.م.ا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40</w:t>
      </w:r>
      <w:r w:rsidR="00FC64F0" w:rsidRPr="00492C74">
        <w:rPr>
          <w:rFonts w:cs="B Nazanin" w:hint="cs"/>
          <w:b/>
          <w:bCs/>
          <w:color w:val="7030A0"/>
          <w:sz w:val="24"/>
          <w:szCs w:val="24"/>
          <w:rtl/>
          <w:lang w:bidi="fa-IR"/>
        </w:rPr>
        <w:t xml:space="preserve">- گزینه الف صحیح است. </w:t>
      </w:r>
      <w:r w:rsidR="00FC64F0" w:rsidRPr="00492C74">
        <w:rPr>
          <w:rFonts w:cs="B Nazanin" w:hint="cs"/>
          <w:sz w:val="24"/>
          <w:szCs w:val="24"/>
          <w:rtl/>
          <w:lang w:bidi="fa-IR"/>
        </w:rPr>
        <w:t xml:space="preserve">به استناد بند 1 ماده 11 ق.م.ا. </w:t>
      </w:r>
    </w:p>
    <w:p w:rsidR="00FC64F0" w:rsidRPr="00492C74" w:rsidRDefault="00FC64F0" w:rsidP="008127F1">
      <w:pPr>
        <w:bidi/>
        <w:spacing w:after="0" w:line="240" w:lineRule="auto"/>
        <w:jc w:val="both"/>
        <w:rPr>
          <w:rFonts w:cs="B Nazanin"/>
          <w:sz w:val="24"/>
          <w:szCs w:val="24"/>
          <w:rtl/>
          <w:lang w:bidi="fa-IR"/>
        </w:rPr>
      </w:pPr>
    </w:p>
    <w:p w:rsidR="00FC64F0" w:rsidRPr="00492C74" w:rsidRDefault="001B65FF" w:rsidP="008127F1">
      <w:pPr>
        <w:bidi/>
        <w:spacing w:after="0" w:line="240" w:lineRule="auto"/>
        <w:jc w:val="both"/>
        <w:rPr>
          <w:rFonts w:cs="B Nazanin"/>
          <w:sz w:val="24"/>
          <w:szCs w:val="24"/>
          <w:rtl/>
          <w:lang w:bidi="fa-IR"/>
        </w:rPr>
      </w:pPr>
      <w:r>
        <w:rPr>
          <w:rFonts w:cs="B Nazanin"/>
          <w:noProof/>
          <w:sz w:val="24"/>
          <w:szCs w:val="24"/>
          <w:rtl/>
        </w:rPr>
        <w:pict>
          <v:roundrect id="_x0000_s1041" style="position:absolute;left:0;text-align:left;margin-left:383.8pt;margin-top:.9pt;width:116.5pt;height:30pt;z-index:251662336" arcsize="10923f" fillcolor="#92cddc [1944]" strokecolor="#92cddc [1944]" strokeweight="1pt">
            <v:fill color2="#daeef3 [664]" angle="-45" focus="-50%" type="gradient"/>
            <v:shadow on="t" type="perspective" color="#205867 [1608]" opacity=".5" offset="1pt" offset2="-3pt"/>
            <v:textbox style="mso-next-textbox:#_x0000_s1041">
              <w:txbxContent>
                <w:p w:rsidR="00DA2088" w:rsidRPr="00F24A19" w:rsidRDefault="00DA2088" w:rsidP="00FC64F0">
                  <w:pPr>
                    <w:bidi/>
                    <w:spacing w:after="0" w:line="240" w:lineRule="auto"/>
                    <w:jc w:val="center"/>
                    <w:rPr>
                      <w:rFonts w:cs="B Titr"/>
                      <w:b/>
                      <w:bCs/>
                      <w:color w:val="FF0000"/>
                      <w:sz w:val="24"/>
                      <w:szCs w:val="24"/>
                      <w:u w:val="single"/>
                      <w:rtl/>
                    </w:rPr>
                  </w:pPr>
                  <w:r w:rsidRPr="00F24A19">
                    <w:rPr>
                      <w:rFonts w:cs="B Titr" w:hint="cs"/>
                      <w:b/>
                      <w:bCs/>
                      <w:color w:val="FF0000"/>
                      <w:sz w:val="24"/>
                      <w:szCs w:val="24"/>
                      <w:u w:val="single"/>
                      <w:rtl/>
                    </w:rPr>
                    <w:t>آئین دادرسی کیفری</w:t>
                  </w:r>
                </w:p>
                <w:p w:rsidR="00DA2088" w:rsidRPr="00F24A19" w:rsidRDefault="00DA2088" w:rsidP="00FC64F0">
                  <w:pPr>
                    <w:bidi/>
                    <w:spacing w:after="0" w:line="240" w:lineRule="auto"/>
                    <w:jc w:val="both"/>
                    <w:rPr>
                      <w:rFonts w:cs="B Titr"/>
                      <w:b/>
                      <w:bCs/>
                      <w:color w:val="FF0000"/>
                      <w:sz w:val="24"/>
                      <w:szCs w:val="24"/>
                      <w:u w:val="single"/>
                      <w:rtl/>
                    </w:rPr>
                  </w:pPr>
                </w:p>
                <w:p w:rsidR="00DA2088" w:rsidRPr="008665DD" w:rsidRDefault="00DA2088" w:rsidP="00FC64F0">
                  <w:pPr>
                    <w:bidi/>
                    <w:rPr>
                      <w:lang w:bidi="fa-IR"/>
                    </w:rPr>
                  </w:pPr>
                </w:p>
              </w:txbxContent>
            </v:textbox>
          </v:roundrect>
        </w:pict>
      </w:r>
    </w:p>
    <w:p w:rsidR="00FC64F0" w:rsidRPr="00492C74" w:rsidRDefault="00FC64F0" w:rsidP="008127F1">
      <w:pPr>
        <w:bidi/>
        <w:spacing w:after="0" w:line="240" w:lineRule="auto"/>
        <w:jc w:val="both"/>
        <w:rPr>
          <w:rFonts w:cs="B Nazanin"/>
          <w:b/>
          <w:bCs/>
          <w:sz w:val="24"/>
          <w:szCs w:val="24"/>
          <w:rtl/>
          <w:lang w:bidi="fa-IR"/>
        </w:rPr>
      </w:pP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41</w:t>
      </w:r>
      <w:r w:rsidR="00FC64F0" w:rsidRPr="00492C74">
        <w:rPr>
          <w:rFonts w:cs="B Nazanin" w:hint="cs"/>
          <w:b/>
          <w:bCs/>
          <w:color w:val="00B0F0"/>
          <w:sz w:val="24"/>
          <w:szCs w:val="24"/>
          <w:rtl/>
          <w:lang w:bidi="fa-IR"/>
        </w:rPr>
        <w:t>- احراز پست قضایی دادستان عمومی منوط به داشتن حداقل چند سال سابقه قضایی می باشد؟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سه سال</w:t>
      </w:r>
      <w:r w:rsidRPr="00492C74">
        <w:rPr>
          <w:rFonts w:cs="B Nazanin" w:hint="cs"/>
          <w:sz w:val="24"/>
          <w:szCs w:val="24"/>
          <w:rtl/>
          <w:lang w:bidi="fa-IR"/>
        </w:rPr>
        <w:tab/>
      </w:r>
      <w:r w:rsidRPr="00492C74">
        <w:rPr>
          <w:rFonts w:cs="B Nazanin" w:hint="cs"/>
          <w:sz w:val="24"/>
          <w:szCs w:val="24"/>
          <w:rtl/>
          <w:lang w:bidi="fa-IR"/>
        </w:rPr>
        <w:tab/>
        <w:t>ب) پنج سال</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ج) شش سال</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t xml:space="preserve">د) ده سال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42</w:t>
      </w:r>
      <w:r w:rsidR="00FC64F0" w:rsidRPr="00492C74">
        <w:rPr>
          <w:rFonts w:cs="B Nazanin" w:hint="cs"/>
          <w:b/>
          <w:bCs/>
          <w:color w:val="00B0F0"/>
          <w:sz w:val="24"/>
          <w:szCs w:val="24"/>
          <w:rtl/>
          <w:lang w:bidi="fa-IR"/>
        </w:rPr>
        <w:t>- کدام یک از جرایم ذیل بدون طرح در دادسرا مستقیماً در دادگاه مورد رسیدگی قرار می گیرد؟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زنا</w:t>
      </w:r>
      <w:r w:rsidRPr="00492C74">
        <w:rPr>
          <w:rFonts w:cs="B Nazanin" w:hint="cs"/>
          <w:sz w:val="24"/>
          <w:szCs w:val="24"/>
          <w:rtl/>
          <w:lang w:bidi="fa-IR"/>
        </w:rPr>
        <w:tab/>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t>ب) سرقت</w:t>
      </w:r>
      <w:r w:rsidRPr="00492C74">
        <w:rPr>
          <w:rFonts w:cs="B Nazanin" w:hint="cs"/>
          <w:sz w:val="24"/>
          <w:szCs w:val="24"/>
          <w:rtl/>
          <w:lang w:bidi="fa-IR"/>
        </w:rPr>
        <w:tab/>
      </w:r>
      <w:r w:rsidRPr="00492C74">
        <w:rPr>
          <w:rFonts w:cs="B Nazanin" w:hint="cs"/>
          <w:sz w:val="24"/>
          <w:szCs w:val="24"/>
          <w:rtl/>
          <w:lang w:bidi="fa-IR"/>
        </w:rPr>
        <w:tab/>
        <w:t>ج) محاربه</w:t>
      </w:r>
      <w:r w:rsidRPr="00492C74">
        <w:rPr>
          <w:rFonts w:cs="B Nazanin" w:hint="cs"/>
          <w:sz w:val="24"/>
          <w:szCs w:val="24"/>
          <w:rtl/>
          <w:lang w:bidi="fa-IR"/>
        </w:rPr>
        <w:tab/>
      </w:r>
      <w:r w:rsidRPr="00492C74">
        <w:rPr>
          <w:rFonts w:cs="B Nazanin" w:hint="cs"/>
          <w:sz w:val="24"/>
          <w:szCs w:val="24"/>
          <w:rtl/>
          <w:lang w:bidi="fa-IR"/>
        </w:rPr>
        <w:tab/>
        <w:t>د) قتل</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43</w:t>
      </w:r>
      <w:r w:rsidR="00FC64F0" w:rsidRPr="00492C74">
        <w:rPr>
          <w:rFonts w:cs="B Nazanin" w:hint="cs"/>
          <w:b/>
          <w:bCs/>
          <w:color w:val="00B0F0"/>
          <w:sz w:val="24"/>
          <w:szCs w:val="24"/>
          <w:rtl/>
          <w:lang w:bidi="fa-IR"/>
        </w:rPr>
        <w:t>- با ارجاع دادستان یا در غیاب وی کدام مقام عهده دار انجام تمام یا برخی از وظایف و اختیارات قانونی دادستان خواهد بود؟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بازپرس</w:t>
      </w:r>
      <w:r w:rsidRPr="00492C74">
        <w:rPr>
          <w:rFonts w:cs="B Nazanin" w:hint="cs"/>
          <w:sz w:val="24"/>
          <w:szCs w:val="24"/>
          <w:rtl/>
          <w:lang w:bidi="fa-IR"/>
        </w:rPr>
        <w:tab/>
      </w:r>
      <w:r w:rsidRPr="00492C74">
        <w:rPr>
          <w:rFonts w:cs="B Nazanin" w:hint="cs"/>
          <w:sz w:val="24"/>
          <w:szCs w:val="24"/>
          <w:rtl/>
          <w:lang w:bidi="fa-IR"/>
        </w:rPr>
        <w:tab/>
        <w:t>ب) معاون دادسرا</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ج) دادیار یا معاون دادسرا</w:t>
      </w:r>
      <w:r w:rsidRPr="00492C74">
        <w:rPr>
          <w:rFonts w:cs="B Nazanin" w:hint="cs"/>
          <w:sz w:val="24"/>
          <w:szCs w:val="24"/>
          <w:rtl/>
          <w:lang w:bidi="fa-IR"/>
        </w:rPr>
        <w:tab/>
      </w:r>
      <w:r w:rsidR="00FD5414">
        <w:rPr>
          <w:rFonts w:cs="B Nazanin" w:hint="cs"/>
          <w:b/>
          <w:bCs/>
          <w:color w:val="FF0000"/>
          <w:sz w:val="24"/>
          <w:szCs w:val="24"/>
          <w:lang w:bidi="fa-IR"/>
        </w:rPr>
        <w:sym w:font="Wingdings 2" w:char="F050"/>
      </w:r>
      <w:r w:rsidR="00FD5414">
        <w:rPr>
          <w:rFonts w:cs="B Nazanin" w:hint="cs"/>
          <w:sz w:val="24"/>
          <w:szCs w:val="24"/>
          <w:rtl/>
          <w:lang w:bidi="fa-IR"/>
        </w:rPr>
        <w:tab/>
      </w:r>
      <w:r w:rsidRPr="00492C74">
        <w:rPr>
          <w:rFonts w:cs="B Nazanin" w:hint="cs"/>
          <w:sz w:val="24"/>
          <w:szCs w:val="24"/>
          <w:rtl/>
          <w:lang w:bidi="fa-IR"/>
        </w:rPr>
        <w:t xml:space="preserve">د) دادیار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44</w:t>
      </w:r>
      <w:r w:rsidR="00FC64F0" w:rsidRPr="00492C74">
        <w:rPr>
          <w:rFonts w:cs="B Nazanin" w:hint="cs"/>
          <w:b/>
          <w:bCs/>
          <w:color w:val="00B0F0"/>
          <w:sz w:val="24"/>
          <w:szCs w:val="24"/>
          <w:rtl/>
          <w:lang w:bidi="fa-IR"/>
        </w:rPr>
        <w:t>- کدام یک از قرارهای ذیل الذکر قطعی است؟</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sz w:val="24"/>
          <w:szCs w:val="24"/>
          <w:rtl/>
          <w:lang w:bidi="fa-IR"/>
        </w:rPr>
        <w:t xml:space="preserve">الف) تأمین خواسته صادره از سوی بازپرس </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 xml:space="preserve">ب) تأمین خواسته صادره از سوی دادگاه </w:t>
      </w:r>
      <w:r w:rsidR="00FD5414">
        <w:rPr>
          <w:rFonts w:cs="B Nazanin" w:hint="cs"/>
          <w:b/>
          <w:bCs/>
          <w:color w:val="FF0000"/>
          <w:sz w:val="24"/>
          <w:szCs w:val="24"/>
          <w:lang w:bidi="fa-IR"/>
        </w:rPr>
        <w:sym w:font="Wingdings 2" w:char="F050"/>
      </w:r>
    </w:p>
    <w:p w:rsidR="00EE3312" w:rsidRPr="00492C74" w:rsidRDefault="00FC64F0" w:rsidP="00492C74">
      <w:pPr>
        <w:bidi/>
        <w:spacing w:after="0" w:line="240" w:lineRule="auto"/>
        <w:jc w:val="both"/>
        <w:rPr>
          <w:rFonts w:cs="B Nazanin"/>
          <w:b/>
          <w:bCs/>
          <w:color w:val="00B0F0"/>
          <w:sz w:val="24"/>
          <w:szCs w:val="24"/>
          <w:rtl/>
          <w:lang w:bidi="fa-IR"/>
        </w:rPr>
      </w:pPr>
      <w:r w:rsidRPr="00492C74">
        <w:rPr>
          <w:rFonts w:cs="B Nazanin" w:hint="cs"/>
          <w:sz w:val="24"/>
          <w:szCs w:val="24"/>
          <w:rtl/>
          <w:lang w:bidi="fa-IR"/>
        </w:rPr>
        <w:t>ج) اناطه و تأمین خواسته صادره از سوی دادگاه</w:t>
      </w:r>
      <w:r w:rsidRPr="00492C74">
        <w:rPr>
          <w:rFonts w:cs="B Nazanin" w:hint="cs"/>
          <w:sz w:val="24"/>
          <w:szCs w:val="24"/>
          <w:rtl/>
          <w:lang w:bidi="fa-IR"/>
        </w:rPr>
        <w:tab/>
      </w:r>
      <w:r w:rsidRPr="00492C74">
        <w:rPr>
          <w:rFonts w:cs="B Nazanin" w:hint="cs"/>
          <w:sz w:val="24"/>
          <w:szCs w:val="24"/>
          <w:rtl/>
          <w:lang w:bidi="fa-IR"/>
        </w:rPr>
        <w:tab/>
        <w:t xml:space="preserve">د) اناطه و تأمین خواسته صادره از سوی دادگاه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45</w:t>
      </w:r>
      <w:r w:rsidR="00FC64F0" w:rsidRPr="00492C74">
        <w:rPr>
          <w:rFonts w:cs="B Nazanin" w:hint="cs"/>
          <w:b/>
          <w:bCs/>
          <w:color w:val="00B0F0"/>
          <w:sz w:val="24"/>
          <w:szCs w:val="24"/>
          <w:rtl/>
          <w:lang w:bidi="fa-IR"/>
        </w:rPr>
        <w:t>- تصمیم دادگاه صالح به اعتراض شاکی خصوصی در رابطه با قرار منع تعقیب یا موقوفی تعقیب صادره از ناحیه بازپرس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 xml:space="preserve">الف) قطعی و لازم الاجرا است. </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t xml:space="preserve">ب) قابل اعتراض در دادگاه تجدیدنظر است. </w:t>
      </w:r>
    </w:p>
    <w:p w:rsidR="00EE3312" w:rsidRPr="00492C74" w:rsidRDefault="00FC64F0" w:rsidP="00EE3312">
      <w:pPr>
        <w:bidi/>
        <w:spacing w:after="0" w:line="240" w:lineRule="auto"/>
        <w:jc w:val="both"/>
        <w:rPr>
          <w:rFonts w:cs="B Nazanin"/>
          <w:sz w:val="24"/>
          <w:szCs w:val="24"/>
          <w:rtl/>
          <w:lang w:bidi="fa-IR"/>
        </w:rPr>
      </w:pPr>
      <w:r w:rsidRPr="00492C74">
        <w:rPr>
          <w:rFonts w:cs="B Nazanin" w:hint="cs"/>
          <w:sz w:val="24"/>
          <w:szCs w:val="24"/>
          <w:rtl/>
          <w:lang w:bidi="fa-IR"/>
        </w:rPr>
        <w:t>ج) قابل اعتراض در شعبه هم عرض است.</w:t>
      </w:r>
      <w:r w:rsidRPr="00492C74">
        <w:rPr>
          <w:rFonts w:cs="B Nazanin" w:hint="cs"/>
          <w:sz w:val="24"/>
          <w:szCs w:val="24"/>
          <w:rtl/>
          <w:lang w:bidi="fa-IR"/>
        </w:rPr>
        <w:tab/>
      </w:r>
      <w:r w:rsidRPr="00492C74">
        <w:rPr>
          <w:rFonts w:cs="B Nazanin" w:hint="cs"/>
          <w:sz w:val="24"/>
          <w:szCs w:val="24"/>
          <w:rtl/>
          <w:lang w:bidi="fa-IR"/>
        </w:rPr>
        <w:tab/>
        <w:t xml:space="preserve">د) قابل اعتراض در دیوان عالی کشور است. </w:t>
      </w:r>
    </w:p>
    <w:p w:rsidR="00FC64F0" w:rsidRPr="00492C74" w:rsidRDefault="00D20BA6" w:rsidP="00EE3312">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46</w:t>
      </w:r>
      <w:r w:rsidR="00FC64F0" w:rsidRPr="00492C74">
        <w:rPr>
          <w:rFonts w:cs="B Nazanin" w:hint="cs"/>
          <w:b/>
          <w:bCs/>
          <w:color w:val="00B0F0"/>
          <w:sz w:val="24"/>
          <w:szCs w:val="24"/>
          <w:rtl/>
          <w:lang w:bidi="fa-IR"/>
        </w:rPr>
        <w:t xml:space="preserve">- در مواردی که به علت عدم کفایت دلیل قرار منع تعقیب متهم صادر و قطعی شده باشد پس از کشف دلائل جدید: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با توجه به قطعی بودن قرار منع تعقیب امکان طرح مجدد دعوا وجود ندارد.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ب) فقط برای یک دفعه و به درخواست دادستان عمومی و انقلاب می توان متهم را تعقیب کرد.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فقط برای یک دفعه و آن نیز با تأیید دادستان کل کشور تعقیب مجدد متهم امکان پذیر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محدودیتی وجود ندارد و هر بار که دلیل جدیدی کشف شود به تقاضای شاکی و موافقت دادستان عمومی و انقلاب امکان رسیدگی وجود دارد. </w:t>
      </w:r>
    </w:p>
    <w:p w:rsidR="00492C74" w:rsidRDefault="00492C74">
      <w:pPr>
        <w:rPr>
          <w:rFonts w:cs="B Nazanin"/>
          <w:b/>
          <w:bCs/>
          <w:color w:val="00B0F0"/>
          <w:sz w:val="24"/>
          <w:szCs w:val="24"/>
          <w:rtl/>
          <w:lang w:bidi="fa-IR"/>
        </w:rPr>
      </w:pPr>
      <w:r>
        <w:rPr>
          <w:rFonts w:cs="B Nazanin"/>
          <w:b/>
          <w:bCs/>
          <w:color w:val="00B0F0"/>
          <w:sz w:val="24"/>
          <w:szCs w:val="24"/>
          <w:rtl/>
          <w:lang w:bidi="fa-IR"/>
        </w:rPr>
        <w:br w:type="page"/>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lastRenderedPageBreak/>
        <w:t>47</w:t>
      </w:r>
      <w:r w:rsidR="00FC64F0" w:rsidRPr="00492C74">
        <w:rPr>
          <w:rFonts w:cs="B Nazanin" w:hint="cs"/>
          <w:b/>
          <w:bCs/>
          <w:color w:val="00B0F0"/>
          <w:sz w:val="24"/>
          <w:szCs w:val="24"/>
          <w:rtl/>
          <w:lang w:bidi="fa-IR"/>
        </w:rPr>
        <w:t>- کدام مورد در کیفرخواست ذکر نمی گردد؟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مشخصات شاکی خصوصی</w:t>
      </w:r>
      <w:r w:rsidRPr="00492C74">
        <w:rPr>
          <w:rFonts w:cs="B Nazanin" w:hint="cs"/>
          <w:sz w:val="24"/>
          <w:szCs w:val="24"/>
          <w:rtl/>
          <w:lang w:bidi="fa-IR"/>
        </w:rPr>
        <w:t xml:space="preserve"> </w:t>
      </w:r>
      <w:r w:rsidR="00FD5414">
        <w:rPr>
          <w:rFonts w:cs="B Nazanin" w:hint="cs"/>
          <w:b/>
          <w:bCs/>
          <w:color w:val="FF0000"/>
          <w:sz w:val="24"/>
          <w:szCs w:val="24"/>
          <w:lang w:bidi="fa-IR"/>
        </w:rPr>
        <w:sym w:font="Wingdings 2" w:char="F050"/>
      </w:r>
      <w:r w:rsidRPr="00492C74">
        <w:rPr>
          <w:rFonts w:cs="B Nazanin" w:hint="cs"/>
          <w:sz w:val="24"/>
          <w:szCs w:val="24"/>
          <w:rtl/>
          <w:lang w:bidi="fa-IR"/>
        </w:rPr>
        <w:t xml:space="preserve">    ب) تأهل یا تجرد متهم     ج) سابقه محکومیت یا فقدان آن</w:t>
      </w:r>
      <w:r w:rsidR="00EE3312" w:rsidRPr="00492C74">
        <w:rPr>
          <w:rFonts w:cs="B Nazanin" w:hint="cs"/>
          <w:sz w:val="24"/>
          <w:szCs w:val="24"/>
          <w:rtl/>
          <w:lang w:bidi="fa-IR"/>
        </w:rPr>
        <w:tab/>
      </w:r>
      <w:r w:rsidRPr="00492C74">
        <w:rPr>
          <w:rFonts w:cs="B Nazanin" w:hint="cs"/>
          <w:sz w:val="24"/>
          <w:szCs w:val="24"/>
          <w:rtl/>
          <w:lang w:bidi="fa-IR"/>
        </w:rPr>
        <w:t xml:space="preserve">د) نوع اتهام و محل وقوع آن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48</w:t>
      </w:r>
      <w:r w:rsidR="00FC64F0" w:rsidRPr="00492C74">
        <w:rPr>
          <w:rFonts w:cs="B Nazanin" w:hint="cs"/>
          <w:b/>
          <w:bCs/>
          <w:color w:val="00B0F0"/>
          <w:sz w:val="24"/>
          <w:szCs w:val="24"/>
          <w:rtl/>
          <w:lang w:bidi="fa-IR"/>
        </w:rPr>
        <w:t>- در صورت حدوث اختلاف بین دادستان و دادیار در صدور قرار نهایی حل اختلاف چگونه به عمل می آید؟</w:t>
      </w:r>
    </w:p>
    <w:p w:rsidR="00EE3312" w:rsidRPr="00492C74" w:rsidRDefault="00FC64F0" w:rsidP="00EE3312">
      <w:pPr>
        <w:bidi/>
        <w:spacing w:after="0" w:line="240" w:lineRule="auto"/>
        <w:jc w:val="both"/>
        <w:rPr>
          <w:rFonts w:cs="B Nazanin"/>
          <w:sz w:val="24"/>
          <w:szCs w:val="24"/>
          <w:rtl/>
          <w:lang w:bidi="fa-IR"/>
        </w:rPr>
      </w:pPr>
      <w:r w:rsidRPr="00492C74">
        <w:rPr>
          <w:rFonts w:cs="B Nazanin" w:hint="cs"/>
          <w:sz w:val="24"/>
          <w:szCs w:val="24"/>
          <w:rtl/>
          <w:lang w:bidi="fa-IR"/>
        </w:rPr>
        <w:t>الف) نظر دادیار متبع است.</w:t>
      </w:r>
      <w:r w:rsidRPr="00492C74">
        <w:rPr>
          <w:rFonts w:cs="B Nazanin" w:hint="cs"/>
          <w:sz w:val="24"/>
          <w:szCs w:val="24"/>
          <w:rtl/>
          <w:lang w:bidi="fa-IR"/>
        </w:rPr>
        <w:tab/>
      </w:r>
      <w:r w:rsidR="00EE3312" w:rsidRPr="00492C74">
        <w:rPr>
          <w:rFonts w:cs="B Nazanin" w:hint="cs"/>
          <w:sz w:val="24"/>
          <w:szCs w:val="24"/>
          <w:rtl/>
          <w:lang w:bidi="fa-IR"/>
        </w:rPr>
        <w:tab/>
      </w:r>
      <w:r w:rsidR="00EE3312" w:rsidRPr="00492C74">
        <w:rPr>
          <w:rFonts w:cs="B Nazanin" w:hint="cs"/>
          <w:sz w:val="24"/>
          <w:szCs w:val="24"/>
          <w:rtl/>
          <w:lang w:bidi="fa-IR"/>
        </w:rPr>
        <w:tab/>
      </w:r>
      <w:r w:rsidR="00EE3312" w:rsidRPr="00492C74">
        <w:rPr>
          <w:rFonts w:cs="B Nazanin" w:hint="cs"/>
          <w:sz w:val="24"/>
          <w:szCs w:val="24"/>
          <w:rtl/>
          <w:lang w:bidi="fa-IR"/>
        </w:rPr>
        <w:tab/>
      </w:r>
      <w:r w:rsidR="00EE3312" w:rsidRPr="00492C74">
        <w:rPr>
          <w:rFonts w:cs="B Nazanin" w:hint="cs"/>
          <w:sz w:val="24"/>
          <w:szCs w:val="24"/>
          <w:rtl/>
          <w:lang w:bidi="fa-IR"/>
        </w:rPr>
        <w:tab/>
      </w:r>
      <w:r w:rsidRPr="00492C74">
        <w:rPr>
          <w:rFonts w:cs="B Nazanin" w:hint="cs"/>
          <w:b/>
          <w:bCs/>
          <w:color w:val="FF0000"/>
          <w:sz w:val="24"/>
          <w:szCs w:val="24"/>
          <w:rtl/>
          <w:lang w:bidi="fa-IR"/>
        </w:rPr>
        <w:t xml:space="preserve">ب) نظر دادستان متبع است. </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 xml:space="preserve"> </w:t>
      </w:r>
    </w:p>
    <w:p w:rsidR="00FC64F0" w:rsidRPr="00492C74" w:rsidRDefault="00FC64F0" w:rsidP="00EE3312">
      <w:pPr>
        <w:bidi/>
        <w:spacing w:after="0" w:line="240" w:lineRule="auto"/>
        <w:jc w:val="both"/>
        <w:rPr>
          <w:rFonts w:cs="B Nazanin"/>
          <w:sz w:val="24"/>
          <w:szCs w:val="24"/>
          <w:rtl/>
          <w:lang w:bidi="fa-IR"/>
        </w:rPr>
      </w:pPr>
      <w:r w:rsidRPr="00492C74">
        <w:rPr>
          <w:rFonts w:cs="B Nazanin" w:hint="cs"/>
          <w:sz w:val="24"/>
          <w:szCs w:val="24"/>
          <w:rtl/>
          <w:lang w:bidi="fa-IR"/>
        </w:rPr>
        <w:t>ج) حل اختلاف با دادگاه عمومی است.</w:t>
      </w:r>
      <w:r w:rsidRPr="00492C74">
        <w:rPr>
          <w:rFonts w:cs="B Nazanin" w:hint="cs"/>
          <w:sz w:val="24"/>
          <w:szCs w:val="24"/>
          <w:rtl/>
          <w:lang w:bidi="fa-IR"/>
        </w:rPr>
        <w:tab/>
      </w:r>
      <w:r w:rsidR="00EE3312" w:rsidRPr="00492C74">
        <w:rPr>
          <w:rFonts w:cs="B Nazanin" w:hint="cs"/>
          <w:sz w:val="24"/>
          <w:szCs w:val="24"/>
          <w:rtl/>
          <w:lang w:bidi="fa-IR"/>
        </w:rPr>
        <w:tab/>
      </w:r>
      <w:r w:rsidR="00EE3312" w:rsidRPr="00492C74">
        <w:rPr>
          <w:rFonts w:cs="B Nazanin" w:hint="cs"/>
          <w:sz w:val="24"/>
          <w:szCs w:val="24"/>
          <w:rtl/>
          <w:lang w:bidi="fa-IR"/>
        </w:rPr>
        <w:tab/>
      </w:r>
      <w:r w:rsidR="00EE3312" w:rsidRPr="00492C74">
        <w:rPr>
          <w:rFonts w:cs="B Nazanin" w:hint="cs"/>
          <w:sz w:val="24"/>
          <w:szCs w:val="24"/>
          <w:rtl/>
          <w:lang w:bidi="fa-IR"/>
        </w:rPr>
        <w:tab/>
      </w:r>
      <w:r w:rsidRPr="00492C74">
        <w:rPr>
          <w:rFonts w:cs="B Nazanin" w:hint="cs"/>
          <w:sz w:val="24"/>
          <w:szCs w:val="24"/>
          <w:rtl/>
          <w:lang w:bidi="fa-IR"/>
        </w:rPr>
        <w:t xml:space="preserve">د) حل اختلاف با رییس دادگستری است.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49</w:t>
      </w:r>
      <w:r w:rsidR="00FC64F0" w:rsidRPr="00492C74">
        <w:rPr>
          <w:rFonts w:cs="B Nazanin" w:hint="cs"/>
          <w:b/>
          <w:bCs/>
          <w:color w:val="00B0F0"/>
          <w:sz w:val="24"/>
          <w:szCs w:val="24"/>
          <w:rtl/>
          <w:lang w:bidi="fa-IR"/>
        </w:rPr>
        <w:t xml:space="preserve">- دادیار قرار بازداشت متهم به جرم سرقت را صادر نموده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دادستان مکلف به فک قرار است زیرا دادیار حق صدور قرار بازداشت ندارد.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دادستان در صورتی می تواند قرار را فک نماید که دادیار رأساً قرار بازداشت را صادر نموده باشد و الا نمی تواند.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دادیار اساساً صلاحیت صدور قرار تأمین منجر به بازداشت ندارد.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د) قرار مذکور مستلزم تأیید دادستان است. </w:t>
      </w:r>
      <w:r w:rsidR="00FD5414">
        <w:rPr>
          <w:rFonts w:cs="B Nazanin" w:hint="cs"/>
          <w:b/>
          <w:bCs/>
          <w:color w:val="FF0000"/>
          <w:sz w:val="24"/>
          <w:szCs w:val="24"/>
          <w:lang w:bidi="fa-IR"/>
        </w:rPr>
        <w:sym w:font="Wingdings 2" w:char="F050"/>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50</w:t>
      </w:r>
      <w:r w:rsidR="00FC64F0" w:rsidRPr="00492C74">
        <w:rPr>
          <w:rFonts w:cs="B Nazanin" w:hint="cs"/>
          <w:b/>
          <w:bCs/>
          <w:color w:val="00B0F0"/>
          <w:sz w:val="24"/>
          <w:szCs w:val="24"/>
          <w:rtl/>
          <w:lang w:bidi="fa-IR"/>
        </w:rPr>
        <w:t>- کدام قرار بازپرس قابل اعتراض است؟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مجرمیت</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ب) عدم صلاحیت</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ab/>
      </w:r>
      <w:r w:rsidRPr="00492C74">
        <w:rPr>
          <w:rFonts w:cs="B Nazanin" w:hint="cs"/>
          <w:sz w:val="24"/>
          <w:szCs w:val="24"/>
          <w:rtl/>
          <w:lang w:bidi="fa-IR"/>
        </w:rPr>
        <w:tab/>
        <w:t>ج) ارجاع به کارشناس</w:t>
      </w:r>
      <w:r w:rsidRPr="00492C74">
        <w:rPr>
          <w:rFonts w:cs="B Nazanin" w:hint="cs"/>
          <w:sz w:val="24"/>
          <w:szCs w:val="24"/>
          <w:rtl/>
          <w:lang w:bidi="fa-IR"/>
        </w:rPr>
        <w:tab/>
      </w:r>
      <w:r w:rsidRPr="00492C74">
        <w:rPr>
          <w:rFonts w:cs="B Nazanin" w:hint="cs"/>
          <w:sz w:val="24"/>
          <w:szCs w:val="24"/>
          <w:rtl/>
          <w:lang w:bidi="fa-IR"/>
        </w:rPr>
        <w:tab/>
        <w:t xml:space="preserve">د) وثیقه و کفالت </w:t>
      </w:r>
    </w:p>
    <w:p w:rsidR="00FC64F0" w:rsidRPr="00492C74" w:rsidRDefault="00FC64F0" w:rsidP="008127F1">
      <w:pPr>
        <w:bidi/>
        <w:spacing w:after="0" w:line="240" w:lineRule="auto"/>
        <w:jc w:val="both"/>
        <w:rPr>
          <w:rFonts w:cs="B Nazanin"/>
          <w:b/>
          <w:bCs/>
          <w:sz w:val="24"/>
          <w:szCs w:val="24"/>
          <w:rtl/>
          <w:lang w:bidi="fa-IR"/>
        </w:rPr>
      </w:pPr>
    </w:p>
    <w:p w:rsidR="00FC64F0" w:rsidRPr="00492C74" w:rsidRDefault="00FC64F0" w:rsidP="008127F1">
      <w:pPr>
        <w:bidi/>
        <w:spacing w:after="0" w:line="240" w:lineRule="auto"/>
        <w:jc w:val="center"/>
        <w:rPr>
          <w:rFonts w:cs="B Titr"/>
          <w:b/>
          <w:bCs/>
          <w:color w:val="FF0000"/>
          <w:sz w:val="24"/>
          <w:szCs w:val="24"/>
          <w:rtl/>
          <w:lang w:bidi="fa-IR"/>
        </w:rPr>
      </w:pPr>
      <w:r w:rsidRPr="00492C74">
        <w:rPr>
          <w:rFonts w:cs="B Titr" w:hint="cs"/>
          <w:b/>
          <w:bCs/>
          <w:color w:val="FF0000"/>
          <w:sz w:val="24"/>
          <w:szCs w:val="24"/>
          <w:rtl/>
          <w:lang w:bidi="fa-IR"/>
        </w:rPr>
        <w:t>پاسخنامه</w:t>
      </w:r>
      <w:r w:rsidR="008127F1" w:rsidRPr="00492C74">
        <w:rPr>
          <w:rFonts w:cs="B Titr" w:hint="cs"/>
          <w:b/>
          <w:bCs/>
          <w:color w:val="FF0000"/>
          <w:sz w:val="24"/>
          <w:szCs w:val="24"/>
          <w:rtl/>
          <w:lang w:bidi="fa-IR"/>
        </w:rPr>
        <w:t xml:space="preserve"> آئین دادرسی کیفری</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41</w:t>
      </w:r>
      <w:r w:rsidR="00FC64F0" w:rsidRPr="00492C74">
        <w:rPr>
          <w:rFonts w:cs="B Nazanin" w:hint="cs"/>
          <w:b/>
          <w:bCs/>
          <w:color w:val="7030A0"/>
          <w:sz w:val="24"/>
          <w:szCs w:val="24"/>
          <w:rtl/>
          <w:lang w:bidi="fa-IR"/>
        </w:rPr>
        <w:t>- گزینه ج صحیح است.</w:t>
      </w:r>
      <w:r w:rsidR="00FC64F0" w:rsidRPr="00492C74">
        <w:rPr>
          <w:rFonts w:cs="B Nazanin" w:hint="cs"/>
          <w:sz w:val="24"/>
          <w:szCs w:val="24"/>
          <w:rtl/>
          <w:lang w:bidi="fa-IR"/>
        </w:rPr>
        <w:t xml:space="preserve"> به استناد تبصره دو ماده 3 ق.ت.د.ع.ا. اصلاحی 81</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42</w:t>
      </w:r>
      <w:r w:rsidR="00FC64F0" w:rsidRPr="00492C74">
        <w:rPr>
          <w:rFonts w:cs="B Nazanin" w:hint="cs"/>
          <w:b/>
          <w:bCs/>
          <w:color w:val="7030A0"/>
          <w:sz w:val="24"/>
          <w:szCs w:val="24"/>
          <w:rtl/>
          <w:lang w:bidi="fa-IR"/>
        </w:rPr>
        <w:t>- گزینه الف صحیح است.</w:t>
      </w:r>
      <w:r w:rsidR="00FC64F0" w:rsidRPr="00492C74">
        <w:rPr>
          <w:rFonts w:cs="B Nazanin" w:hint="cs"/>
          <w:sz w:val="24"/>
          <w:szCs w:val="24"/>
          <w:rtl/>
          <w:lang w:bidi="fa-IR"/>
        </w:rPr>
        <w:t xml:space="preserve"> به استناد تبصره 3 ماده 3 ق.ت.د.ع.ا. اصلاحی 81</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43</w:t>
      </w:r>
      <w:r w:rsidR="00FC64F0" w:rsidRPr="00492C74">
        <w:rPr>
          <w:rFonts w:cs="B Nazanin" w:hint="cs"/>
          <w:b/>
          <w:bCs/>
          <w:color w:val="7030A0"/>
          <w:sz w:val="24"/>
          <w:szCs w:val="24"/>
          <w:rtl/>
          <w:lang w:bidi="fa-IR"/>
        </w:rPr>
        <w:t>- گزینه ج صحیح است.</w:t>
      </w:r>
      <w:r w:rsidR="00FC64F0" w:rsidRPr="00492C74">
        <w:rPr>
          <w:rFonts w:cs="B Nazanin" w:hint="cs"/>
          <w:sz w:val="24"/>
          <w:szCs w:val="24"/>
          <w:rtl/>
          <w:lang w:bidi="fa-IR"/>
        </w:rPr>
        <w:t xml:space="preserve"> به استناد تبصره 5 ماده 3 ق.ت.د.ع.ا. اصلاحی 81</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44</w:t>
      </w:r>
      <w:r w:rsidR="00FC64F0" w:rsidRPr="00492C74">
        <w:rPr>
          <w:rFonts w:cs="B Nazanin" w:hint="cs"/>
          <w:b/>
          <w:bCs/>
          <w:color w:val="7030A0"/>
          <w:sz w:val="24"/>
          <w:szCs w:val="24"/>
          <w:rtl/>
          <w:lang w:bidi="fa-IR"/>
        </w:rPr>
        <w:t>- گزینه ب صحیح است.</w:t>
      </w:r>
      <w:r w:rsidR="00FC64F0" w:rsidRPr="00492C74">
        <w:rPr>
          <w:rFonts w:cs="B Nazanin" w:hint="cs"/>
          <w:sz w:val="24"/>
          <w:szCs w:val="24"/>
          <w:rtl/>
          <w:lang w:bidi="fa-IR"/>
        </w:rPr>
        <w:t xml:space="preserve"> به استناد شق «ن» ماده 3 ق.ت.د.ع.ا. اصلاحی 81 و ماده 74 ق.آ.د.ا.ک و رأی وحدت رویه شماره 640- 18/6/78</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45</w:t>
      </w:r>
      <w:r w:rsidR="00FC64F0" w:rsidRPr="00492C74">
        <w:rPr>
          <w:rFonts w:cs="B Nazanin" w:hint="cs"/>
          <w:b/>
          <w:bCs/>
          <w:color w:val="7030A0"/>
          <w:sz w:val="24"/>
          <w:szCs w:val="24"/>
          <w:rtl/>
          <w:lang w:bidi="fa-IR"/>
        </w:rPr>
        <w:t>- گزینه الف صحیح است.</w:t>
      </w:r>
      <w:r w:rsidR="00FC64F0" w:rsidRPr="00492C74">
        <w:rPr>
          <w:rFonts w:cs="B Nazanin" w:hint="cs"/>
          <w:sz w:val="24"/>
          <w:szCs w:val="24"/>
          <w:rtl/>
          <w:lang w:bidi="fa-IR"/>
        </w:rPr>
        <w:t xml:space="preserve"> به استناد شق «ن» ماده 3 ق.ت.د.ع.ا. اصلاحی 81</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46</w:t>
      </w:r>
      <w:r w:rsidR="00FC64F0" w:rsidRPr="00492C74">
        <w:rPr>
          <w:rFonts w:cs="B Nazanin" w:hint="cs"/>
          <w:b/>
          <w:bCs/>
          <w:color w:val="7030A0"/>
          <w:sz w:val="24"/>
          <w:szCs w:val="24"/>
          <w:rtl/>
          <w:lang w:bidi="fa-IR"/>
        </w:rPr>
        <w:t>- گزینه ب صحیح است.</w:t>
      </w:r>
      <w:r w:rsidR="00FC64F0" w:rsidRPr="00492C74">
        <w:rPr>
          <w:rFonts w:cs="B Nazanin" w:hint="cs"/>
          <w:sz w:val="24"/>
          <w:szCs w:val="24"/>
          <w:rtl/>
          <w:lang w:bidi="fa-IR"/>
        </w:rPr>
        <w:t xml:space="preserve"> به استناد شق «ن» ماده 3 ق.ت.د.ع.ا. اصلاحی 81</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47</w:t>
      </w:r>
      <w:r w:rsidR="00FC64F0" w:rsidRPr="00492C74">
        <w:rPr>
          <w:rFonts w:cs="B Nazanin" w:hint="cs"/>
          <w:b/>
          <w:bCs/>
          <w:color w:val="7030A0"/>
          <w:sz w:val="24"/>
          <w:szCs w:val="24"/>
          <w:rtl/>
          <w:lang w:bidi="fa-IR"/>
        </w:rPr>
        <w:t>- گزینه الف صحیح است.</w:t>
      </w:r>
      <w:r w:rsidR="00FC64F0" w:rsidRPr="00492C74">
        <w:rPr>
          <w:rFonts w:cs="B Nazanin" w:hint="cs"/>
          <w:sz w:val="24"/>
          <w:szCs w:val="24"/>
          <w:rtl/>
          <w:lang w:bidi="fa-IR"/>
        </w:rPr>
        <w:t xml:space="preserve"> به استناد شق «م» ماده 3 ق.ت.د.ع.ا. اصلاحی 81</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48</w:t>
      </w:r>
      <w:r w:rsidR="00FC64F0" w:rsidRPr="00492C74">
        <w:rPr>
          <w:rFonts w:cs="B Nazanin" w:hint="cs"/>
          <w:b/>
          <w:bCs/>
          <w:color w:val="7030A0"/>
          <w:sz w:val="24"/>
          <w:szCs w:val="24"/>
          <w:rtl/>
          <w:lang w:bidi="fa-IR"/>
        </w:rPr>
        <w:t>- گزینه ب صحیح است.</w:t>
      </w:r>
      <w:r w:rsidR="00FC64F0" w:rsidRPr="00492C74">
        <w:rPr>
          <w:rFonts w:cs="B Nazanin" w:hint="cs"/>
          <w:sz w:val="24"/>
          <w:szCs w:val="24"/>
          <w:rtl/>
          <w:lang w:bidi="fa-IR"/>
        </w:rPr>
        <w:t xml:space="preserve"> به استناد شق «ز» ماده 3 ق.ت.د.ع.ا. اصلاحی 81</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49</w:t>
      </w:r>
      <w:r w:rsidR="00FC64F0" w:rsidRPr="00492C74">
        <w:rPr>
          <w:rFonts w:cs="B Nazanin" w:hint="cs"/>
          <w:b/>
          <w:bCs/>
          <w:color w:val="7030A0"/>
          <w:sz w:val="24"/>
          <w:szCs w:val="24"/>
          <w:rtl/>
          <w:lang w:bidi="fa-IR"/>
        </w:rPr>
        <w:t>- گزینه د صحیح است.</w:t>
      </w:r>
      <w:r w:rsidR="00FC64F0" w:rsidRPr="00492C74">
        <w:rPr>
          <w:rFonts w:cs="B Nazanin" w:hint="cs"/>
          <w:sz w:val="24"/>
          <w:szCs w:val="24"/>
          <w:rtl/>
          <w:lang w:bidi="fa-IR"/>
        </w:rPr>
        <w:t xml:space="preserve"> به اسناد شق «ز» ماده 3 ق.ت.د.ع.ا. اصلاحی 81</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50</w:t>
      </w:r>
      <w:r w:rsidR="00FC64F0" w:rsidRPr="00492C74">
        <w:rPr>
          <w:rFonts w:cs="B Nazanin" w:hint="cs"/>
          <w:b/>
          <w:bCs/>
          <w:color w:val="7030A0"/>
          <w:sz w:val="24"/>
          <w:szCs w:val="24"/>
          <w:rtl/>
          <w:lang w:bidi="fa-IR"/>
        </w:rPr>
        <w:t>- گزینه ب صحیح است.</w:t>
      </w:r>
      <w:r w:rsidR="00FC64F0" w:rsidRPr="00492C74">
        <w:rPr>
          <w:rFonts w:cs="B Nazanin" w:hint="cs"/>
          <w:sz w:val="24"/>
          <w:szCs w:val="24"/>
          <w:rtl/>
          <w:lang w:bidi="fa-IR"/>
        </w:rPr>
        <w:t xml:space="preserve"> به استناد شق «ن» ماده 3 ق.ت.د.ع.ا. اصلاحی 81</w:t>
      </w:r>
    </w:p>
    <w:p w:rsidR="00FC64F0" w:rsidRPr="00492C74" w:rsidRDefault="00FC64F0" w:rsidP="008127F1">
      <w:pPr>
        <w:bidi/>
        <w:spacing w:after="0" w:line="240" w:lineRule="auto"/>
        <w:jc w:val="both"/>
        <w:rPr>
          <w:rFonts w:cs="B Nazanin"/>
          <w:sz w:val="24"/>
          <w:szCs w:val="24"/>
          <w:rtl/>
          <w:lang w:bidi="fa-IR"/>
        </w:rPr>
      </w:pPr>
    </w:p>
    <w:p w:rsidR="00FC64F0" w:rsidRPr="00492C74" w:rsidRDefault="00FC64F0" w:rsidP="008127F1">
      <w:pPr>
        <w:jc w:val="both"/>
        <w:rPr>
          <w:rFonts w:cs="B Nazanin"/>
          <w:sz w:val="24"/>
          <w:szCs w:val="24"/>
          <w:rtl/>
          <w:lang w:bidi="fa-IR"/>
        </w:rPr>
      </w:pPr>
      <w:r w:rsidRPr="00492C74">
        <w:rPr>
          <w:rFonts w:cs="B Nazanin"/>
          <w:sz w:val="24"/>
          <w:szCs w:val="24"/>
          <w:rtl/>
          <w:lang w:bidi="fa-IR"/>
        </w:rPr>
        <w:br w:type="page"/>
      </w:r>
    </w:p>
    <w:p w:rsidR="00FC64F0" w:rsidRPr="00492C74" w:rsidRDefault="001B65FF" w:rsidP="008127F1">
      <w:pPr>
        <w:bidi/>
        <w:spacing w:after="0" w:line="240" w:lineRule="auto"/>
        <w:jc w:val="both"/>
        <w:rPr>
          <w:rFonts w:cs="B Nazanin"/>
          <w:b/>
          <w:bCs/>
          <w:sz w:val="24"/>
          <w:szCs w:val="24"/>
          <w:rtl/>
          <w:lang w:bidi="fa-IR"/>
        </w:rPr>
      </w:pPr>
      <w:r>
        <w:rPr>
          <w:rFonts w:cs="B Nazanin"/>
          <w:b/>
          <w:bCs/>
          <w:noProof/>
          <w:sz w:val="24"/>
          <w:szCs w:val="24"/>
          <w:rtl/>
        </w:rPr>
        <w:lastRenderedPageBreak/>
        <w:pict>
          <v:roundrect id="_x0000_s1042" style="position:absolute;left:0;text-align:left;margin-left:415.8pt;margin-top:-2.7pt;width:84.5pt;height:30pt;z-index:251663360" arcsize="10923f" fillcolor="#92cddc [1944]" strokecolor="#92cddc [1944]" strokeweight="1pt">
            <v:fill color2="#daeef3 [664]" angle="-45" focus="-50%" type="gradient"/>
            <v:shadow on="t" type="perspective" color="#205867 [1608]" opacity=".5" offset="1pt" offset2="-3pt"/>
            <v:textbox>
              <w:txbxContent>
                <w:p w:rsidR="00DA2088" w:rsidRPr="00F24A19" w:rsidRDefault="00DA2088" w:rsidP="00FC64F0">
                  <w:pPr>
                    <w:bidi/>
                    <w:spacing w:after="0" w:line="240" w:lineRule="auto"/>
                    <w:jc w:val="center"/>
                    <w:rPr>
                      <w:rFonts w:cs="B Titr"/>
                      <w:b/>
                      <w:bCs/>
                      <w:color w:val="FF0000"/>
                      <w:sz w:val="24"/>
                      <w:szCs w:val="24"/>
                      <w:u w:val="single"/>
                    </w:rPr>
                  </w:pPr>
                  <w:r w:rsidRPr="00F24A19">
                    <w:rPr>
                      <w:rFonts w:cs="B Titr" w:hint="cs"/>
                      <w:b/>
                      <w:bCs/>
                      <w:color w:val="FF0000"/>
                      <w:sz w:val="24"/>
                      <w:szCs w:val="24"/>
                      <w:u w:val="single"/>
                      <w:rtl/>
                    </w:rPr>
                    <w:t>اصول فقه</w:t>
                  </w:r>
                </w:p>
                <w:p w:rsidR="00DA2088" w:rsidRPr="00F24A19" w:rsidRDefault="00DA2088" w:rsidP="00FC64F0">
                  <w:pPr>
                    <w:bidi/>
                    <w:spacing w:after="0" w:line="240" w:lineRule="auto"/>
                    <w:jc w:val="center"/>
                    <w:rPr>
                      <w:rFonts w:cs="B Titr"/>
                      <w:b/>
                      <w:bCs/>
                      <w:color w:val="FF0000"/>
                      <w:sz w:val="24"/>
                      <w:szCs w:val="24"/>
                      <w:u w:val="single"/>
                      <w:rtl/>
                    </w:rPr>
                  </w:pPr>
                </w:p>
                <w:p w:rsidR="00DA2088" w:rsidRPr="008665DD" w:rsidRDefault="00DA2088" w:rsidP="00FC64F0">
                  <w:pPr>
                    <w:bidi/>
                    <w:rPr>
                      <w:lang w:bidi="fa-IR"/>
                    </w:rPr>
                  </w:pPr>
                </w:p>
              </w:txbxContent>
            </v:textbox>
          </v:roundrect>
        </w:pict>
      </w:r>
    </w:p>
    <w:p w:rsidR="00ED3256" w:rsidRPr="00492C74" w:rsidRDefault="00ED3256" w:rsidP="008127F1">
      <w:pPr>
        <w:bidi/>
        <w:spacing w:after="0" w:line="240" w:lineRule="auto"/>
        <w:jc w:val="both"/>
        <w:rPr>
          <w:rFonts w:cs="B Nazanin"/>
          <w:b/>
          <w:bCs/>
          <w:color w:val="00B0F0"/>
          <w:sz w:val="24"/>
          <w:szCs w:val="24"/>
          <w:rtl/>
          <w:lang w:bidi="fa-IR"/>
        </w:rPr>
      </w:pPr>
    </w:p>
    <w:p w:rsidR="00FC64F0" w:rsidRPr="00492C74" w:rsidRDefault="00D20BA6" w:rsidP="00ED3256">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51</w:t>
      </w:r>
      <w:r w:rsidR="00FC64F0" w:rsidRPr="00492C74">
        <w:rPr>
          <w:rFonts w:cs="B Nazanin" w:hint="cs"/>
          <w:b/>
          <w:bCs/>
          <w:color w:val="00B0F0"/>
          <w:sz w:val="24"/>
          <w:szCs w:val="24"/>
          <w:rtl/>
          <w:lang w:bidi="fa-IR"/>
        </w:rPr>
        <w:t xml:space="preserve"> </w:t>
      </w:r>
      <w:r w:rsidR="00FC64F0" w:rsidRPr="00492C74">
        <w:rPr>
          <w:rFonts w:ascii="Times New Roman" w:hAnsi="Times New Roman" w:cs="Times New Roman" w:hint="cs"/>
          <w:b/>
          <w:bCs/>
          <w:color w:val="00B0F0"/>
          <w:sz w:val="24"/>
          <w:szCs w:val="24"/>
          <w:rtl/>
          <w:lang w:bidi="fa-IR"/>
        </w:rPr>
        <w:t>–</w:t>
      </w:r>
      <w:r w:rsidR="00FC64F0" w:rsidRPr="00492C74">
        <w:rPr>
          <w:rFonts w:cs="B Nazanin" w:hint="cs"/>
          <w:b/>
          <w:bCs/>
          <w:color w:val="00B0F0"/>
          <w:sz w:val="24"/>
          <w:szCs w:val="24"/>
          <w:rtl/>
          <w:lang w:bidi="fa-IR"/>
        </w:rPr>
        <w:t xml:space="preserve"> اصاله الحقیقه اصلی است که به موجب آن .....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الف) مقصود از استعمال لفظ، معنی حقیقی آن است مگر اینکه خلاف آن ثابت گردد. </w:t>
      </w:r>
      <w:r w:rsidR="00FD5414">
        <w:rPr>
          <w:rFonts w:cs="B Nazanin" w:hint="cs"/>
          <w:b/>
          <w:bCs/>
          <w:color w:val="FF0000"/>
          <w:sz w:val="24"/>
          <w:szCs w:val="24"/>
          <w:lang w:bidi="fa-IR"/>
        </w:rPr>
        <w:sym w:font="Wingdings 2" w:char="F050"/>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ب) معنی حقیقی الفاظ از معانی مجازی آنها شناسایی می گردد.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با رعایت حقیقت، وظیفه شناخته شود.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د) عمل اشخاص، محمول بر حقیقت و درستی است.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52</w:t>
      </w:r>
      <w:r w:rsidR="00FC64F0" w:rsidRPr="00492C74">
        <w:rPr>
          <w:rFonts w:cs="B Nazanin" w:hint="cs"/>
          <w:b/>
          <w:bCs/>
          <w:color w:val="00B0F0"/>
          <w:sz w:val="24"/>
          <w:szCs w:val="24"/>
          <w:rtl/>
          <w:lang w:bidi="fa-IR"/>
        </w:rPr>
        <w:t>- مشترک لفظی چیست؟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لفظی است که بر مصادیق متعددی دلالت کند. </w:t>
      </w:r>
      <w:r w:rsidRPr="00492C74">
        <w:rPr>
          <w:rFonts w:cs="B Nazanin" w:hint="cs"/>
          <w:sz w:val="24"/>
          <w:szCs w:val="24"/>
          <w:rtl/>
          <w:lang w:bidi="fa-IR"/>
        </w:rPr>
        <w:tab/>
      </w:r>
      <w:r w:rsidRPr="00492C74">
        <w:rPr>
          <w:rFonts w:cs="B Nazanin" w:hint="cs"/>
          <w:sz w:val="24"/>
          <w:szCs w:val="24"/>
          <w:rtl/>
          <w:lang w:bidi="fa-IR"/>
        </w:rPr>
        <w:tab/>
        <w:t xml:space="preserve">ب) لفظی است که دارای معانی حقیقی و مجازی باشد.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ج) لفظی است که در معنی، مترادف با لفظ دیگری باشد. </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د) لفظی است که برای بیش از یک معنی، وضع شده باشد.</w:t>
      </w:r>
      <w:r w:rsidRPr="00492C74">
        <w:rPr>
          <w:rFonts w:cs="B Nazanin" w:hint="cs"/>
          <w:sz w:val="24"/>
          <w:szCs w:val="24"/>
          <w:rtl/>
          <w:lang w:bidi="fa-IR"/>
        </w:rPr>
        <w:t xml:space="preserve"> </w:t>
      </w:r>
      <w:r w:rsidR="00FD5414">
        <w:rPr>
          <w:rFonts w:cs="B Nazanin" w:hint="cs"/>
          <w:b/>
          <w:bCs/>
          <w:color w:val="FF0000"/>
          <w:sz w:val="24"/>
          <w:szCs w:val="24"/>
          <w:lang w:bidi="fa-IR"/>
        </w:rPr>
        <w:sym w:font="Wingdings 2" w:char="F050"/>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53</w:t>
      </w:r>
      <w:r w:rsidR="00FC64F0" w:rsidRPr="00492C74">
        <w:rPr>
          <w:rFonts w:cs="B Nazanin" w:hint="cs"/>
          <w:b/>
          <w:bCs/>
          <w:color w:val="00B0F0"/>
          <w:sz w:val="24"/>
          <w:szCs w:val="24"/>
          <w:rtl/>
          <w:lang w:bidi="fa-IR"/>
        </w:rPr>
        <w:t xml:space="preserve">- کلمه «خانه شان» در عبارت: «فرزندان خود را از خانه شان بیرون کنید.» با توجه به مالکیت پدر نسبت به خانه در معنای مجازی ...... است. </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sz w:val="24"/>
          <w:szCs w:val="24"/>
          <w:rtl/>
          <w:lang w:bidi="fa-IR"/>
        </w:rPr>
        <w:t xml:space="preserve">الف) به قرینه صارفه </w:t>
      </w:r>
      <w:r w:rsidRPr="00492C74">
        <w:rPr>
          <w:rFonts w:cs="B Nazanin" w:hint="cs"/>
          <w:sz w:val="24"/>
          <w:szCs w:val="24"/>
          <w:rtl/>
          <w:lang w:bidi="fa-IR"/>
        </w:rPr>
        <w:tab/>
        <w:t>ب) به قرینه مقایسه</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t>ج) به قرینه مقالیه</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د) به قرینه عقلیه</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 xml:space="preserve">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54</w:t>
      </w:r>
      <w:r w:rsidR="00FC64F0" w:rsidRPr="00492C74">
        <w:rPr>
          <w:rFonts w:cs="B Nazanin" w:hint="cs"/>
          <w:b/>
          <w:bCs/>
          <w:color w:val="00B0F0"/>
          <w:sz w:val="24"/>
          <w:szCs w:val="24"/>
          <w:rtl/>
          <w:lang w:bidi="fa-IR"/>
        </w:rPr>
        <w:t>- اجاره عقدی است که به موجب آن مستأجر مالک منافع عین مستأجره می شود. دلالت عقد اجاره بر (منافع) چه نوع دلالتی است؟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اشاره</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b/>
          <w:bCs/>
          <w:color w:val="FF0000"/>
          <w:sz w:val="24"/>
          <w:szCs w:val="24"/>
          <w:rtl/>
          <w:lang w:bidi="fa-IR"/>
        </w:rPr>
        <w:t>ب) التزامی</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t>ج) تضمنی</w:t>
      </w:r>
      <w:r w:rsidRPr="00492C74">
        <w:rPr>
          <w:rFonts w:cs="B Nazanin" w:hint="cs"/>
          <w:sz w:val="24"/>
          <w:szCs w:val="24"/>
          <w:rtl/>
          <w:lang w:bidi="fa-IR"/>
        </w:rPr>
        <w:tab/>
      </w:r>
      <w:r w:rsidRPr="00492C74">
        <w:rPr>
          <w:rFonts w:cs="B Nazanin" w:hint="cs"/>
          <w:sz w:val="24"/>
          <w:szCs w:val="24"/>
          <w:rtl/>
          <w:lang w:bidi="fa-IR"/>
        </w:rPr>
        <w:tab/>
        <w:t xml:space="preserve">د) مطابقی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55</w:t>
      </w:r>
      <w:r w:rsidR="00FC64F0" w:rsidRPr="00492C74">
        <w:rPr>
          <w:rFonts w:cs="B Nazanin" w:hint="cs"/>
          <w:b/>
          <w:bCs/>
          <w:color w:val="00B0F0"/>
          <w:sz w:val="24"/>
          <w:szCs w:val="24"/>
          <w:rtl/>
          <w:lang w:bidi="fa-IR"/>
        </w:rPr>
        <w:t xml:space="preserve">- طبق ماده 12 قانون مدنی مال غیر منقول آن است که از محلی به محل دیگر نتوان نقل نمود اعم از اینکه استقرار آن ذاتی باشد یا به واسطه عمل انسان، کلمات بعد از (اعم از اینکه ...)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 xml:space="preserve">الف) مبیّن است. </w:t>
      </w:r>
      <w:r w:rsidR="00FD5414">
        <w:rPr>
          <w:rFonts w:cs="B Nazanin" w:hint="cs"/>
          <w:b/>
          <w:bCs/>
          <w:color w:val="FF0000"/>
          <w:sz w:val="24"/>
          <w:szCs w:val="24"/>
          <w:lang w:bidi="fa-IR"/>
        </w:rPr>
        <w:sym w:font="Wingdings 2" w:char="F050"/>
      </w:r>
      <w:r w:rsidRPr="00492C74">
        <w:rPr>
          <w:rFonts w:cs="B Nazanin" w:hint="cs"/>
          <w:b/>
          <w:bCs/>
          <w:color w:val="FF0000"/>
          <w:sz w:val="24"/>
          <w:szCs w:val="24"/>
          <w:rtl/>
          <w:lang w:bidi="fa-IR"/>
        </w:rPr>
        <w:tab/>
      </w:r>
      <w:r w:rsidRPr="00492C74">
        <w:rPr>
          <w:rFonts w:cs="B Nazanin" w:hint="cs"/>
          <w:sz w:val="24"/>
          <w:szCs w:val="24"/>
          <w:rtl/>
          <w:lang w:bidi="fa-IR"/>
        </w:rPr>
        <w:tab/>
        <w:t xml:space="preserve">ب) قرینه لفظیه است. </w:t>
      </w:r>
      <w:r w:rsidRPr="00492C74">
        <w:rPr>
          <w:rFonts w:cs="B Nazanin" w:hint="cs"/>
          <w:sz w:val="24"/>
          <w:szCs w:val="24"/>
          <w:rtl/>
          <w:lang w:bidi="fa-IR"/>
        </w:rPr>
        <w:tab/>
      </w:r>
      <w:r w:rsidRPr="00492C74">
        <w:rPr>
          <w:rFonts w:cs="B Nazanin" w:hint="cs"/>
          <w:sz w:val="24"/>
          <w:szCs w:val="24"/>
          <w:rtl/>
          <w:lang w:bidi="fa-IR"/>
        </w:rPr>
        <w:tab/>
        <w:t>ج) قرینه متصله است.</w:t>
      </w:r>
      <w:r w:rsidRPr="00492C74">
        <w:rPr>
          <w:rFonts w:cs="B Nazanin" w:hint="cs"/>
          <w:sz w:val="24"/>
          <w:szCs w:val="24"/>
          <w:rtl/>
          <w:lang w:bidi="fa-IR"/>
        </w:rPr>
        <w:tab/>
        <w:t xml:space="preserve">د) مبین است.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56</w:t>
      </w:r>
      <w:r w:rsidR="00FC64F0" w:rsidRPr="00492C74">
        <w:rPr>
          <w:rFonts w:cs="B Nazanin" w:hint="cs"/>
          <w:b/>
          <w:bCs/>
          <w:color w:val="00B0F0"/>
          <w:sz w:val="24"/>
          <w:szCs w:val="24"/>
          <w:rtl/>
          <w:lang w:bidi="fa-IR"/>
        </w:rPr>
        <w:t>- دو شرطی که در استعمال مجازی الفاظ، باید رعایت شوند، کدامند؟</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قرینه لفظی و نیز وجود شباهت میان معنی حقیقی و مجازی لفظ.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ب) قرینه معیّنه و وجود نسبت قابل قبول ذوق ها میان معنی حقیقی و مجازی لفظ.</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ج) قرینه معیّنه لفظی یا معنوی و تشابه میان معنی حقیقی و مجازی لفظ.</w:t>
      </w:r>
    </w:p>
    <w:p w:rsidR="00FC64F0" w:rsidRPr="00492C74" w:rsidRDefault="00FC64F0" w:rsidP="008127F1">
      <w:pPr>
        <w:bidi/>
        <w:spacing w:after="0" w:line="240" w:lineRule="auto"/>
        <w:jc w:val="both"/>
        <w:rPr>
          <w:rFonts w:cs="B Nazanin"/>
          <w:b/>
          <w:bCs/>
          <w:color w:val="FF0000"/>
          <w:sz w:val="24"/>
          <w:szCs w:val="24"/>
          <w:rtl/>
          <w:lang w:bidi="fa-IR"/>
        </w:rPr>
      </w:pPr>
      <w:r w:rsidRPr="00492C74">
        <w:rPr>
          <w:rFonts w:cs="B Nazanin" w:hint="cs"/>
          <w:b/>
          <w:bCs/>
          <w:color w:val="FF0000"/>
          <w:sz w:val="24"/>
          <w:szCs w:val="24"/>
          <w:rtl/>
          <w:lang w:bidi="fa-IR"/>
        </w:rPr>
        <w:t xml:space="preserve">د) قرینه صارفه و وجود نسبت ذوق پسند میان معنی حقیقی و مجازی لفظ. </w:t>
      </w:r>
      <w:r w:rsidR="00FD5414">
        <w:rPr>
          <w:rFonts w:cs="B Nazanin" w:hint="cs"/>
          <w:b/>
          <w:bCs/>
          <w:color w:val="FF0000"/>
          <w:sz w:val="24"/>
          <w:szCs w:val="24"/>
          <w:lang w:bidi="fa-IR"/>
        </w:rPr>
        <w:sym w:font="Wingdings 2" w:char="F050"/>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57</w:t>
      </w:r>
      <w:r w:rsidR="00FC64F0" w:rsidRPr="00492C74">
        <w:rPr>
          <w:rFonts w:cs="B Nazanin" w:hint="cs"/>
          <w:b/>
          <w:bCs/>
          <w:color w:val="00B0F0"/>
          <w:sz w:val="24"/>
          <w:szCs w:val="24"/>
          <w:rtl/>
          <w:lang w:bidi="fa-IR"/>
        </w:rPr>
        <w:t>- صحت سلب، از علائم حقیقت است یا مجاز؟</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 xml:space="preserve">الف) از علائم معنی حقیقی وضعی است. </w:t>
      </w:r>
      <w:r w:rsidRPr="00492C74">
        <w:rPr>
          <w:rFonts w:cs="B Nazanin" w:hint="cs"/>
          <w:sz w:val="24"/>
          <w:szCs w:val="24"/>
          <w:rtl/>
          <w:lang w:bidi="fa-IR"/>
        </w:rPr>
        <w:tab/>
      </w:r>
      <w:r w:rsidRPr="00492C74">
        <w:rPr>
          <w:rFonts w:cs="B Nazanin" w:hint="cs"/>
          <w:sz w:val="24"/>
          <w:szCs w:val="24"/>
          <w:rtl/>
          <w:lang w:bidi="fa-IR"/>
        </w:rPr>
        <w:tab/>
      </w:r>
      <w:r w:rsidR="008127F1" w:rsidRPr="00492C74">
        <w:rPr>
          <w:rFonts w:cs="B Nazanin" w:hint="cs"/>
          <w:sz w:val="24"/>
          <w:szCs w:val="24"/>
          <w:rtl/>
          <w:lang w:bidi="fa-IR"/>
        </w:rPr>
        <w:tab/>
      </w:r>
      <w:r w:rsidRPr="00492C74">
        <w:rPr>
          <w:rFonts w:cs="B Nazanin" w:hint="cs"/>
          <w:sz w:val="24"/>
          <w:szCs w:val="24"/>
          <w:rtl/>
          <w:lang w:bidi="fa-IR"/>
        </w:rPr>
        <w:t xml:space="preserve">ب) از علائم معنی عرفی لفظ است. </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ج) از علائم معنی مجازی لفظ است.</w:t>
      </w:r>
      <w:r w:rsidRPr="00492C74">
        <w:rPr>
          <w:rFonts w:cs="B Nazanin" w:hint="cs"/>
          <w:b/>
          <w:bCs/>
          <w:color w:val="FF0000"/>
          <w:sz w:val="24"/>
          <w:szCs w:val="24"/>
          <w:rtl/>
          <w:lang w:bidi="fa-IR"/>
        </w:rPr>
        <w:tab/>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r>
      <w:r w:rsidR="008127F1" w:rsidRPr="00492C74">
        <w:rPr>
          <w:rFonts w:cs="B Nazanin" w:hint="cs"/>
          <w:sz w:val="24"/>
          <w:szCs w:val="24"/>
          <w:rtl/>
          <w:lang w:bidi="fa-IR"/>
        </w:rPr>
        <w:tab/>
      </w:r>
      <w:r w:rsidRPr="00492C74">
        <w:rPr>
          <w:rFonts w:cs="B Nazanin" w:hint="cs"/>
          <w:sz w:val="24"/>
          <w:szCs w:val="24"/>
          <w:rtl/>
          <w:lang w:bidi="fa-IR"/>
        </w:rPr>
        <w:t xml:space="preserve">د) علامت هیچ یک از معنای حقیقی یا مجازی نیست.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58</w:t>
      </w:r>
      <w:r w:rsidR="00FC64F0" w:rsidRPr="00492C74">
        <w:rPr>
          <w:rFonts w:cs="B Nazanin" w:hint="cs"/>
          <w:b/>
          <w:bCs/>
          <w:color w:val="00B0F0"/>
          <w:sz w:val="24"/>
          <w:szCs w:val="24"/>
          <w:rtl/>
          <w:lang w:bidi="fa-IR"/>
        </w:rPr>
        <w:t>- مشتق در نزد همه علمای اصول در کدام مورد مجاز است؟</w:t>
      </w:r>
    </w:p>
    <w:p w:rsidR="00FC64F0" w:rsidRPr="00492C74" w:rsidRDefault="008127F1"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تلبس به مبدأ در آینده</w:t>
      </w:r>
      <w:r w:rsidR="00FD5414">
        <w:rPr>
          <w:rFonts w:cs="B Nazanin" w:hint="cs"/>
          <w:b/>
          <w:bCs/>
          <w:color w:val="FF0000"/>
          <w:sz w:val="24"/>
          <w:szCs w:val="24"/>
          <w:rtl/>
          <w:lang w:bidi="fa-IR"/>
        </w:rPr>
        <w:t xml:space="preserve"> </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00FC64F0" w:rsidRPr="00492C74">
        <w:rPr>
          <w:rFonts w:cs="B Nazanin" w:hint="cs"/>
          <w:sz w:val="24"/>
          <w:szCs w:val="24"/>
          <w:rtl/>
          <w:lang w:bidi="fa-IR"/>
        </w:rPr>
        <w:t xml:space="preserve">ب) تلبس به مبدأ در گذشته </w:t>
      </w:r>
      <w:r w:rsidR="00EB06DF" w:rsidRPr="00492C74">
        <w:rPr>
          <w:rFonts w:cs="B Nazanin" w:hint="cs"/>
          <w:sz w:val="24"/>
          <w:szCs w:val="24"/>
          <w:rtl/>
          <w:lang w:bidi="fa-IR"/>
        </w:rPr>
        <w:tab/>
        <w:t>ج) تلبس به صفت در حال</w:t>
      </w:r>
      <w:r w:rsidR="00EB06DF" w:rsidRPr="00492C74">
        <w:rPr>
          <w:rFonts w:cs="B Nazanin" w:hint="cs"/>
          <w:sz w:val="24"/>
          <w:szCs w:val="24"/>
          <w:rtl/>
          <w:lang w:bidi="fa-IR"/>
        </w:rPr>
        <w:tab/>
      </w:r>
      <w:r w:rsidR="00EB06DF" w:rsidRPr="00492C74">
        <w:rPr>
          <w:rFonts w:cs="B Nazanin" w:hint="cs"/>
          <w:sz w:val="24"/>
          <w:szCs w:val="24"/>
          <w:rtl/>
          <w:lang w:bidi="fa-IR"/>
        </w:rPr>
        <w:tab/>
      </w:r>
      <w:r w:rsidR="00FC64F0" w:rsidRPr="00492C74">
        <w:rPr>
          <w:rFonts w:cs="B Nazanin" w:hint="cs"/>
          <w:sz w:val="24"/>
          <w:szCs w:val="24"/>
          <w:rtl/>
          <w:lang w:bidi="fa-IR"/>
        </w:rPr>
        <w:t xml:space="preserve">د) تلبس در زمان اسناد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59</w:t>
      </w:r>
      <w:r w:rsidR="00FC64F0" w:rsidRPr="00492C74">
        <w:rPr>
          <w:rFonts w:cs="B Nazanin" w:hint="cs"/>
          <w:b/>
          <w:bCs/>
          <w:color w:val="00B0F0"/>
          <w:sz w:val="24"/>
          <w:szCs w:val="24"/>
          <w:rtl/>
          <w:lang w:bidi="fa-IR"/>
        </w:rPr>
        <w:t>- کدام گزینه مشتق اصولی نیست؟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sz w:val="24"/>
          <w:szCs w:val="24"/>
          <w:rtl/>
          <w:lang w:bidi="fa-IR"/>
        </w:rPr>
        <w:t>الف) عبد</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t>ب) صالح</w:t>
      </w:r>
      <w:r w:rsidRPr="00492C74">
        <w:rPr>
          <w:rFonts w:cs="B Nazanin" w:hint="cs"/>
          <w:sz w:val="24"/>
          <w:szCs w:val="24"/>
          <w:rtl/>
          <w:lang w:bidi="fa-IR"/>
        </w:rPr>
        <w:tab/>
      </w:r>
      <w:r w:rsidRPr="00492C74">
        <w:rPr>
          <w:rFonts w:cs="B Nazanin" w:hint="cs"/>
          <w:sz w:val="24"/>
          <w:szCs w:val="24"/>
          <w:rtl/>
          <w:lang w:bidi="fa-IR"/>
        </w:rPr>
        <w:tab/>
      </w:r>
      <w:r w:rsidR="008127F1" w:rsidRPr="00492C74">
        <w:rPr>
          <w:rFonts w:cs="B Nazanin" w:hint="cs"/>
          <w:sz w:val="24"/>
          <w:szCs w:val="24"/>
          <w:rtl/>
          <w:lang w:bidi="fa-IR"/>
        </w:rPr>
        <w:tab/>
      </w:r>
      <w:r w:rsidRPr="00492C74">
        <w:rPr>
          <w:rFonts w:cs="B Nazanin" w:hint="cs"/>
          <w:b/>
          <w:bCs/>
          <w:color w:val="FF0000"/>
          <w:sz w:val="24"/>
          <w:szCs w:val="24"/>
          <w:rtl/>
          <w:lang w:bidi="fa-IR"/>
        </w:rPr>
        <w:t>ج) مشکک</w:t>
      </w:r>
      <w:r w:rsidR="00FD5414">
        <w:rPr>
          <w:rFonts w:cs="B Nazanin" w:hint="cs"/>
          <w:b/>
          <w:bCs/>
          <w:color w:val="FF0000"/>
          <w:sz w:val="24"/>
          <w:szCs w:val="24"/>
          <w:lang w:bidi="fa-IR"/>
        </w:rPr>
        <w:sym w:font="Wingdings 2" w:char="F050"/>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t xml:space="preserve">د) کتاب </w:t>
      </w:r>
    </w:p>
    <w:p w:rsidR="00FC64F0" w:rsidRPr="00492C74" w:rsidRDefault="00D20BA6" w:rsidP="008127F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60</w:t>
      </w:r>
      <w:r w:rsidR="00FC64F0" w:rsidRPr="00492C74">
        <w:rPr>
          <w:rFonts w:cs="B Nazanin" w:hint="cs"/>
          <w:b/>
          <w:bCs/>
          <w:color w:val="00B0F0"/>
          <w:sz w:val="24"/>
          <w:szCs w:val="24"/>
          <w:rtl/>
          <w:lang w:bidi="fa-IR"/>
        </w:rPr>
        <w:t>- حقیقت شرعی دارای چه نوع وضعی است؟</w:t>
      </w:r>
    </w:p>
    <w:p w:rsidR="00FC64F0" w:rsidRPr="00492C74" w:rsidRDefault="00FC64F0" w:rsidP="008127F1">
      <w:pPr>
        <w:bidi/>
        <w:spacing w:after="0" w:line="240" w:lineRule="auto"/>
        <w:jc w:val="both"/>
        <w:rPr>
          <w:rFonts w:cs="B Nazanin"/>
          <w:sz w:val="24"/>
          <w:szCs w:val="24"/>
          <w:rtl/>
          <w:lang w:bidi="fa-IR"/>
        </w:rPr>
      </w:pPr>
      <w:r w:rsidRPr="00492C74">
        <w:rPr>
          <w:rFonts w:cs="B Nazanin" w:hint="cs"/>
          <w:b/>
          <w:bCs/>
          <w:color w:val="FF0000"/>
          <w:sz w:val="24"/>
          <w:szCs w:val="24"/>
          <w:rtl/>
          <w:lang w:bidi="fa-IR"/>
        </w:rPr>
        <w:t>الف) تعیینی استعمالی</w:t>
      </w:r>
      <w:r w:rsidR="00FD5414">
        <w:rPr>
          <w:rFonts w:cs="B Nazanin" w:hint="cs"/>
          <w:b/>
          <w:bCs/>
          <w:color w:val="FF0000"/>
          <w:sz w:val="24"/>
          <w:szCs w:val="24"/>
          <w:lang w:bidi="fa-IR"/>
        </w:rPr>
        <w:sym w:font="Wingdings 2" w:char="F050"/>
      </w:r>
      <w:r w:rsidR="008127F1" w:rsidRPr="00492C74">
        <w:rPr>
          <w:rFonts w:cs="B Nazanin" w:hint="cs"/>
          <w:sz w:val="24"/>
          <w:szCs w:val="24"/>
          <w:rtl/>
          <w:lang w:bidi="fa-IR"/>
        </w:rPr>
        <w:tab/>
      </w:r>
      <w:r w:rsidR="008127F1" w:rsidRPr="00492C74">
        <w:rPr>
          <w:rFonts w:cs="B Nazanin" w:hint="cs"/>
          <w:sz w:val="24"/>
          <w:szCs w:val="24"/>
          <w:rtl/>
          <w:lang w:bidi="fa-IR"/>
        </w:rPr>
        <w:tab/>
        <w:t>ب) تعینی</w:t>
      </w:r>
      <w:r w:rsidR="008127F1" w:rsidRPr="00492C74">
        <w:rPr>
          <w:rFonts w:cs="B Nazanin" w:hint="cs"/>
          <w:sz w:val="24"/>
          <w:szCs w:val="24"/>
          <w:rtl/>
          <w:lang w:bidi="fa-IR"/>
        </w:rPr>
        <w:tab/>
      </w:r>
      <w:r w:rsidR="008127F1" w:rsidRPr="00492C74">
        <w:rPr>
          <w:rFonts w:cs="B Nazanin" w:hint="cs"/>
          <w:sz w:val="24"/>
          <w:szCs w:val="24"/>
          <w:rtl/>
          <w:lang w:bidi="fa-IR"/>
        </w:rPr>
        <w:tab/>
      </w:r>
      <w:r w:rsidRPr="00492C74">
        <w:rPr>
          <w:rFonts w:cs="B Nazanin" w:hint="cs"/>
          <w:sz w:val="24"/>
          <w:szCs w:val="24"/>
          <w:rtl/>
          <w:lang w:bidi="fa-IR"/>
        </w:rPr>
        <w:t>ج) تعیینی ابتدایی</w:t>
      </w:r>
      <w:r w:rsidRPr="00492C74">
        <w:rPr>
          <w:rFonts w:cs="B Nazanin" w:hint="cs"/>
          <w:sz w:val="24"/>
          <w:szCs w:val="24"/>
          <w:rtl/>
          <w:lang w:bidi="fa-IR"/>
        </w:rPr>
        <w:tab/>
      </w:r>
      <w:r w:rsidRPr="00492C74">
        <w:rPr>
          <w:rFonts w:cs="B Nazanin" w:hint="cs"/>
          <w:sz w:val="24"/>
          <w:szCs w:val="24"/>
          <w:rtl/>
          <w:lang w:bidi="fa-IR"/>
        </w:rPr>
        <w:tab/>
      </w:r>
      <w:r w:rsidRPr="00492C74">
        <w:rPr>
          <w:rFonts w:cs="B Nazanin" w:hint="cs"/>
          <w:sz w:val="24"/>
          <w:szCs w:val="24"/>
          <w:rtl/>
          <w:lang w:bidi="fa-IR"/>
        </w:rPr>
        <w:tab/>
        <w:t xml:space="preserve">د) نوعی استعمالی </w:t>
      </w:r>
    </w:p>
    <w:p w:rsidR="00FC64F0" w:rsidRPr="00492C74" w:rsidRDefault="00FC64F0" w:rsidP="008127F1">
      <w:pPr>
        <w:bidi/>
        <w:spacing w:after="0" w:line="240" w:lineRule="auto"/>
        <w:jc w:val="both"/>
        <w:rPr>
          <w:rFonts w:cs="B Nazanin"/>
          <w:sz w:val="24"/>
          <w:szCs w:val="24"/>
          <w:rtl/>
          <w:lang w:bidi="fa-IR"/>
        </w:rPr>
      </w:pPr>
    </w:p>
    <w:p w:rsidR="00FC64F0" w:rsidRPr="00492C74" w:rsidRDefault="00FC64F0" w:rsidP="008127F1">
      <w:pPr>
        <w:jc w:val="both"/>
        <w:rPr>
          <w:rFonts w:cs="B Nazanin"/>
          <w:sz w:val="24"/>
          <w:szCs w:val="24"/>
          <w:rtl/>
          <w:lang w:bidi="fa-IR"/>
        </w:rPr>
      </w:pPr>
      <w:r w:rsidRPr="00492C74">
        <w:rPr>
          <w:rFonts w:cs="B Nazanin"/>
          <w:sz w:val="24"/>
          <w:szCs w:val="24"/>
          <w:rtl/>
          <w:lang w:bidi="fa-IR"/>
        </w:rPr>
        <w:br w:type="page"/>
      </w:r>
    </w:p>
    <w:p w:rsidR="00FC64F0" w:rsidRPr="00492C74" w:rsidRDefault="00FC64F0" w:rsidP="008127F1">
      <w:pPr>
        <w:bidi/>
        <w:spacing w:after="0" w:line="240" w:lineRule="auto"/>
        <w:jc w:val="center"/>
        <w:rPr>
          <w:rFonts w:cs="B Titr"/>
          <w:b/>
          <w:bCs/>
          <w:color w:val="FF0000"/>
          <w:sz w:val="24"/>
          <w:szCs w:val="24"/>
          <w:rtl/>
          <w:lang w:bidi="fa-IR"/>
        </w:rPr>
      </w:pPr>
      <w:r w:rsidRPr="00492C74">
        <w:rPr>
          <w:rFonts w:cs="B Titr" w:hint="cs"/>
          <w:b/>
          <w:bCs/>
          <w:color w:val="FF0000"/>
          <w:sz w:val="24"/>
          <w:szCs w:val="24"/>
          <w:rtl/>
          <w:lang w:bidi="fa-IR"/>
        </w:rPr>
        <w:lastRenderedPageBreak/>
        <w:t>پاسخنامه</w:t>
      </w:r>
      <w:r w:rsidR="008127F1" w:rsidRPr="00492C74">
        <w:rPr>
          <w:rFonts w:cs="B Titr" w:hint="cs"/>
          <w:b/>
          <w:bCs/>
          <w:color w:val="FF0000"/>
          <w:sz w:val="24"/>
          <w:szCs w:val="24"/>
          <w:rtl/>
          <w:lang w:bidi="fa-IR"/>
        </w:rPr>
        <w:t xml:space="preserve"> اصول فقه</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51</w:t>
      </w:r>
      <w:r w:rsidR="00FC64F0" w:rsidRPr="00492C74">
        <w:rPr>
          <w:rFonts w:cs="B Nazanin" w:hint="cs"/>
          <w:b/>
          <w:bCs/>
          <w:color w:val="7030A0"/>
          <w:sz w:val="24"/>
          <w:szCs w:val="24"/>
          <w:rtl/>
          <w:lang w:bidi="fa-IR"/>
        </w:rPr>
        <w:t xml:space="preserve">- گزینه «الف»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52</w:t>
      </w:r>
      <w:r w:rsidR="00FC64F0" w:rsidRPr="00492C74">
        <w:rPr>
          <w:rFonts w:cs="B Nazanin" w:hint="cs"/>
          <w:b/>
          <w:bCs/>
          <w:color w:val="7030A0"/>
          <w:sz w:val="24"/>
          <w:szCs w:val="24"/>
          <w:rtl/>
          <w:lang w:bidi="fa-IR"/>
        </w:rPr>
        <w:t>- گزینه د.</w:t>
      </w:r>
      <w:r w:rsidR="00FC64F0" w:rsidRPr="00492C74">
        <w:rPr>
          <w:rFonts w:cs="B Nazanin" w:hint="cs"/>
          <w:sz w:val="24"/>
          <w:szCs w:val="24"/>
          <w:rtl/>
          <w:lang w:bidi="fa-IR"/>
        </w:rPr>
        <w:t xml:space="preserve"> هرگاه دو لفظ یا بیشتر بر معنی واحد دلالت کند این حالت را ترادف و آن الفاظ را مترادف نامند مانند جلوس و قعود که هر دو به معنای نشستن است اما چنان چه لفظ واحد در برابر معنای متعدد وضع شده باشد آن لفظ را مشترک لفظی گویند مانند لفظ قرء در آیه شریفه «والمطلقات یتربصن بأنفسهن ثلاثه قروءٍ» که به معنای پاکی و ناپاکی است.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53</w:t>
      </w:r>
      <w:r w:rsidR="00FC64F0" w:rsidRPr="00492C74">
        <w:rPr>
          <w:rFonts w:cs="B Nazanin" w:hint="cs"/>
          <w:b/>
          <w:bCs/>
          <w:color w:val="7030A0"/>
          <w:sz w:val="24"/>
          <w:szCs w:val="24"/>
          <w:rtl/>
          <w:lang w:bidi="fa-IR"/>
        </w:rPr>
        <w:t xml:space="preserve">- گزینه «د»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54</w:t>
      </w:r>
      <w:r w:rsidR="00FC64F0" w:rsidRPr="00492C74">
        <w:rPr>
          <w:rFonts w:cs="B Nazanin" w:hint="cs"/>
          <w:b/>
          <w:bCs/>
          <w:color w:val="7030A0"/>
          <w:sz w:val="24"/>
          <w:szCs w:val="24"/>
          <w:rtl/>
          <w:lang w:bidi="fa-IR"/>
        </w:rPr>
        <w:t xml:space="preserve">- گزینه «ب»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55</w:t>
      </w:r>
      <w:r w:rsidR="00FC64F0" w:rsidRPr="00492C74">
        <w:rPr>
          <w:rFonts w:cs="B Nazanin" w:hint="cs"/>
          <w:b/>
          <w:bCs/>
          <w:color w:val="7030A0"/>
          <w:sz w:val="24"/>
          <w:szCs w:val="24"/>
          <w:rtl/>
          <w:lang w:bidi="fa-IR"/>
        </w:rPr>
        <w:t xml:space="preserve">- گزینه «الف»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56</w:t>
      </w:r>
      <w:r w:rsidR="00FC64F0" w:rsidRPr="00492C74">
        <w:rPr>
          <w:rFonts w:cs="B Nazanin" w:hint="cs"/>
          <w:b/>
          <w:bCs/>
          <w:color w:val="7030A0"/>
          <w:sz w:val="24"/>
          <w:szCs w:val="24"/>
          <w:rtl/>
          <w:lang w:bidi="fa-IR"/>
        </w:rPr>
        <w:t xml:space="preserve">- گزینه «د»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57</w:t>
      </w:r>
      <w:r w:rsidR="00FC64F0" w:rsidRPr="00492C74">
        <w:rPr>
          <w:rFonts w:cs="B Nazanin" w:hint="cs"/>
          <w:b/>
          <w:bCs/>
          <w:color w:val="7030A0"/>
          <w:sz w:val="24"/>
          <w:szCs w:val="24"/>
          <w:rtl/>
          <w:lang w:bidi="fa-IR"/>
        </w:rPr>
        <w:t xml:space="preserve">- گزینه «ج» </w:t>
      </w:r>
    </w:p>
    <w:p w:rsidR="00FC64F0" w:rsidRPr="00492C74" w:rsidRDefault="00D20BA6" w:rsidP="008127F1">
      <w:pPr>
        <w:bidi/>
        <w:spacing w:after="0" w:line="240" w:lineRule="auto"/>
        <w:jc w:val="both"/>
        <w:rPr>
          <w:rFonts w:cs="B Nazanin"/>
          <w:b/>
          <w:bCs/>
          <w:color w:val="7030A0"/>
          <w:sz w:val="24"/>
          <w:szCs w:val="24"/>
          <w:rtl/>
          <w:lang w:bidi="fa-IR"/>
        </w:rPr>
      </w:pPr>
      <w:r>
        <w:rPr>
          <w:rFonts w:cs="B Nazanin" w:hint="cs"/>
          <w:b/>
          <w:bCs/>
          <w:color w:val="7030A0"/>
          <w:sz w:val="24"/>
          <w:szCs w:val="24"/>
          <w:rtl/>
          <w:lang w:bidi="fa-IR"/>
        </w:rPr>
        <w:t>58</w:t>
      </w:r>
      <w:r w:rsidR="00FC64F0" w:rsidRPr="00492C74">
        <w:rPr>
          <w:rFonts w:cs="B Nazanin" w:hint="cs"/>
          <w:b/>
          <w:bCs/>
          <w:color w:val="7030A0"/>
          <w:sz w:val="24"/>
          <w:szCs w:val="24"/>
          <w:rtl/>
          <w:lang w:bidi="fa-IR"/>
        </w:rPr>
        <w:t xml:space="preserve">- گزینه «الف» </w:t>
      </w:r>
    </w:p>
    <w:p w:rsidR="00FC64F0" w:rsidRPr="00492C74" w:rsidRDefault="00D20BA6" w:rsidP="008127F1">
      <w:pPr>
        <w:bidi/>
        <w:spacing w:after="0" w:line="240" w:lineRule="auto"/>
        <w:jc w:val="both"/>
        <w:rPr>
          <w:rFonts w:cs="B Nazanin"/>
          <w:sz w:val="24"/>
          <w:szCs w:val="24"/>
          <w:rtl/>
          <w:lang w:bidi="fa-IR"/>
        </w:rPr>
      </w:pPr>
      <w:r>
        <w:rPr>
          <w:rFonts w:cs="B Nazanin" w:hint="cs"/>
          <w:b/>
          <w:bCs/>
          <w:color w:val="7030A0"/>
          <w:sz w:val="24"/>
          <w:szCs w:val="24"/>
          <w:rtl/>
          <w:lang w:bidi="fa-IR"/>
        </w:rPr>
        <w:t>59</w:t>
      </w:r>
      <w:r w:rsidR="00FC64F0" w:rsidRPr="00492C74">
        <w:rPr>
          <w:rFonts w:cs="B Nazanin" w:hint="cs"/>
          <w:b/>
          <w:bCs/>
          <w:color w:val="7030A0"/>
          <w:sz w:val="24"/>
          <w:szCs w:val="24"/>
          <w:rtl/>
          <w:lang w:bidi="fa-IR"/>
        </w:rPr>
        <w:t>- گزینه «ج»</w:t>
      </w:r>
      <w:r w:rsidR="00FC64F0" w:rsidRPr="00492C74">
        <w:rPr>
          <w:rFonts w:cs="B Nazanin" w:hint="cs"/>
          <w:sz w:val="24"/>
          <w:szCs w:val="24"/>
          <w:rtl/>
          <w:lang w:bidi="fa-IR"/>
        </w:rPr>
        <w:t xml:space="preserve"> زیرا مشتق در اصطلاح اصولی هر لفظی را گویند که قابل حمل بر ذات باشد. در حالی که لفظ مشکک قابل حمل بر ذات نیست. </w:t>
      </w:r>
    </w:p>
    <w:p w:rsidR="000E5941" w:rsidRPr="00492C74" w:rsidRDefault="00D20BA6" w:rsidP="00492C74">
      <w:pPr>
        <w:bidi/>
        <w:spacing w:after="0" w:line="240" w:lineRule="auto"/>
        <w:jc w:val="both"/>
        <w:rPr>
          <w:sz w:val="24"/>
          <w:szCs w:val="24"/>
        </w:rPr>
      </w:pPr>
      <w:r>
        <w:rPr>
          <w:rFonts w:cs="B Nazanin" w:hint="cs"/>
          <w:b/>
          <w:bCs/>
          <w:color w:val="7030A0"/>
          <w:sz w:val="24"/>
          <w:szCs w:val="24"/>
          <w:rtl/>
          <w:lang w:bidi="fa-IR"/>
        </w:rPr>
        <w:t>60</w:t>
      </w:r>
      <w:r w:rsidR="00FC64F0" w:rsidRPr="00492C74">
        <w:rPr>
          <w:rFonts w:cs="B Nazanin" w:hint="cs"/>
          <w:b/>
          <w:bCs/>
          <w:color w:val="7030A0"/>
          <w:sz w:val="24"/>
          <w:szCs w:val="24"/>
          <w:rtl/>
          <w:lang w:bidi="fa-IR"/>
        </w:rPr>
        <w:t xml:space="preserve">- گزینه «الف» </w:t>
      </w:r>
    </w:p>
    <w:sectPr w:rsidR="000E5941" w:rsidRPr="00492C74" w:rsidSect="00ED3256">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134" w:header="709" w:footer="709" w:gutter="0"/>
      <w:pgBorders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088" w:rsidRDefault="00DA2088" w:rsidP="00903D1A">
      <w:pPr>
        <w:spacing w:after="0" w:line="240" w:lineRule="auto"/>
      </w:pPr>
      <w:r>
        <w:separator/>
      </w:r>
    </w:p>
  </w:endnote>
  <w:endnote w:type="continuationSeparator" w:id="0">
    <w:p w:rsidR="00DA2088" w:rsidRDefault="00DA2088" w:rsidP="00903D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88" w:rsidRDefault="00DA208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88" w:rsidRDefault="00DA208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88" w:rsidRDefault="00DA20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088" w:rsidRDefault="00DA2088" w:rsidP="00903D1A">
      <w:pPr>
        <w:spacing w:after="0" w:line="240" w:lineRule="auto"/>
      </w:pPr>
      <w:r>
        <w:separator/>
      </w:r>
    </w:p>
  </w:footnote>
  <w:footnote w:type="continuationSeparator" w:id="0">
    <w:p w:rsidR="00DA2088" w:rsidRDefault="00DA2088" w:rsidP="00903D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88" w:rsidRDefault="00DA20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88" w:rsidRDefault="00DA208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88" w:rsidRDefault="00DA208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rsids>
    <w:rsidRoot w:val="00FC64F0"/>
    <w:rsid w:val="00073597"/>
    <w:rsid w:val="000E5941"/>
    <w:rsid w:val="001B33CD"/>
    <w:rsid w:val="001B65FF"/>
    <w:rsid w:val="001E1BE8"/>
    <w:rsid w:val="00265C7A"/>
    <w:rsid w:val="002F7EB0"/>
    <w:rsid w:val="0034551C"/>
    <w:rsid w:val="00405C6B"/>
    <w:rsid w:val="00492C74"/>
    <w:rsid w:val="00656487"/>
    <w:rsid w:val="00682C58"/>
    <w:rsid w:val="007F5CA3"/>
    <w:rsid w:val="008127F1"/>
    <w:rsid w:val="008C3C4D"/>
    <w:rsid w:val="00903D1A"/>
    <w:rsid w:val="00AC3A2B"/>
    <w:rsid w:val="00D20BA6"/>
    <w:rsid w:val="00DA2088"/>
    <w:rsid w:val="00DD7548"/>
    <w:rsid w:val="00E554D4"/>
    <w:rsid w:val="00E95B7A"/>
    <w:rsid w:val="00EB06DF"/>
    <w:rsid w:val="00ED3256"/>
    <w:rsid w:val="00EE3312"/>
    <w:rsid w:val="00FC64F0"/>
    <w:rsid w:val="00FD541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4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0BA6"/>
    <w:pPr>
      <w:ind w:left="720"/>
      <w:contextualSpacing/>
    </w:pPr>
  </w:style>
  <w:style w:type="paragraph" w:styleId="Header">
    <w:name w:val="header"/>
    <w:basedOn w:val="Normal"/>
    <w:link w:val="HeaderChar"/>
    <w:uiPriority w:val="99"/>
    <w:semiHidden/>
    <w:unhideWhenUsed/>
    <w:rsid w:val="00903D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3D1A"/>
  </w:style>
  <w:style w:type="paragraph" w:styleId="Footer">
    <w:name w:val="footer"/>
    <w:basedOn w:val="Normal"/>
    <w:link w:val="FooterChar"/>
    <w:uiPriority w:val="99"/>
    <w:semiHidden/>
    <w:unhideWhenUsed/>
    <w:rsid w:val="00903D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3D1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FCFC4-FE9E-4B83-BED0-FF2AC7C0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12</Pages>
  <Words>3746</Words>
  <Characters>21358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16</cp:revision>
  <cp:lastPrinted>2012-02-14T12:13:00Z</cp:lastPrinted>
  <dcterms:created xsi:type="dcterms:W3CDTF">2012-02-14T09:17:00Z</dcterms:created>
  <dcterms:modified xsi:type="dcterms:W3CDTF">2012-02-15T09:27:00Z</dcterms:modified>
</cp:coreProperties>
</file>