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38" w:rsidRDefault="00E95F38" w:rsidP="00E95F38">
      <w:pPr>
        <w:bidi/>
        <w:spacing w:after="0" w:line="240" w:lineRule="auto"/>
        <w:jc w:val="center"/>
        <w:rPr>
          <w:rFonts w:cs="B Titr"/>
          <w:color w:val="FF0000"/>
          <w:sz w:val="28"/>
          <w:szCs w:val="28"/>
          <w:lang w:bidi="fa-IR"/>
        </w:rPr>
      </w:pPr>
      <w:r>
        <w:rPr>
          <w:rFonts w:cs="B Titr" w:hint="cs"/>
          <w:color w:val="FF0000"/>
          <w:sz w:val="28"/>
          <w:szCs w:val="28"/>
          <w:rtl/>
          <w:lang w:bidi="fa-IR"/>
        </w:rPr>
        <w:t>سؤالات آزمون آنلاین نوبت سوم کارشناسی ارشد حقوق گرایش بین الملل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hint="cs"/>
          <w:rtl/>
        </w:rPr>
        <w:pict>
          <v:roundrect id="_x0000_s1026" style="position:absolute;left:0;text-align:left;margin-left:417.3pt;margin-top:3.05pt;width:80.5pt;height:33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E95F38" w:rsidRDefault="00E95F38" w:rsidP="00E95F38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حقوق اساسی</w:t>
                  </w:r>
                </w:p>
              </w:txbxContent>
            </v:textbox>
          </v:roundrect>
        </w:pic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1-اصل تفکیک قوا اولین بار توسط کدام دانشمند مطرح شد؟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ارسطو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جان لاک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منتسکیو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2-اصل تفکیک قوا به شیوه امروزی حاصل نظرات کدام دانشمند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ارسطو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منتسکیو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جان لاک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3-در تفکیک قوا برای کدام قوه نقش حکومتی قائل نشده اند؟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مقننه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مجریه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قضائیه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 کدام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4-کدام گزینه مقننه را مادر قوا می داند؟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منتسکیو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جان لاک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الف و ب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5-اگر قوای حاکم در کشور همکاری نسبی با یکدیگر داشته باشند. کدام تفکیک حاصل شده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تفکیک نسبی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تفکیک مطلق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تفکیک قوا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تفکیک ساده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6-رژیم حاصل از تفکیک نسبی و مطلق به ترتیب کدام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ریاستی-پارلمانی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پارلمانی-ریاستی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هر دو پارلمانی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هر دو ریاستی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7-نخستین کشور ابداع کننده رژیم ریاستی کدام گزینه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انگلستان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سوئیس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فرانسه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آمریکا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8-مجریه دورکنی در کدام رژیم </w:t>
      </w:r>
      <w:r>
        <w:rPr>
          <w:rFonts w:cs="B Nazanin" w:hint="cs"/>
          <w:b/>
          <w:bCs/>
          <w:color w:val="00B0F0"/>
          <w:sz w:val="24"/>
          <w:szCs w:val="24"/>
          <w:u w:val="single"/>
          <w:rtl/>
          <w:lang w:bidi="fa-IR"/>
        </w:rPr>
        <w:t>معمول</w:t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رژیم ریاستی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الف و ج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رژیم پارلمانی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 کدام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9-تعادل قوا به چه معنی است و در کدام رژیم وجود دارد؟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مسئولیت متقابل مقننه و مجریه-پارلمانی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مسئولیت مجریه در مقابل مقننه-پارلمانی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مسئولیت متقابل مقننه و مجریه- ریاستی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مسئولیت مقننه در مقابل مجریه-پارلمانی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10-مهمترین ابزار کنترل مقننه بر مجریه کدام مورد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سؤال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نظارت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استیضاح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رأی اعتماد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11-کدام مورد از شرایط تحقق نظام دو مجلسی می باشد؟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برابری تعداد نمایندگان در مجلس اول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برابری تعداد نمایندگان در مجلس دوم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برابری تعداد نمایندگان در دو مجلس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برتری اختیارات مجلس اول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12-تهیه، رسیدگی و تصویب بودجه به ترتیب وظیفه کدام مرجع است؟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دولت، دولت، مجلس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مجلس، دولت، مجلس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دولت، مجلس، مجلس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مجلس، مجلس، دولت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13-نظارت بر حسن اجرای قانون بودجه وظیفه کیست؟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قوه قضائیه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دیوان عدالت اداری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سازمان بازرسی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دیوان محاسبات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14-درخواست مراجعه به آراء عمومی نیاز به تصویب کدام مرجع دارد؟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3 چهارم مجلس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دو سوم مجلس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دو سوم مجموع مجلس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       د) سه چهارم مجموع مجلس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15-گزارش تفریغ بودجه توسط چه مرجعی تهیه و به چه مرجعی داده می شود؟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دیوان محاسبات، مجلس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دیوان محاسبات، مردم 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مجلس، دیوان محاسبات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مجلس، مردم </w:t>
      </w:r>
    </w:p>
    <w:p w:rsidR="00E95F38" w:rsidRDefault="00E95F38" w:rsidP="00E95F38">
      <w:pPr>
        <w:spacing w:after="0" w:line="240" w:lineRule="auto"/>
        <w:rPr>
          <w:rFonts w:cs="B Nazanin" w:hint="cs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hint="cs"/>
          <w:rtl/>
        </w:rPr>
        <w:pict>
          <v:roundrect id="_x0000_s1028" style="position:absolute;left:0;text-align:left;margin-left:390.8pt;margin-top:-3.7pt;width:109pt;height:33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E95F38" w:rsidRDefault="00E95F38" w:rsidP="00E95F38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 xml:space="preserve">بین الملل عمومی </w:t>
                  </w:r>
                </w:p>
              </w:txbxContent>
            </v:textbox>
          </v:roundrect>
        </w:pict>
      </w:r>
    </w:p>
    <w:p w:rsidR="00E95F38" w:rsidRDefault="00E95F38" w:rsidP="00E95F38">
      <w:pPr>
        <w:bidi/>
        <w:spacing w:after="0" w:line="240" w:lineRule="auto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rtl/>
          <w:lang w:bidi="fa-IR"/>
        </w:rPr>
        <w:t xml:space="preserve">16- </w:t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کدام یک از توافقات زیر طبق قانون اساسی ایران به طور معمول نیاز به تصویب مجلس شورای اسلامی دارند؟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قراردادهای منعقده میان دولت ایران و شرکت های خصوصی خارجی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معاهدات بین المللی میان دولت ایران و دولت های خارجی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توافق نامه های نزاکتی میان دستگاههای دولتی ایران و دولت های خارجی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د) قراردادهای منعقده میان دولت ایران و اشخاص حقوقی دولتی خارجی غیروابسته به دولت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17 ـ کدام یک از محاکم بین المللی زیر از نظر صلاحیت بر محاکم داخلی ارجحیت دارد؟</w:t>
      </w: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دیوان بین المللی کیفری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دیوان بین المللی دادگستری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دادگاه ویژه سیرالئون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  <w:t>د) دادگاه بین المللی کیفری برای روآندا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18 ـ کدام یک از نهادهای زیر از موسسات تخصصی ملل متحد محسوب می شود؟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کمیسیون حقوق بین الملل                                       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 ب) سازمان جهانی مالکیت فکری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سازمان بین المللی ماهواره های دریایی                         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صندوق کودکان ملل متحد(یونیسف)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19 ـ قضات دیوان بین المللی دادگستری چگونه انتخاب می شوند؟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 اکثریت نسبی آرا مجمع عمومی و شورای امنیت        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با اکثریت مطلق آراء مجمع عمومی و شورای امنیت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با اکثریت مطلق آرا شورای امنیت و اکثریت نسبی مجمع عمومی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د) با اکثریت مطلق آرا مجمع عمومی و اکثریت نسبی شورای امنیت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20 ـ کدام دسته از اشخاص زیر نیاز به ارائه اختیارنامه به عنوان نماینده دولت متبوع خود در پذیرش کلیه معاهدات بین المللی کشورشان را دارند؟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روسای نمایندگی های دیپلماتیک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       </w:t>
      </w:r>
      <w:r>
        <w:rPr>
          <w:rFonts w:cs="B Nazanin" w:hint="cs"/>
          <w:sz w:val="24"/>
          <w:szCs w:val="24"/>
          <w:rtl/>
          <w:lang w:bidi="fa-IR"/>
        </w:rPr>
        <w:t xml:space="preserve">        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ب) روسای دولتها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وزرای خارجه 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د) نمایندگان دولتها در کنفرانس های بین المللی برای پذیرش متن معاهده در آن کنفرانس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21 ـ چنانچه تعداد طرفهای معاهده چند جانبه ای از حد نصابی که برای لازم الاجرا شدن معاهده لازم است تنزل کند آن معاهده چه وضعی پیدا می کند؟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خاتمه پیدا می کند                                       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    </w:t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خاتمه پیدا نمی کند.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         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به حالت تعلیق در می آید.                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          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    د) به صورت موقت فیمابین باقیمانده متعاهدین اجرا می شود.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22 ـ کدامیک از زبانهای زیر زبان رسمی و کار شورای امنیت نیست؟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عربی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         ب) روسی                      ج) چینی                      د) اسپانیایی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lastRenderedPageBreak/>
        <w:t>23-</w:t>
      </w:r>
      <w:r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>
        <w:rPr>
          <w:rFonts w:cs="B Nazanin" w:hint="cs"/>
          <w:b/>
          <w:bCs/>
          <w:color w:val="00B0F0"/>
          <w:sz w:val="24"/>
          <w:szCs w:val="24"/>
          <w:rtl/>
        </w:rPr>
        <w:t>در تقسيم‌بندي صوري (شكلي) معاهدات، آنها را به كدام صور زير تقسيم‌ مي‌كنند؟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الف) معاهده كوتاه مدت و بلندمدت</w:t>
      </w:r>
      <w:r>
        <w:rPr>
          <w:rFonts w:cs="B Nazanin"/>
          <w:sz w:val="24"/>
          <w:szCs w:val="24"/>
        </w:rPr>
        <w:tab/>
      </w:r>
      <w:r>
        <w:rPr>
          <w:rFonts w:cs="B Nazanin"/>
          <w:sz w:val="24"/>
          <w:szCs w:val="24"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/>
          <w:sz w:val="24"/>
          <w:szCs w:val="24"/>
        </w:rPr>
        <w:t xml:space="preserve">              </w:t>
      </w:r>
      <w:r>
        <w:rPr>
          <w:rFonts w:cs="B Nazanin" w:hint="cs"/>
          <w:sz w:val="24"/>
          <w:szCs w:val="24"/>
          <w:rtl/>
        </w:rPr>
        <w:t>ب) معاهده ـ قانون و معاهده ـ قرارداد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معاهده دو جانبه و چند جانبه و همه جانبه</w:t>
      </w:r>
      <w:r>
        <w:rPr>
          <w:rFonts w:cs="B Nazanin"/>
          <w:sz w:val="24"/>
          <w:szCs w:val="24"/>
        </w:rPr>
        <w:tab/>
        <w:t xml:space="preserve">               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</w:rPr>
        <w:t>د) معاهده ساده و معاهده رسمي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24- اگر نماينده رسمي دولتي پس از پايان مذاكرات متن قراردادي را امضاء كند</w:t>
      </w:r>
      <w:r>
        <w:rPr>
          <w:rFonts w:cs="B Nazanin"/>
          <w:b/>
          <w:bCs/>
          <w:color w:val="00B0F0"/>
          <w:sz w:val="24"/>
          <w:szCs w:val="24"/>
        </w:rPr>
        <w:t>: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>الف) لازم‌الاجرا شدن اين قرارداد بستگي به طي مراحل پيش‌بيني شده در قانون اساسي كشور دارد</w:t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ب) اين قراداد لازم الاجرا است.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ج) اين قرارداد لازم الاجرا است اما تا تصويب نهايي موقتاً اجرا مي‌شود.                            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د) بايد به تصويب مجالس مقننه داخلي برسد.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25- تصويب ناقص معاهده يعني</w:t>
      </w:r>
      <w:r>
        <w:rPr>
          <w:rFonts w:cs="B Nazanin"/>
          <w:b/>
          <w:bCs/>
          <w:color w:val="00B0F0"/>
          <w:sz w:val="24"/>
          <w:szCs w:val="24"/>
        </w:rPr>
        <w:t>:</w:t>
      </w:r>
      <w:r>
        <w:rPr>
          <w:rFonts w:cs="B Nazanin" w:hint="cs"/>
          <w:b/>
          <w:bCs/>
          <w:color w:val="00B0F0"/>
          <w:sz w:val="24"/>
          <w:szCs w:val="24"/>
          <w:rtl/>
        </w:rPr>
        <w:t xml:space="preserve">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تصويب يكي از مجالس و عدم تصويب مجلس ديگر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FF0000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>ب) امضاي بالاترين مقام مملكتي و تبادل اسناد تصويب بدون تصويب مجلس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تصويب بعضي از مواد معاهده و عدم تصويب ساير مواد</w:t>
      </w:r>
      <w:r>
        <w:rPr>
          <w:rFonts w:cs="B Nazanin" w:hint="cs"/>
          <w:sz w:val="24"/>
          <w:szCs w:val="24"/>
          <w:rtl/>
        </w:rPr>
        <w:tab/>
        <w:t xml:space="preserve"> 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د) تصويب مجلس بدون مبادله اسناد و تصويب</w:t>
      </w:r>
      <w:r>
        <w:rPr>
          <w:rFonts w:cs="B Nazanin" w:hint="cs"/>
          <w:sz w:val="24"/>
          <w:szCs w:val="24"/>
        </w:rPr>
        <w:t xml:space="preserve">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26-</w:t>
      </w:r>
      <w:r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>
        <w:rPr>
          <w:rFonts w:cs="B Nazanin" w:hint="cs"/>
          <w:b/>
          <w:bCs/>
          <w:color w:val="00B0F0"/>
          <w:sz w:val="24"/>
          <w:szCs w:val="24"/>
          <w:rtl/>
        </w:rPr>
        <w:t>امروزه اعتبار حقوقي تصويب ناقص يا بي‌قاعده معاهدات بين‌المللي چيست؟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از نظر بين‌المللي معتبر است، زيرا عدم رعايت حقوق داخلي ارتباطي با حقوق بين‌الملل ندارد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ب) از نظر بين‌المللي معتبر است، اما موجب مسئوليت بين‌المللي مي‌شود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از نظر داخلي و بين‌المللي بي‌اعتبار است و هيچ گونه مسئوليتي هم ايجاد نمي‌كند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FF0000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د) از نظر بين‌المللي بي‌اعتبار است، به شرطي كه نقض حقوق داخلي آشكار باشد.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/>
          <w:b/>
          <w:bCs/>
          <w:color w:val="FF0000"/>
          <w:sz w:val="24"/>
          <w:szCs w:val="24"/>
          <w:lang w:bidi="fa-IR"/>
        </w:rPr>
        <w:t xml:space="preserve"> 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27-</w:t>
      </w:r>
      <w:r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>
        <w:rPr>
          <w:rFonts w:cs="B Nazanin" w:hint="cs"/>
          <w:b/>
          <w:bCs/>
          <w:color w:val="00B0F0"/>
          <w:sz w:val="24"/>
          <w:szCs w:val="24"/>
          <w:rtl/>
        </w:rPr>
        <w:t>حقوق بين‌الملل پذيرفته شده در نظام حقوقي ايران چه جايگاهي دارد؟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الف) برتر از حقوق داخلي است</w:t>
      </w:r>
      <w:r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/>
          <w:sz w:val="24"/>
          <w:szCs w:val="24"/>
        </w:rPr>
        <w:tab/>
      </w:r>
      <w:r>
        <w:rPr>
          <w:rFonts w:cs="B Nazanin" w:hint="cs"/>
          <w:sz w:val="24"/>
          <w:szCs w:val="24"/>
          <w:rtl/>
        </w:rPr>
        <w:t xml:space="preserve">                      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</w:rPr>
        <w:t>ب) در يك سطح با حقوق داخلي قرار دارد.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</w:rPr>
        <w:t>ج)پايين تر از حقوق داخلي است</w:t>
      </w:r>
      <w:r>
        <w:rPr>
          <w:rFonts w:cs="B Nazanin"/>
          <w:sz w:val="24"/>
          <w:szCs w:val="24"/>
        </w:rPr>
        <w:t>.</w:t>
      </w:r>
      <w:r>
        <w:rPr>
          <w:rFonts w:cs="B Nazanin"/>
          <w:sz w:val="24"/>
          <w:szCs w:val="24"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/>
          <w:sz w:val="24"/>
          <w:szCs w:val="24"/>
        </w:rPr>
        <w:t xml:space="preserve">                         </w:t>
      </w:r>
      <w:r>
        <w:rPr>
          <w:rFonts w:cs="B Nazanin" w:hint="cs"/>
          <w:sz w:val="24"/>
          <w:szCs w:val="24"/>
          <w:rtl/>
        </w:rPr>
        <w:t>د) هيچگونه ارتباطي ميان آنها نيست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28</w:t>
      </w: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</w:t>
      </w:r>
      <w:r>
        <w:rPr>
          <w:rFonts w:cs="B Nazanin" w:hint="cs"/>
          <w:b/>
          <w:bCs/>
          <w:color w:val="00B0F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00B0F0"/>
          <w:sz w:val="24"/>
          <w:szCs w:val="24"/>
          <w:rtl/>
        </w:rPr>
        <w:t>تدوين حقوق بين‌الملل به معني كدام است؟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نگارش مقررات بين‌‌المللي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ب) جمع‌آوري مقررات بين‌المللي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>ج) جمع آوري، تبديل و مشخص نمودن عرف بين‌المللي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</w:rPr>
        <w:tab/>
        <w:t xml:space="preserve"> د) هيچ كدام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29-کدامیک از گزینه های زیر از موارد بطلان مطلق معاهدات بین المللی است؟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ارتشاء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اجبار نماینده کشور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اشتباه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هر سه گزینه صحیح می باشد.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30-کدامیک از گزینه های زیر از موارد ایجاد (حق) برای کشور ثالث است؟</w:t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شرط مله کامله الوداد </w:t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معاهده قراردادی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E95F38" w:rsidRDefault="00E95F38" w:rsidP="00E95F38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معاهده قراردادی دو جانبه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معاهده مؤسس سازمان بین المللی</w:t>
      </w:r>
    </w:p>
    <w:p w:rsidR="00E95F38" w:rsidRDefault="00E95F38" w:rsidP="00E95F38">
      <w:pPr>
        <w:bidi/>
        <w:spacing w:after="0" w:line="240" w:lineRule="auto"/>
        <w:ind w:left="360"/>
        <w:rPr>
          <w:rFonts w:cs="B Nazanin" w:hint="cs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</w:p>
    <w:p w:rsidR="00E95F38" w:rsidRDefault="00E95F38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E95F38" w:rsidRDefault="00E95F38" w:rsidP="00E95F38">
      <w:pPr>
        <w:bidi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lastRenderedPageBreak/>
        <w:pict>
          <v:roundrect id="_x0000_s1031" style="position:absolute;left:0;text-align:left;margin-left:390.95pt;margin-top:-10.5pt;width:109pt;height:33pt;z-index:25166540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E95F38" w:rsidRDefault="00E95F38" w:rsidP="00E95F38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 xml:space="preserve">بین الملل خصوصی </w:t>
                  </w:r>
                </w:p>
              </w:txbxContent>
            </v:textbox>
          </v:roundrect>
        </w:pic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31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ازدواج زن ایرانی با مرد خارجی از لحاظ قانون ایران چه اثری دارد؟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مرد خارجی به تابعیت ایران در می آید.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ب) زن ایرانی ممکن است به تابعیت دولت متبوع مرد در آید.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زن ایرانی به تابعیت دولت متبوع مرد در می آید. </w:t>
      </w:r>
      <w:r w:rsidRPr="00E95F38">
        <w:rPr>
          <w:rFonts w:cs="B Nazanin" w:hint="cs"/>
          <w:sz w:val="24"/>
          <w:szCs w:val="24"/>
          <w:rtl/>
        </w:rPr>
        <w:tab/>
        <w:t xml:space="preserve">د) مرد خارجی در صورت موافقت دولت به تابعیت ایران در می آید.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32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تابعیت نسبی ایران با کدامیک از گزینه های زیر قابل جمع نمی باشد؟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نسبی خارجی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ب) تبعی خارجی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ج) ارضی خارجی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د) ارضی ایران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33-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 xml:space="preserve"> قواعد حقوق بین الملل خصوصی در هر کشور ناشی از کدامیک از گزینه های زیر است؟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عهدنامه های بین المللی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ب) قانونگذاری داخلی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مصوبات سازمانهای بین المللی غیر دولتی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هر سه گزینه صحیح است.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34-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 xml:space="preserve"> در حقوق ایران از دست دادن تابعیت می تواند ناشی از کدامیک از عوامل زیر باشد؟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در اثر ازدواج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ب) به اراده شخص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رد تابعیت توسط فرزندان صغیر شخص پذیرفته شده به تابعیت ایران بعد از 18 سالگی </w:t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 xml:space="preserve">د) هر سه گزینه صحیح می باشد. 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pacing w:val="-4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pacing w:val="-4"/>
          <w:sz w:val="24"/>
          <w:szCs w:val="24"/>
          <w:rtl/>
        </w:rPr>
        <w:t>35</w:t>
      </w:r>
      <w:r w:rsidRPr="00E95F38">
        <w:rPr>
          <w:rFonts w:cs="B Nazanin" w:hint="cs"/>
          <w:b/>
          <w:bCs/>
          <w:color w:val="00B0F0"/>
          <w:spacing w:val="-4"/>
          <w:sz w:val="24"/>
          <w:szCs w:val="24"/>
          <w:rtl/>
        </w:rPr>
        <w:t xml:space="preserve">- قانونگذار ایرانی برای اشخاصی که خود یا پدرشان تبعه ایران بوده اند و ترک تابعیت کرده اند اگر بخواهند به تابعیت ایران بازگشت کنند طبق ماده 990 قانون مدنی .....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شرایط سنگینی را قائل شده است.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ب) شرایط سنگینی را قائل نشده است.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t xml:space="preserve"> 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دولت حق مخالفت با بازگشت وی را ندارد.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این موضوع در قانون مدنی ایران پیش بینی نشده است.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36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رفتار متقابل در خصوص بیگانگان در حقوق بین الملل خصوصی مصداق کدامیک از گزینه های زیر می گردد؟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الف) شرط وجود حق است.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t xml:space="preserve"> 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ب) منشأ حق است.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پایه و اساس شکل گیری حق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نافی وجود حق نیست.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37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بیگانگان از کدامیک از حقوق عمومی زیر در ایران به کلی محروم هستند؟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حق ترافع قضایی </w:t>
      </w:r>
      <w:r w:rsidRPr="00E95F38">
        <w:rPr>
          <w:rFonts w:cs="B Nazanin" w:hint="cs"/>
          <w:sz w:val="24"/>
          <w:szCs w:val="24"/>
          <w:rtl/>
        </w:rPr>
        <w:tab/>
        <w:t xml:space="preserve">ب) حق اشتغال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ج) حق ورود و اقامت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د)حق داشتن اموال غیر منقول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38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 xml:space="preserve">- در کدام یک از گزینه های زیر در حقوق ایران، حقوق با شرط متقابل به بیگانگان اعطا شده است؟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5F38">
        <w:rPr>
          <w:rFonts w:cs="B Nazanin" w:hint="cs"/>
          <w:sz w:val="24"/>
          <w:szCs w:val="24"/>
          <w:rtl/>
        </w:rPr>
        <w:t xml:space="preserve">الف) تملک اموال غیر منقول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ب) احوال شخصیه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طرح دعوا در محاکم قضایی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هر سه گزینه صحیح می باشد.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39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یک شرکت خارجی چه زمانی در ایران به رسمیت شناخته می شود؟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5F38">
        <w:rPr>
          <w:rFonts w:cs="B Nazanin" w:hint="cs"/>
          <w:sz w:val="24"/>
          <w:szCs w:val="24"/>
          <w:rtl/>
        </w:rPr>
        <w:t xml:space="preserve">الف) در ایران قانونی تشکیل شده و در کشور خود قانونی به ثبت رسیده باشد. </w:t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ب) در ایران به ثبت رسیده و در مملکت اصلی خود قانونی تشکیل شده باشد.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t xml:space="preserve"> 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5F38">
        <w:rPr>
          <w:rFonts w:cs="B Nazanin" w:hint="cs"/>
          <w:sz w:val="24"/>
          <w:szCs w:val="24"/>
          <w:rtl/>
        </w:rPr>
        <w:t xml:space="preserve">ج) در ایران تشکیل شده و در ایران به ثبت رسیده باشد.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د) در کشور خارجی قانونی تشکیل شده و به ثبت رسیده باشد.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40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-کدامیک از گزینه های زیر استثنای وارد بر اصل «احوال شخصیه بیگانگان تابع قوانین دولت متبوع آنها است» می باشد؟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نظم عمومی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ب) اهلیت در مورد پذیرش به تابعیت ایران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pacing w:val="-6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احاله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د) هر سه گزینه صحیح می باشد.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t xml:space="preserve"> 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bCs/>
          <w:color w:val="00B0F0"/>
          <w:spacing w:val="-6"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pacing w:val="-6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pacing w:val="-6"/>
          <w:sz w:val="24"/>
          <w:szCs w:val="24"/>
          <w:rtl/>
        </w:rPr>
        <w:lastRenderedPageBreak/>
        <w:t>41</w:t>
      </w:r>
      <w:r w:rsidRPr="00E95F38">
        <w:rPr>
          <w:rFonts w:cs="B Nazanin" w:hint="cs"/>
          <w:b/>
          <w:bCs/>
          <w:color w:val="00B0F0"/>
          <w:spacing w:val="-6"/>
          <w:sz w:val="24"/>
          <w:szCs w:val="24"/>
          <w:rtl/>
        </w:rPr>
        <w:t>- مبدأ آثار پذیرش به تابعیت ایران طبق ماده 985 قانون مدنی در مورد اولاد فردی که تابعیت ایران را تحصیل می کند کدامیک از زمانهای زیر است؟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الف) تاریخ صدور سند تابعیت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ب) تاریخ پذیرفته شدن پدر به تابعیت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ج) تاریخ تقاضانامه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تاریخ ترک تابعیت خارجی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42</w:t>
      </w:r>
      <w:r w:rsidRPr="00E95F38">
        <w:rPr>
          <w:rFonts w:cs="B Nazanin" w:hint="cs"/>
          <w:b/>
          <w:bCs/>
          <w:color w:val="00B0F0"/>
          <w:sz w:val="24"/>
          <w:szCs w:val="24"/>
          <w:rtl/>
        </w:rPr>
        <w:t>- شرکتهای خارجی از کدامیک از حقوق زیر محرومند؟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b/>
          <w:bCs/>
          <w:color w:val="FF0000"/>
          <w:sz w:val="24"/>
          <w:szCs w:val="24"/>
          <w:rtl/>
        </w:rPr>
        <w:t>الف) حقوق سیاسی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sz w:val="24"/>
          <w:szCs w:val="24"/>
          <w:rtl/>
        </w:rPr>
        <w:t xml:space="preserve">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ب) حقوق عمومی متناسب با شخصیت حقوقی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E95F38">
        <w:rPr>
          <w:rFonts w:cs="B Nazanin" w:hint="cs"/>
          <w:sz w:val="24"/>
          <w:szCs w:val="24"/>
          <w:rtl/>
        </w:rPr>
        <w:t xml:space="preserve">ج) حقوق خصوصی متناسب با ماهیت شرکت </w:t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</w:r>
      <w:r w:rsidRPr="00E95F38">
        <w:rPr>
          <w:rFonts w:cs="B Nazanin" w:hint="cs"/>
          <w:sz w:val="24"/>
          <w:szCs w:val="24"/>
          <w:rtl/>
        </w:rPr>
        <w:tab/>
        <w:t xml:space="preserve">د) حقوق مربوط به مالیاتها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Cs/>
          <w:color w:val="00B0F0"/>
          <w:sz w:val="24"/>
          <w:szCs w:val="24"/>
          <w:rtl/>
        </w:rPr>
      </w:pPr>
      <w:r>
        <w:rPr>
          <w:rFonts w:cs="B Nazanin" w:hint="cs"/>
          <w:bCs/>
          <w:color w:val="00B0F0"/>
          <w:sz w:val="24"/>
          <w:szCs w:val="24"/>
          <w:rtl/>
        </w:rPr>
        <w:t>43</w:t>
      </w:r>
      <w:r w:rsidRPr="00E95F38">
        <w:rPr>
          <w:rFonts w:cs="B Nazanin" w:hint="cs"/>
          <w:bCs/>
          <w:color w:val="00B0F0"/>
          <w:sz w:val="24"/>
          <w:szCs w:val="24"/>
          <w:rtl/>
        </w:rPr>
        <w:t xml:space="preserve">- در قانون مدنی از کدامیک از انواع اقامتگاه تعریف شده است؟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sz w:val="24"/>
          <w:szCs w:val="24"/>
          <w:rtl/>
        </w:rPr>
      </w:pPr>
      <w:r w:rsidRPr="00E95F38">
        <w:rPr>
          <w:rFonts w:cs="B Nazanin" w:hint="cs"/>
          <w:b/>
          <w:sz w:val="24"/>
          <w:szCs w:val="24"/>
          <w:rtl/>
        </w:rPr>
        <w:t>الف) اقامتگاه اجباری</w:t>
      </w:r>
      <w:r w:rsidRPr="00E95F38">
        <w:rPr>
          <w:rFonts w:cs="B Nazanin" w:hint="cs"/>
          <w:b/>
          <w:sz w:val="24"/>
          <w:szCs w:val="24"/>
          <w:rtl/>
        </w:rPr>
        <w:tab/>
        <w:t xml:space="preserve">ب) اقامتگاه قانونی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Cs/>
          <w:color w:val="FF0000"/>
          <w:sz w:val="24"/>
          <w:szCs w:val="24"/>
          <w:rtl/>
        </w:rPr>
        <w:t>ج) اقامتگاه قراردادی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sz w:val="24"/>
          <w:szCs w:val="24"/>
          <w:rtl/>
        </w:rPr>
        <w:t xml:space="preserve">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  <w:t xml:space="preserve">د) اقامتگاه اصلی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Cs/>
          <w:color w:val="00B0F0"/>
          <w:sz w:val="24"/>
          <w:szCs w:val="24"/>
          <w:rtl/>
        </w:rPr>
      </w:pPr>
      <w:r>
        <w:rPr>
          <w:rFonts w:cs="B Nazanin" w:hint="cs"/>
          <w:bCs/>
          <w:color w:val="00B0F0"/>
          <w:sz w:val="24"/>
          <w:szCs w:val="24"/>
          <w:rtl/>
        </w:rPr>
        <w:t>44</w:t>
      </w:r>
      <w:r w:rsidRPr="00E95F38">
        <w:rPr>
          <w:rFonts w:cs="B Nazanin" w:hint="cs"/>
          <w:bCs/>
          <w:color w:val="00B0F0"/>
          <w:sz w:val="24"/>
          <w:szCs w:val="24"/>
          <w:rtl/>
        </w:rPr>
        <w:t xml:space="preserve">-آیا می توان مال غیر منقول را برای یک بیگانه جهت اخذ وام از یک بانک ایرانی به رهن گذاشت؟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5F38">
        <w:rPr>
          <w:rFonts w:cs="B Nazanin" w:hint="cs"/>
          <w:bCs/>
          <w:color w:val="FF0000"/>
          <w:sz w:val="24"/>
          <w:szCs w:val="24"/>
          <w:rtl/>
        </w:rPr>
        <w:t>الف) بی اشکال است.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sz w:val="24"/>
          <w:szCs w:val="24"/>
          <w:rtl/>
        </w:rPr>
        <w:t xml:space="preserve">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/>
          <w:b/>
          <w:sz w:val="24"/>
          <w:szCs w:val="24"/>
        </w:rPr>
        <w:tab/>
      </w:r>
      <w:r w:rsidRPr="00E95F38">
        <w:rPr>
          <w:rFonts w:cs="B Nazanin"/>
          <w:b/>
          <w:sz w:val="24"/>
          <w:szCs w:val="24"/>
        </w:rPr>
        <w:tab/>
      </w:r>
      <w:r w:rsidRPr="00E95F38">
        <w:rPr>
          <w:rFonts w:cs="B Nazanin"/>
          <w:b/>
          <w:sz w:val="24"/>
          <w:szCs w:val="24"/>
        </w:rPr>
        <w:tab/>
      </w:r>
      <w:r w:rsidRPr="00E95F38">
        <w:rPr>
          <w:rFonts w:cs="B Nazanin"/>
          <w:b/>
          <w:sz w:val="24"/>
          <w:szCs w:val="24"/>
        </w:rPr>
        <w:tab/>
      </w:r>
      <w:r w:rsidRPr="00E95F38">
        <w:rPr>
          <w:rFonts w:cs="B Nazanin" w:hint="cs"/>
          <w:b/>
          <w:sz w:val="24"/>
          <w:szCs w:val="24"/>
          <w:rtl/>
        </w:rPr>
        <w:t xml:space="preserve">ب) ممنوع است.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sz w:val="24"/>
          <w:szCs w:val="24"/>
          <w:rtl/>
        </w:rPr>
      </w:pPr>
      <w:r w:rsidRPr="00E95F38">
        <w:rPr>
          <w:rFonts w:cs="B Nazanin" w:hint="cs"/>
          <w:b/>
          <w:sz w:val="24"/>
          <w:szCs w:val="24"/>
          <w:rtl/>
        </w:rPr>
        <w:t>ج) منوط به رفتار متقابل است.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  <w:t xml:space="preserve">د) بستگی به وضع وام مورد نظر دارد.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Cs/>
          <w:color w:val="00B0F0"/>
          <w:sz w:val="24"/>
          <w:szCs w:val="24"/>
          <w:rtl/>
        </w:rPr>
      </w:pPr>
      <w:r>
        <w:rPr>
          <w:rFonts w:cs="B Nazanin" w:hint="cs"/>
          <w:bCs/>
          <w:color w:val="00B0F0"/>
          <w:sz w:val="24"/>
          <w:szCs w:val="24"/>
          <w:rtl/>
        </w:rPr>
        <w:t>45</w:t>
      </w:r>
      <w:r w:rsidRPr="00E95F38">
        <w:rPr>
          <w:rFonts w:cs="B Nazanin" w:hint="cs"/>
          <w:bCs/>
          <w:color w:val="00B0F0"/>
          <w:sz w:val="24"/>
          <w:szCs w:val="24"/>
          <w:rtl/>
        </w:rPr>
        <w:t xml:space="preserve">-برای تشخیص تابعیت موثر یا غالب کدامیک از گزینه های زیر بایستی مورد توجه قرار گیرد؟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sz w:val="24"/>
          <w:szCs w:val="24"/>
          <w:rtl/>
        </w:rPr>
      </w:pPr>
      <w:r w:rsidRPr="00E95F38">
        <w:rPr>
          <w:rFonts w:cs="B Nazanin" w:hint="cs"/>
          <w:b/>
          <w:sz w:val="24"/>
          <w:szCs w:val="24"/>
          <w:rtl/>
        </w:rPr>
        <w:t xml:space="preserve">الف) مقررات کشور متبوع شخص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Cs/>
          <w:color w:val="FF0000"/>
          <w:sz w:val="24"/>
          <w:szCs w:val="24"/>
          <w:rtl/>
        </w:rPr>
        <w:t>ب) اوضاع و احوال از لحاظ سکونت، زبان، علایق</w:t>
      </w:r>
      <w:r w:rsidRPr="00E95F38">
        <w:rPr>
          <w:rFonts w:cs="B Nazanin" w:hint="cs"/>
          <w:b/>
          <w:bCs/>
          <w:color w:val="FF0000"/>
          <w:sz w:val="24"/>
          <w:szCs w:val="24"/>
        </w:rPr>
        <w:sym w:font="Wingdings 2" w:char="F050"/>
      </w:r>
      <w:r w:rsidRPr="00E95F38">
        <w:rPr>
          <w:rFonts w:cs="B Nazanin" w:hint="cs"/>
          <w:b/>
          <w:sz w:val="24"/>
          <w:szCs w:val="24"/>
          <w:rtl/>
        </w:rPr>
        <w:t xml:space="preserve">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/>
          <w:b/>
          <w:sz w:val="24"/>
          <w:szCs w:val="24"/>
          <w:rtl/>
        </w:rPr>
      </w:pPr>
      <w:r w:rsidRPr="00E95F38">
        <w:rPr>
          <w:rFonts w:cs="B Nazanin" w:hint="cs"/>
          <w:b/>
          <w:sz w:val="24"/>
          <w:szCs w:val="24"/>
          <w:rtl/>
        </w:rPr>
        <w:t xml:space="preserve">ج) مقررات محل اقامت </w:t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</w:r>
      <w:r w:rsidRPr="00E95F38">
        <w:rPr>
          <w:rFonts w:cs="B Nazanin" w:hint="cs"/>
          <w:b/>
          <w:sz w:val="24"/>
          <w:szCs w:val="24"/>
          <w:rtl/>
        </w:rPr>
        <w:tab/>
        <w:t xml:space="preserve">د) اراده شخصی </w:t>
      </w:r>
    </w:p>
    <w:p w:rsidR="00E95F38" w:rsidRPr="00E95F38" w:rsidRDefault="00E95F38" w:rsidP="00E95F38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</w:p>
    <w:p w:rsidR="00E95F38" w:rsidRDefault="00E95F38" w:rsidP="00E95F38">
      <w:pPr>
        <w:bidi/>
        <w:spacing w:after="0" w:line="240" w:lineRule="auto"/>
        <w:ind w:left="360"/>
        <w:rPr>
          <w:rFonts w:cs="B Nazanin" w:hint="cs"/>
          <w:sz w:val="24"/>
          <w:szCs w:val="24"/>
          <w:rtl/>
          <w:lang w:bidi="fa-IR"/>
        </w:rPr>
      </w:pPr>
      <w:r>
        <w:pict>
          <v:roundrect id="_x0000_s1030" style="position:absolute;left:0;text-align:left;margin-left:410.3pt;margin-top:5.05pt;width:90pt;height:33pt;z-index:25166438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E95F38" w:rsidRDefault="00E95F38" w:rsidP="00E95F38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 xml:space="preserve">متون </w:t>
                  </w: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حقوقی</w:t>
                  </w:r>
                </w:p>
              </w:txbxContent>
            </v:textbox>
          </v:roundrect>
        </w:pict>
      </w:r>
    </w:p>
    <w:p w:rsidR="00E95F38" w:rsidRDefault="00E95F38" w:rsidP="00E95F38">
      <w:pPr>
        <w:bidi/>
        <w:spacing w:after="0" w:line="240" w:lineRule="auto"/>
        <w:rPr>
          <w:rFonts w:cs="B Nazanin" w:hint="cs"/>
          <w:sz w:val="24"/>
          <w:szCs w:val="24"/>
          <w:rtl/>
          <w:lang w:bidi="fa-IR"/>
        </w:rPr>
      </w:pP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46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. Intention and recklessness are two classes of …….. .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F63354">
        <w:rPr>
          <w:rFonts w:asciiTheme="majorBidi" w:hAnsiTheme="majorBidi" w:cstheme="majorBidi"/>
          <w:sz w:val="24"/>
          <w:szCs w:val="24"/>
        </w:rPr>
        <w:t>actus</w:t>
      </w:r>
      <w:proofErr w:type="spellEnd"/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63354">
        <w:rPr>
          <w:rFonts w:asciiTheme="majorBidi" w:hAnsiTheme="majorBidi" w:cstheme="majorBidi"/>
          <w:sz w:val="24"/>
          <w:szCs w:val="24"/>
        </w:rPr>
        <w:t>reus</w:t>
      </w:r>
      <w:proofErr w:type="spellEnd"/>
      <w:r w:rsidRPr="00F63354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b) </w:t>
      </w:r>
      <w:proofErr w:type="spell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mens</w:t>
      </w:r>
      <w:proofErr w:type="spell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proofErr w:type="spell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rea</w:t>
      </w:r>
      <w:proofErr w:type="spell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material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element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pathological element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47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In a civil action the burden of proof rests with …….. 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plaintiff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claimant                     </w:t>
      </w:r>
    </w:p>
    <w:p w:rsidR="00E95F38" w:rsidRPr="00A04999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applicant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all of them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48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.  “It is the unlawful appropriation of money or property by a clerk or servant entrusted with is possession.”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aggravated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burglary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burglary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embezzlement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money laundering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49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A combination of two or more people formed the purpose of committing some criminal act is called …….. 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conspiracy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contemplation  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counseling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F63354">
        <w:rPr>
          <w:rFonts w:asciiTheme="majorBidi" w:hAnsiTheme="majorBidi" w:cstheme="majorBidi"/>
          <w:sz w:val="24"/>
          <w:szCs w:val="24"/>
        </w:rPr>
        <w:t>procuring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50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Execution as a punishment is equivalent to …….. 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confiscation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corporal punishment  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capital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punishment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corrective punishment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51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. Detention means …….. .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lastRenderedPageBreak/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arrest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of a suspected person             </w:t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depriving a person of his liberty after arrest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depriving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a person of his liberty      </w:t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any kind of imprisonment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52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. An offender is a person who …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… .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has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committed a crime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is being tried for an offence                  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has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offended another person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is used by another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53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A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contracted that has been carried out by both parties, said to have been …….. .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execute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perform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execution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executed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54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Which of the following cases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can not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be regarded as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mens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rea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of a crime?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Intention to bring about the prohibited consequences.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F63354">
        <w:rPr>
          <w:rFonts w:asciiTheme="majorBidi" w:hAnsiTheme="majorBidi" w:cstheme="majorBidi"/>
          <w:sz w:val="24"/>
          <w:szCs w:val="24"/>
        </w:rPr>
        <w:t xml:space="preserve">Negligence as to the prohibition consequences.                 </w:t>
      </w:r>
    </w:p>
    <w:p w:rsidR="00E95F38" w:rsidRPr="00A04999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The consequences material to the definition of a crime. 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</w:t>
      </w:r>
    </w:p>
    <w:p w:rsidR="00E95F38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Recklessness as to the prohibited consequences.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55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The term robbery means: </w:t>
      </w:r>
    </w:p>
    <w:p w:rsidR="00E95F38" w:rsidRPr="00A04999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t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heft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with use of force before or at the time of stealing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theft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burglary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obtaining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property by deception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Which of the following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can not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be regarded as a crime against person?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assault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and battery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larceny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bigamy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abortion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A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……. Contract is an obligation not created by, but similar to that created by contract, and is independent of the consent of the person bond.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quasi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unilateral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credit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bilateral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58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Insanity is a …….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defen</w:t>
      </w: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c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e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complete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partial 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general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general and complete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59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Infanticide is punishment as …….. 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murder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manslaughter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inflicting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grievous harm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insanity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60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Where a contract is entered into on the faith of a statement made by one of the parties there may be a …… contract based upon the statement. </w:t>
      </w:r>
    </w:p>
    <w:p w:rsidR="00E95F38" w:rsidRPr="00F63354" w:rsidRDefault="00E95F38" w:rsidP="00E95F38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written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collateral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</w:t>
      </w:r>
    </w:p>
    <w:p w:rsidR="00BA0249" w:rsidRDefault="00E95F38" w:rsidP="00E95F38">
      <w:pPr>
        <w:spacing w:after="120" w:line="240" w:lineRule="auto"/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void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comparative</w:t>
      </w:r>
    </w:p>
    <w:sectPr w:rsidR="00BA0249" w:rsidSect="00E95F38">
      <w:pgSz w:w="12240" w:h="15840"/>
      <w:pgMar w:top="1134" w:right="1134" w:bottom="1134" w:left="1134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95F38"/>
    <w:rsid w:val="002C0C5C"/>
    <w:rsid w:val="00BA0249"/>
    <w:rsid w:val="00E95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3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1826</Words>
  <Characters>10414</Characters>
  <Application>Microsoft Office Word</Application>
  <DocSecurity>0</DocSecurity>
  <Lines>86</Lines>
  <Paragraphs>24</Paragraphs>
  <ScaleCrop>false</ScaleCrop>
  <Company/>
  <LinksUpToDate>false</LinksUpToDate>
  <CharactersWithSpaces>12216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2012-03-15T13:06:00Z</dcterms:created>
  <dcterms:modified xsi:type="dcterms:W3CDTF">2012-03-15T13:12:00Z</dcterms:modified>
</cp:coreProperties>
</file>