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918" w:rsidRPr="00092918" w:rsidRDefault="00092918" w:rsidP="00092918">
      <w:pPr>
        <w:jc w:val="both"/>
        <w:rPr>
          <w:rFonts w:ascii="Times New Roman" w:eastAsia="Times New Roman" w:hAnsi="Times New Roman" w:cs="B Nazanin"/>
          <w:b/>
          <w:bCs/>
          <w:color w:val="0070C0"/>
          <w:sz w:val="36"/>
          <w:szCs w:val="36"/>
        </w:rPr>
      </w:pPr>
      <w:r>
        <w:rPr>
          <w:rtl/>
        </w:rPr>
        <w:tab/>
      </w:r>
      <w:r w:rsidRPr="00092918">
        <w:rPr>
          <w:rFonts w:ascii="Times New Roman" w:eastAsia="Times New Roman" w:hAnsi="Times New Roman" w:cs="B Nazanin" w:hint="cs"/>
          <w:b/>
          <w:bCs/>
          <w:color w:val="0070C0"/>
          <w:sz w:val="36"/>
          <w:szCs w:val="36"/>
          <w:rtl/>
        </w:rPr>
        <w:t xml:space="preserve">ریاست محترم جمهوری اسلامی ایران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color w:val="0070C0"/>
          <w:sz w:val="36"/>
          <w:szCs w:val="36"/>
          <w:rtl/>
        </w:rPr>
        <w:t xml:space="preserve">عطف به نامه شماره ۲۲۷۳۹۵/۳۶۴۸۴ مورخ ۴/ ۱۲/ ۱۳۸۷ در اجرای اصل یکصد و بیست وسوم </w:t>
      </w:r>
      <w:r w:rsidRPr="00092918">
        <w:rPr>
          <w:rFonts w:ascii="Times New Roman" w:eastAsia="Times New Roman" w:hAnsi="Times New Roman" w:cs="B Nazanin" w:hint="cs"/>
          <w:b/>
          <w:bCs/>
          <w:color w:val="0070C0"/>
          <w:sz w:val="36"/>
          <w:szCs w:val="36"/>
          <w:rtl/>
        </w:rPr>
        <w:t>(۱۲۳)</w:t>
      </w:r>
      <w:r w:rsidRPr="00092918">
        <w:rPr>
          <w:rFonts w:ascii="Times New Roman" w:eastAsia="Times New Roman" w:hAnsi="Times New Roman" w:cs="B Nazanin" w:hint="cs"/>
          <w:color w:val="0070C0"/>
          <w:sz w:val="36"/>
          <w:szCs w:val="36"/>
          <w:rtl/>
        </w:rPr>
        <w:t xml:space="preserve"> قانون‌ اساسی جمهوری ‌اسلامی ‌ایران قانون حمایت از کودکان و نوجوانان بی‌سرپرست و بدسرپرست که با عنوان لایحه حمایت از کودکان و نوجوانان بی‌سرپرست به مجلس شورای اسلامی تقدیم گردیده بود، با تصویب در جلسه علنی روز یکشنبه مورخ ۳۱/ ۶/ ۱۳۹۲ و تأیید شورای محترم نگهبان به پیوست ابلاغ می‌گردد. </w:t>
      </w:r>
    </w:p>
    <w:p w:rsidR="00092918" w:rsidRPr="00092918" w:rsidRDefault="00092918" w:rsidP="00092918">
      <w:pPr>
        <w:spacing w:after="0" w:line="240" w:lineRule="auto"/>
        <w:jc w:val="right"/>
        <w:rPr>
          <w:rFonts w:ascii="Times New Roman" w:eastAsia="Times New Roman" w:hAnsi="Times New Roman" w:cs="B Nazanin" w:hint="cs"/>
          <w:color w:val="0070C0"/>
          <w:sz w:val="36"/>
          <w:szCs w:val="36"/>
          <w:rtl/>
        </w:rPr>
      </w:pPr>
      <w:bookmarkStart w:id="0" w:name="_GoBack"/>
      <w:r w:rsidRPr="00092918">
        <w:rPr>
          <w:rFonts w:ascii="Times New Roman" w:eastAsia="Times New Roman" w:hAnsi="Times New Roman" w:cs="B Nazanin" w:hint="cs"/>
          <w:b/>
          <w:bCs/>
          <w:color w:val="0070C0"/>
          <w:sz w:val="36"/>
          <w:szCs w:val="36"/>
          <w:rtl/>
        </w:rPr>
        <w:t>رییس</w:t>
      </w:r>
      <w:r w:rsidRPr="00092918">
        <w:rPr>
          <w:rFonts w:ascii="Times New Roman" w:eastAsia="Times New Roman" w:hAnsi="Times New Roman" w:cs="B Nazanin" w:hint="cs"/>
          <w:color w:val="0070C0"/>
          <w:sz w:val="36"/>
          <w:szCs w:val="36"/>
          <w:rtl/>
        </w:rPr>
        <w:t xml:space="preserve"> </w:t>
      </w:r>
      <w:r w:rsidRPr="00092918">
        <w:rPr>
          <w:rFonts w:ascii="Times New Roman" w:eastAsia="Times New Roman" w:hAnsi="Times New Roman" w:cs="B Nazanin" w:hint="cs"/>
          <w:b/>
          <w:bCs/>
          <w:color w:val="0070C0"/>
          <w:sz w:val="36"/>
          <w:szCs w:val="36"/>
          <w:rtl/>
        </w:rPr>
        <w:t>مجلس</w:t>
      </w:r>
      <w:r w:rsidRPr="00092918">
        <w:rPr>
          <w:rFonts w:ascii="Times New Roman" w:eastAsia="Times New Roman" w:hAnsi="Times New Roman" w:cs="B Nazanin" w:hint="cs"/>
          <w:color w:val="0070C0"/>
          <w:sz w:val="36"/>
          <w:szCs w:val="36"/>
          <w:rtl/>
        </w:rPr>
        <w:t xml:space="preserve"> </w:t>
      </w:r>
      <w:r w:rsidRPr="00092918">
        <w:rPr>
          <w:rFonts w:ascii="Times New Roman" w:eastAsia="Times New Roman" w:hAnsi="Times New Roman" w:cs="B Nazanin" w:hint="cs"/>
          <w:b/>
          <w:bCs/>
          <w:color w:val="0070C0"/>
          <w:sz w:val="36"/>
          <w:szCs w:val="36"/>
          <w:rtl/>
        </w:rPr>
        <w:t>شورای</w:t>
      </w:r>
      <w:r w:rsidRPr="00092918">
        <w:rPr>
          <w:rFonts w:ascii="Times New Roman" w:eastAsia="Times New Roman" w:hAnsi="Times New Roman" w:cs="B Nazanin" w:hint="cs"/>
          <w:color w:val="0070C0"/>
          <w:sz w:val="36"/>
          <w:szCs w:val="36"/>
          <w:rtl/>
        </w:rPr>
        <w:t xml:space="preserve"> </w:t>
      </w:r>
      <w:r w:rsidRPr="00092918">
        <w:rPr>
          <w:rFonts w:ascii="Times New Roman" w:eastAsia="Times New Roman" w:hAnsi="Times New Roman" w:cs="B Nazanin" w:hint="cs"/>
          <w:b/>
          <w:bCs/>
          <w:color w:val="0070C0"/>
          <w:sz w:val="36"/>
          <w:szCs w:val="36"/>
          <w:rtl/>
        </w:rPr>
        <w:t>اسلامی</w:t>
      </w:r>
      <w:r w:rsidRPr="00092918">
        <w:rPr>
          <w:rFonts w:ascii="Times New Roman" w:eastAsia="Times New Roman" w:hAnsi="Times New Roman" w:cs="B Nazanin" w:hint="cs"/>
          <w:color w:val="0070C0"/>
          <w:sz w:val="36"/>
          <w:szCs w:val="36"/>
          <w:rtl/>
        </w:rPr>
        <w:t xml:space="preserve"> </w:t>
      </w:r>
      <w:r w:rsidRPr="00092918">
        <w:rPr>
          <w:rFonts w:ascii="Times New Roman" w:eastAsia="Times New Roman" w:hAnsi="Times New Roman" w:cs="B Nazanin" w:hint="cs"/>
          <w:b/>
          <w:bCs/>
          <w:color w:val="0070C0"/>
          <w:sz w:val="36"/>
          <w:szCs w:val="36"/>
          <w:rtl/>
        </w:rPr>
        <w:t>علی</w:t>
      </w:r>
      <w:r w:rsidRPr="00092918">
        <w:rPr>
          <w:rFonts w:ascii="Times New Roman" w:eastAsia="Times New Roman" w:hAnsi="Times New Roman" w:cs="B Nazanin" w:hint="cs"/>
          <w:color w:val="0070C0"/>
          <w:sz w:val="36"/>
          <w:szCs w:val="36"/>
          <w:rtl/>
        </w:rPr>
        <w:t xml:space="preserve"> </w:t>
      </w:r>
      <w:r w:rsidRPr="00092918">
        <w:rPr>
          <w:rFonts w:ascii="Times New Roman" w:eastAsia="Times New Roman" w:hAnsi="Times New Roman" w:cs="B Nazanin" w:hint="cs"/>
          <w:b/>
          <w:bCs/>
          <w:color w:val="0070C0"/>
          <w:sz w:val="36"/>
          <w:szCs w:val="36"/>
          <w:rtl/>
        </w:rPr>
        <w:t>لاریجانی</w:t>
      </w:r>
      <w:r w:rsidRPr="00092918">
        <w:rPr>
          <w:rFonts w:ascii="Times New Roman" w:eastAsia="Times New Roman" w:hAnsi="Times New Roman" w:cs="B Nazanin" w:hint="cs"/>
          <w:color w:val="0070C0"/>
          <w:sz w:val="36"/>
          <w:szCs w:val="36"/>
          <w:rtl/>
        </w:rPr>
        <w:t xml:space="preserve"> </w:t>
      </w:r>
    </w:p>
    <w:bookmarkEnd w:id="0"/>
    <w:p w:rsidR="00092918" w:rsidRPr="00092918" w:rsidRDefault="00092918" w:rsidP="00092918">
      <w:pPr>
        <w:spacing w:after="0" w:line="240" w:lineRule="auto"/>
        <w:jc w:val="both"/>
        <w:rPr>
          <w:rFonts w:ascii="Times New Roman" w:eastAsia="Times New Roman" w:hAnsi="Times New Roman" w:cs="B Nazanin" w:hint="cs"/>
          <w:b/>
          <w:bCs/>
          <w:color w:val="FF0000"/>
          <w:sz w:val="36"/>
          <w:szCs w:val="36"/>
          <w:rtl/>
        </w:rPr>
      </w:pPr>
      <w:r w:rsidRPr="00092918">
        <w:rPr>
          <w:rFonts w:ascii="Times New Roman" w:eastAsia="Times New Roman" w:hAnsi="Times New Roman" w:cs="B Nazanin" w:hint="cs"/>
          <w:b/>
          <w:bCs/>
          <w:color w:val="FF0000"/>
          <w:sz w:val="36"/>
          <w:szCs w:val="36"/>
          <w:rtl/>
        </w:rPr>
        <w:t xml:space="preserve">وزارت تعاون، کار و رفاه اجتماعی وزارت دادگستری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color w:val="0070C0"/>
          <w:sz w:val="36"/>
          <w:szCs w:val="36"/>
          <w:rtl/>
        </w:rPr>
        <w:t>در اجرای اصل یکصد و بیست و سوم قانون اساسی جمهوری اسلامی ایران «</w:t>
      </w:r>
      <w:r w:rsidRPr="00092918">
        <w:rPr>
          <w:rFonts w:ascii="Times New Roman" w:eastAsia="Times New Roman" w:hAnsi="Times New Roman" w:cs="B Nazanin" w:hint="cs"/>
          <w:b/>
          <w:bCs/>
          <w:color w:val="0070C0"/>
          <w:sz w:val="36"/>
          <w:szCs w:val="36"/>
          <w:rtl/>
        </w:rPr>
        <w:t>قانون حمایت از کودکان و نوجوانان بی‌سرپرست و بدسرپرست</w:t>
      </w:r>
      <w:r w:rsidRPr="00092918">
        <w:rPr>
          <w:rFonts w:ascii="Times New Roman" w:eastAsia="Times New Roman" w:hAnsi="Times New Roman" w:cs="B Nazanin" w:hint="cs"/>
          <w:color w:val="0070C0"/>
          <w:sz w:val="36"/>
          <w:szCs w:val="36"/>
          <w:rtl/>
        </w:rPr>
        <w:t xml:space="preserve">» که در جلسه علنی روز یکشنبه مورخ سی و یکم شهریور ماه یکهزار و سیصد و نود و دو مجلس شورای اسلامی تصویب و در تاریخ ۱۰/ ۷/ ۱۳۹۲ به تأیید شورای نگهبان رسیده و طی نامه شماره ۴۴۶۰۸/۱۰ مورخ ۲۱/ ۷/ ۱۳۹۲ مجلس شورای اسلامی واصل گردیده است، به پیوست جهت اجرا ابلاغ می‌گردد. </w:t>
      </w:r>
    </w:p>
    <w:p w:rsidR="00092918" w:rsidRPr="00092918" w:rsidRDefault="00092918" w:rsidP="00092918">
      <w:pPr>
        <w:spacing w:after="0" w:line="240" w:lineRule="auto"/>
        <w:jc w:val="right"/>
        <w:rPr>
          <w:rFonts w:ascii="Times New Roman" w:eastAsia="Times New Roman" w:hAnsi="Times New Roman" w:cs="B Nazanin" w:hint="cs"/>
          <w:b/>
          <w:bCs/>
          <w:color w:val="0070C0"/>
          <w:sz w:val="36"/>
          <w:szCs w:val="36"/>
          <w:rtl/>
        </w:rPr>
      </w:pPr>
      <w:r w:rsidRPr="00092918">
        <w:rPr>
          <w:rFonts w:ascii="Times New Roman" w:eastAsia="Times New Roman" w:hAnsi="Times New Roman" w:cs="B Nazanin" w:hint="cs"/>
          <w:b/>
          <w:bCs/>
          <w:color w:val="0070C0"/>
          <w:sz w:val="36"/>
          <w:szCs w:val="36"/>
          <w:rtl/>
        </w:rPr>
        <w:t>رئیس جمهور حسن روحانی</w:t>
      </w:r>
    </w:p>
    <w:p w:rsidR="00092918" w:rsidRPr="00092918" w:rsidRDefault="00092918" w:rsidP="00092918">
      <w:pPr>
        <w:spacing w:after="0" w:line="240" w:lineRule="auto"/>
        <w:jc w:val="center"/>
        <w:rPr>
          <w:rFonts w:ascii="Times New Roman" w:eastAsia="Times New Roman" w:hAnsi="Times New Roman" w:cs="B Titr" w:hint="cs"/>
          <w:b/>
          <w:bCs/>
          <w:color w:val="C00000"/>
          <w:sz w:val="36"/>
          <w:szCs w:val="36"/>
          <w:rtl/>
        </w:rPr>
      </w:pPr>
      <w:r w:rsidRPr="00092918">
        <w:rPr>
          <w:rFonts w:ascii="Times New Roman" w:eastAsia="Times New Roman" w:hAnsi="Times New Roman" w:cs="B Titr" w:hint="cs"/>
          <w:b/>
          <w:bCs/>
          <w:color w:val="C00000"/>
          <w:sz w:val="36"/>
          <w:szCs w:val="36"/>
          <w:rtl/>
        </w:rPr>
        <w:t>قانون حمایت از کودکان و نوجوانان بی‌سرپرست و بدسرپرست</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ماده ۱:</w:t>
      </w:r>
      <w:r w:rsidRPr="00092918">
        <w:rPr>
          <w:rFonts w:ascii="Times New Roman" w:eastAsia="Times New Roman" w:hAnsi="Times New Roman" w:cs="B Nazanin" w:hint="cs"/>
          <w:color w:val="0070C0"/>
          <w:sz w:val="36"/>
          <w:szCs w:val="36"/>
          <w:rtl/>
        </w:rPr>
        <w:t xml:space="preserve"> سرپرستی کودکان و نوجوانان فاقد سرپرست به منظور تأمین نیازهای مادی و معنوی آنان، با اذن مقام معظم رهبری و مطابق مقررات این قانون صورت می‌گیرد.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ماده ۲:</w:t>
      </w:r>
      <w:r w:rsidRPr="00092918">
        <w:rPr>
          <w:rFonts w:ascii="Times New Roman" w:eastAsia="Times New Roman" w:hAnsi="Times New Roman" w:cs="B Nazanin" w:hint="cs"/>
          <w:color w:val="0070C0"/>
          <w:sz w:val="36"/>
          <w:szCs w:val="36"/>
          <w:rtl/>
        </w:rPr>
        <w:t xml:space="preserve"> امور مربوط به سرپرستی کودکان و نوجوانان بی‌سرپرست، با سازمان بهزیستی کشور است که در این قانون به اختصار سازمان نامیده می‌شود.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 xml:space="preserve">ماده ۳: </w:t>
      </w:r>
      <w:r w:rsidRPr="00092918">
        <w:rPr>
          <w:rFonts w:ascii="Times New Roman" w:eastAsia="Times New Roman" w:hAnsi="Times New Roman" w:cs="B Nazanin" w:hint="cs"/>
          <w:color w:val="0070C0"/>
          <w:sz w:val="36"/>
          <w:szCs w:val="36"/>
          <w:rtl/>
        </w:rPr>
        <w:t xml:space="preserve">کلیه اتباع ایرانی مقیم ایران می‌توانند سرپرستی کودکان و نوجوانان مشمول این قانون را با رعایت مقررات مندرج در آن و با حکم دادگاه صالح برعهده گیرند.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ماده ۴:</w:t>
      </w:r>
      <w:r w:rsidRPr="00092918">
        <w:rPr>
          <w:rFonts w:ascii="Times New Roman" w:eastAsia="Times New Roman" w:hAnsi="Times New Roman" w:cs="B Nazanin" w:hint="cs"/>
          <w:color w:val="0070C0"/>
          <w:sz w:val="36"/>
          <w:szCs w:val="36"/>
          <w:rtl/>
        </w:rPr>
        <w:t xml:space="preserve"> ایرانیان مقیم خارج از کشور می‌توانند تقاضای سرپرستی خود را از طریق سفارتخانه یا دفاتر حفاظت از منافع جمهوری اسلامی ایران به سازمان تقدیم کنند. سفارتخانه‌ها یا دفاتر یاد شده موظفند در اجرای این قانون، با سازمان همکاری نمایند و سازمان موظف است با حکم دادگاه صالح به درخواست متقاضی رسیدگی نماید.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lastRenderedPageBreak/>
        <w:t>ماده ۵:</w:t>
      </w:r>
      <w:r w:rsidRPr="00092918">
        <w:rPr>
          <w:rFonts w:ascii="Times New Roman" w:eastAsia="Times New Roman" w:hAnsi="Times New Roman" w:cs="B Nazanin" w:hint="cs"/>
          <w:color w:val="0070C0"/>
          <w:sz w:val="36"/>
          <w:szCs w:val="36"/>
          <w:rtl/>
        </w:rPr>
        <w:t xml:space="preserve"> افراد زیر می‌توانند سرپرستی کودکان و نوجوانان مشمول این قانون را از سازمان درخواست نمایند.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70C0"/>
          <w:sz w:val="36"/>
          <w:szCs w:val="36"/>
          <w:rtl/>
        </w:rPr>
        <w:t>الف:</w:t>
      </w:r>
      <w:r w:rsidRPr="00092918">
        <w:rPr>
          <w:rFonts w:ascii="Times New Roman" w:eastAsia="Times New Roman" w:hAnsi="Times New Roman" w:cs="B Nazanin" w:hint="cs"/>
          <w:color w:val="0070C0"/>
          <w:sz w:val="36"/>
          <w:szCs w:val="36"/>
          <w:rtl/>
        </w:rPr>
        <w:t xml:space="preserve"> زن و شوهری که پنج‌ سال از تاریخ ازدواج آنان گذشته باشد و از این ازدواج صاحب فرزند نشده باشند، مشروط به این‌که حداقل یکی‌ از آنان بیش از سی‌سال سن داشته باشد.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70C0"/>
          <w:sz w:val="36"/>
          <w:szCs w:val="36"/>
          <w:rtl/>
        </w:rPr>
        <w:t>ب:</w:t>
      </w:r>
      <w:r w:rsidRPr="00092918">
        <w:rPr>
          <w:rFonts w:ascii="Times New Roman" w:eastAsia="Times New Roman" w:hAnsi="Times New Roman" w:cs="B Nazanin" w:hint="cs"/>
          <w:color w:val="0070C0"/>
          <w:sz w:val="36"/>
          <w:szCs w:val="36"/>
          <w:rtl/>
        </w:rPr>
        <w:t xml:space="preserve"> زن و شوهر دارای فرزند مشروط بر این‌که حداقل یکی از آنان بیش از سی‌سال سن داشته باشد.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70C0"/>
          <w:sz w:val="36"/>
          <w:szCs w:val="36"/>
          <w:rtl/>
        </w:rPr>
        <w:t>ج:</w:t>
      </w:r>
      <w:r w:rsidRPr="00092918">
        <w:rPr>
          <w:rFonts w:ascii="Times New Roman" w:eastAsia="Times New Roman" w:hAnsi="Times New Roman" w:cs="B Nazanin" w:hint="cs"/>
          <w:color w:val="0070C0"/>
          <w:sz w:val="36"/>
          <w:szCs w:val="36"/>
          <w:rtl/>
        </w:rPr>
        <w:t xml:space="preserve"> دختران و زنان بدون شوهر، درصورتی‌ که حداقل سی‌ سال سن داشته باشند، منحصراً حق سرپرستی اناث را خواهند داشت.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FF0000"/>
          <w:sz w:val="36"/>
          <w:szCs w:val="36"/>
          <w:rtl/>
        </w:rPr>
        <w:t>تبصره ۱:</w:t>
      </w:r>
      <w:r w:rsidRPr="00092918">
        <w:rPr>
          <w:rFonts w:ascii="Times New Roman" w:eastAsia="Times New Roman" w:hAnsi="Times New Roman" w:cs="B Nazanin" w:hint="cs"/>
          <w:color w:val="FF0000"/>
          <w:sz w:val="36"/>
          <w:szCs w:val="36"/>
          <w:rtl/>
        </w:rPr>
        <w:t xml:space="preserve"> </w:t>
      </w:r>
      <w:r w:rsidRPr="00092918">
        <w:rPr>
          <w:rFonts w:ascii="Times New Roman" w:eastAsia="Times New Roman" w:hAnsi="Times New Roman" w:cs="B Nazanin" w:hint="cs"/>
          <w:color w:val="0070C0"/>
          <w:sz w:val="36"/>
          <w:szCs w:val="36"/>
          <w:rtl/>
        </w:rPr>
        <w:t>چنانچه به تشخیص سازمان پزشکی قانونی امکان بچه‌دار شدن زوجین وجود نداشته باشد، درخواست‌کنندگان از شرط مدت پنج‌ سال مقرر در بند (</w:t>
      </w:r>
      <w:r w:rsidRPr="00092918">
        <w:rPr>
          <w:rFonts w:ascii="Times New Roman" w:eastAsia="Times New Roman" w:hAnsi="Times New Roman" w:cs="B Nazanin" w:hint="cs"/>
          <w:b/>
          <w:bCs/>
          <w:color w:val="0070C0"/>
          <w:sz w:val="36"/>
          <w:szCs w:val="36"/>
          <w:rtl/>
        </w:rPr>
        <w:t>الف</w:t>
      </w:r>
      <w:r w:rsidRPr="00092918">
        <w:rPr>
          <w:rFonts w:ascii="Times New Roman" w:eastAsia="Times New Roman" w:hAnsi="Times New Roman" w:cs="B Nazanin" w:hint="cs"/>
          <w:color w:val="0070C0"/>
          <w:sz w:val="36"/>
          <w:szCs w:val="36"/>
          <w:rtl/>
        </w:rPr>
        <w:t xml:space="preserve">) این ماده مستثنی می‌باشند.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FF0000"/>
          <w:sz w:val="36"/>
          <w:szCs w:val="36"/>
          <w:rtl/>
        </w:rPr>
        <w:t>تبصره ۲:</w:t>
      </w:r>
      <w:r w:rsidRPr="00092918">
        <w:rPr>
          <w:rFonts w:ascii="Times New Roman" w:eastAsia="Times New Roman" w:hAnsi="Times New Roman" w:cs="B Nazanin" w:hint="cs"/>
          <w:color w:val="0070C0"/>
          <w:sz w:val="36"/>
          <w:szCs w:val="36"/>
          <w:rtl/>
        </w:rPr>
        <w:t xml:space="preserve"> چنانچه درخواست‌کنندگان سرپرستی از بستگان کودک یا نوجوان باشند، دادگاه با اخذ نظر سازمان و با رعایت مصلحت کودک و نوجوان می‌تواند آنان را از برخی شرایط مقرر در این ماده مستثنی نماید.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FF0000"/>
          <w:sz w:val="36"/>
          <w:szCs w:val="36"/>
          <w:rtl/>
        </w:rPr>
        <w:t>تبصره ۳:</w:t>
      </w:r>
      <w:r w:rsidRPr="00092918">
        <w:rPr>
          <w:rFonts w:ascii="Times New Roman" w:eastAsia="Times New Roman" w:hAnsi="Times New Roman" w:cs="B Nazanin" w:hint="cs"/>
          <w:color w:val="0070C0"/>
          <w:sz w:val="36"/>
          <w:szCs w:val="36"/>
          <w:rtl/>
        </w:rPr>
        <w:t xml:space="preserve"> اولویت در پذیرش سرپرستی به ترتیب با زن و شوهر بدون فرزند، سپس زنان و دختران بدون‌ شوهر فاقد فرزند و در نهایت زن و شوهر دارای فرزند است.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FF0000"/>
          <w:sz w:val="36"/>
          <w:szCs w:val="36"/>
          <w:rtl/>
        </w:rPr>
        <w:t>تبصره ۴:</w:t>
      </w:r>
      <w:r w:rsidRPr="00092918">
        <w:rPr>
          <w:rFonts w:ascii="Times New Roman" w:eastAsia="Times New Roman" w:hAnsi="Times New Roman" w:cs="B Nazanin" w:hint="cs"/>
          <w:color w:val="0070C0"/>
          <w:sz w:val="36"/>
          <w:szCs w:val="36"/>
          <w:rtl/>
        </w:rPr>
        <w:t xml:space="preserve"> درخواست‌کنندگان کمتر از پنجاه‌ سال سن، نسبت‌ به درخواست‌کنندگانی که پنجاه‌ سال و بیشتر دارند، درشرایط مساوی اولویت ‌دارند.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FF0000"/>
          <w:sz w:val="36"/>
          <w:szCs w:val="36"/>
          <w:rtl/>
        </w:rPr>
        <w:t>تبصره ۵:</w:t>
      </w:r>
      <w:r w:rsidRPr="00092918">
        <w:rPr>
          <w:rFonts w:ascii="Times New Roman" w:eastAsia="Times New Roman" w:hAnsi="Times New Roman" w:cs="B Nazanin" w:hint="cs"/>
          <w:color w:val="0070C0"/>
          <w:sz w:val="36"/>
          <w:szCs w:val="36"/>
          <w:rtl/>
        </w:rPr>
        <w:t xml:space="preserve"> در مواردی که زن و شوهر درخواست‌کننده سرپرستی باشند، درخواست باید به طور مشترک از طرف آنان تنظیم و ارائه گردد.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ماده ۶:</w:t>
      </w:r>
      <w:r w:rsidRPr="00092918">
        <w:rPr>
          <w:rFonts w:ascii="Times New Roman" w:eastAsia="Times New Roman" w:hAnsi="Times New Roman" w:cs="B Nazanin" w:hint="cs"/>
          <w:color w:val="0070C0"/>
          <w:sz w:val="36"/>
          <w:szCs w:val="36"/>
          <w:rtl/>
        </w:rPr>
        <w:t xml:space="preserve"> درخواست‌کنندگان سرپرستی باید دارای شرایط زیر باشند: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70C0"/>
          <w:sz w:val="36"/>
          <w:szCs w:val="36"/>
          <w:rtl/>
        </w:rPr>
        <w:t>الف.</w:t>
      </w:r>
      <w:r w:rsidRPr="00092918">
        <w:rPr>
          <w:rFonts w:ascii="Times New Roman" w:eastAsia="Times New Roman" w:hAnsi="Times New Roman" w:cs="B Nazanin" w:hint="cs"/>
          <w:color w:val="0070C0"/>
          <w:sz w:val="36"/>
          <w:szCs w:val="36"/>
          <w:rtl/>
        </w:rPr>
        <w:t xml:space="preserve"> تقید به انجام واجبات و ترک محرمات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70C0"/>
          <w:sz w:val="36"/>
          <w:szCs w:val="36"/>
          <w:rtl/>
        </w:rPr>
        <w:t>ب.</w:t>
      </w:r>
      <w:r w:rsidRPr="00092918">
        <w:rPr>
          <w:rFonts w:ascii="Times New Roman" w:eastAsia="Times New Roman" w:hAnsi="Times New Roman" w:cs="B Nazanin" w:hint="cs"/>
          <w:color w:val="0070C0"/>
          <w:sz w:val="36"/>
          <w:szCs w:val="36"/>
          <w:rtl/>
        </w:rPr>
        <w:t xml:space="preserve"> عدم محکومیت جزایی موثر با رعایت موارد مقرر در قانون مجازات اسلامی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70C0"/>
          <w:sz w:val="36"/>
          <w:szCs w:val="36"/>
          <w:rtl/>
        </w:rPr>
        <w:t>ج.</w:t>
      </w:r>
      <w:r w:rsidRPr="00092918">
        <w:rPr>
          <w:rFonts w:ascii="Times New Roman" w:eastAsia="Times New Roman" w:hAnsi="Times New Roman" w:cs="B Nazanin" w:hint="cs"/>
          <w:color w:val="0070C0"/>
          <w:sz w:val="36"/>
          <w:szCs w:val="36"/>
          <w:rtl/>
        </w:rPr>
        <w:t xml:space="preserve"> تمکن مالی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70C0"/>
          <w:sz w:val="36"/>
          <w:szCs w:val="36"/>
          <w:rtl/>
        </w:rPr>
        <w:t>د.</w:t>
      </w:r>
      <w:r w:rsidRPr="00092918">
        <w:rPr>
          <w:rFonts w:ascii="Times New Roman" w:eastAsia="Times New Roman" w:hAnsi="Times New Roman" w:cs="B Nazanin" w:hint="cs"/>
          <w:color w:val="0070C0"/>
          <w:sz w:val="36"/>
          <w:szCs w:val="36"/>
          <w:rtl/>
        </w:rPr>
        <w:t xml:space="preserve"> عدم حجر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70C0"/>
          <w:sz w:val="36"/>
          <w:szCs w:val="36"/>
          <w:rtl/>
        </w:rPr>
        <w:t>ه.</w:t>
      </w:r>
      <w:r w:rsidRPr="00092918">
        <w:rPr>
          <w:rFonts w:ascii="Times New Roman" w:eastAsia="Times New Roman" w:hAnsi="Times New Roman" w:cs="B Nazanin" w:hint="cs"/>
          <w:color w:val="0070C0"/>
          <w:sz w:val="36"/>
          <w:szCs w:val="36"/>
          <w:rtl/>
        </w:rPr>
        <w:t xml:space="preserve"> سلامت جسمی و روانی لازم و توانایی عملی برای نگهداری و تربیت کودکان و نوجوانان تحت سرپرستی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70C0"/>
          <w:sz w:val="36"/>
          <w:szCs w:val="36"/>
          <w:rtl/>
        </w:rPr>
        <w:lastRenderedPageBreak/>
        <w:t>و.</w:t>
      </w:r>
      <w:r w:rsidRPr="00092918">
        <w:rPr>
          <w:rFonts w:ascii="Times New Roman" w:eastAsia="Times New Roman" w:hAnsi="Times New Roman" w:cs="B Nazanin" w:hint="cs"/>
          <w:color w:val="0070C0"/>
          <w:sz w:val="36"/>
          <w:szCs w:val="36"/>
          <w:rtl/>
        </w:rPr>
        <w:t xml:space="preserve"> نداشتن اعتیاد به مواد مخدر، مواد روانگردان و الکل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70C0"/>
          <w:sz w:val="36"/>
          <w:szCs w:val="36"/>
          <w:rtl/>
        </w:rPr>
        <w:t>ز.</w:t>
      </w:r>
      <w:r w:rsidRPr="00092918">
        <w:rPr>
          <w:rFonts w:ascii="Times New Roman" w:eastAsia="Times New Roman" w:hAnsi="Times New Roman" w:cs="B Nazanin" w:hint="cs"/>
          <w:color w:val="0070C0"/>
          <w:sz w:val="36"/>
          <w:szCs w:val="36"/>
          <w:rtl/>
        </w:rPr>
        <w:t xml:space="preserve"> صلاحیت اخلاقی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70C0"/>
          <w:sz w:val="36"/>
          <w:szCs w:val="36"/>
          <w:rtl/>
        </w:rPr>
        <w:t>ح.</w:t>
      </w:r>
      <w:r w:rsidRPr="00092918">
        <w:rPr>
          <w:rFonts w:ascii="Times New Roman" w:eastAsia="Times New Roman" w:hAnsi="Times New Roman" w:cs="B Nazanin" w:hint="cs"/>
          <w:color w:val="0070C0"/>
          <w:sz w:val="36"/>
          <w:szCs w:val="36"/>
          <w:rtl/>
        </w:rPr>
        <w:t xml:space="preserve"> عدم ابتلاء به بیماری‌های واگیر یا صعب‌العلاج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70C0"/>
          <w:sz w:val="36"/>
          <w:szCs w:val="36"/>
          <w:rtl/>
        </w:rPr>
        <w:t>ط.</w:t>
      </w:r>
      <w:r w:rsidRPr="00092918">
        <w:rPr>
          <w:rFonts w:ascii="Times New Roman" w:eastAsia="Times New Roman" w:hAnsi="Times New Roman" w:cs="B Nazanin" w:hint="cs"/>
          <w:color w:val="0070C0"/>
          <w:sz w:val="36"/>
          <w:szCs w:val="36"/>
          <w:rtl/>
        </w:rPr>
        <w:t xml:space="preserve"> اعتقاد به یکی از ادیان مصرح در قانون اساسی جمهوری اسلامی ایران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FF0000"/>
          <w:sz w:val="36"/>
          <w:szCs w:val="36"/>
          <w:rtl/>
        </w:rPr>
        <w:t>تبصره ۱:</w:t>
      </w:r>
      <w:r w:rsidRPr="00092918">
        <w:rPr>
          <w:rFonts w:ascii="Times New Roman" w:eastAsia="Times New Roman" w:hAnsi="Times New Roman" w:cs="B Nazanin" w:hint="cs"/>
          <w:color w:val="0070C0"/>
          <w:sz w:val="36"/>
          <w:szCs w:val="36"/>
          <w:rtl/>
        </w:rPr>
        <w:t xml:space="preserve"> رعایت اشتراکات دینی میان سرپرست و افراد تحت سرپرستی الزامی است. دادگاه صالح با رعایت مصلحت کودک و نوجوان غیرمسلمان، سرپرستی وی را به درخواست‌کنندگان مسلمان می‌سپارد.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FF0000"/>
          <w:sz w:val="36"/>
          <w:szCs w:val="36"/>
          <w:rtl/>
        </w:rPr>
        <w:t>تبصره ۲:</w:t>
      </w:r>
      <w:r w:rsidRPr="00092918">
        <w:rPr>
          <w:rFonts w:ascii="Times New Roman" w:eastAsia="Times New Roman" w:hAnsi="Times New Roman" w:cs="B Nazanin" w:hint="cs"/>
          <w:color w:val="0070C0"/>
          <w:sz w:val="36"/>
          <w:szCs w:val="36"/>
          <w:rtl/>
        </w:rPr>
        <w:t xml:space="preserve"> درصورتی که متقاضی سرپرستی، ادعای یافتن طفلی را بنماید و ادعای وی در دادگاه ثابت شود، چنانچه واجد شرایط مندرج در این قانون برای سرپرستی باشد در اولویت واگذاری سرپرستی قرار می‌گیرد.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ماده ۷:</w:t>
      </w:r>
      <w:r w:rsidRPr="00092918">
        <w:rPr>
          <w:rFonts w:ascii="Times New Roman" w:eastAsia="Times New Roman" w:hAnsi="Times New Roman" w:cs="B Nazanin" w:hint="cs"/>
          <w:color w:val="0070C0"/>
          <w:sz w:val="36"/>
          <w:szCs w:val="36"/>
          <w:rtl/>
        </w:rPr>
        <w:t xml:space="preserve"> درخواست‌کنندگان نمی‌توانند بیش از دو کودک یا نوجوان را سرپرستی نمایند مگر در مواردی که کودکان یا نوجوانان تحت سرپرستی، اعضای یک خانواده باشند.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ماده ۸:</w:t>
      </w:r>
      <w:r w:rsidRPr="00092918">
        <w:rPr>
          <w:rFonts w:ascii="Times New Roman" w:eastAsia="Times New Roman" w:hAnsi="Times New Roman" w:cs="B Nazanin" w:hint="cs"/>
          <w:color w:val="0070C0"/>
          <w:sz w:val="36"/>
          <w:szCs w:val="36"/>
          <w:rtl/>
        </w:rPr>
        <w:t xml:space="preserve"> سپردن سرپرستی افراد موضوع این قانون در صورتی مجاز است که دارای یکی از شرایط ذیل باشند: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70C0"/>
          <w:sz w:val="36"/>
          <w:szCs w:val="36"/>
          <w:rtl/>
        </w:rPr>
        <w:t>الف.</w:t>
      </w:r>
      <w:r w:rsidRPr="00092918">
        <w:rPr>
          <w:rFonts w:ascii="Times New Roman" w:eastAsia="Times New Roman" w:hAnsi="Times New Roman" w:cs="B Nazanin" w:hint="cs"/>
          <w:color w:val="0070C0"/>
          <w:sz w:val="36"/>
          <w:szCs w:val="36"/>
          <w:rtl/>
        </w:rPr>
        <w:t xml:space="preserve"> امکان شناخت هیچ یک از پدر، مادر و جدپدری آنان وجود نداشته باشد.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70C0"/>
          <w:sz w:val="36"/>
          <w:szCs w:val="36"/>
          <w:rtl/>
        </w:rPr>
        <w:t>ب.</w:t>
      </w:r>
      <w:r w:rsidRPr="00092918">
        <w:rPr>
          <w:rFonts w:ascii="Times New Roman" w:eastAsia="Times New Roman" w:hAnsi="Times New Roman" w:cs="B Nazanin" w:hint="cs"/>
          <w:color w:val="0070C0"/>
          <w:sz w:val="36"/>
          <w:szCs w:val="36"/>
          <w:rtl/>
        </w:rPr>
        <w:t xml:space="preserve"> پدر، مادر، جد پدری و وصی منصوب از سوی ولی ‌قهری‌ آنان در قید حیات نباشند.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70C0"/>
          <w:sz w:val="36"/>
          <w:szCs w:val="36"/>
          <w:rtl/>
        </w:rPr>
        <w:t>ج.</w:t>
      </w:r>
      <w:r w:rsidRPr="00092918">
        <w:rPr>
          <w:rFonts w:ascii="Times New Roman" w:eastAsia="Times New Roman" w:hAnsi="Times New Roman" w:cs="B Nazanin" w:hint="cs"/>
          <w:color w:val="0070C0"/>
          <w:sz w:val="36"/>
          <w:szCs w:val="36"/>
          <w:rtl/>
        </w:rPr>
        <w:t xml:space="preserve"> افرادی که سرپرستی آنان به موجب حکم مراجع صلاحیتدار به سازمان سپرده گردیده و تا زمان دو سال از تاریخ سپردن آنان به سازمان، پدر یا مادر و یا جد پدری و وصی منصوب از سوی ولی قهری برای سرپرستی آن‌ها مراجعه ننموده باشند.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70C0"/>
          <w:sz w:val="36"/>
          <w:szCs w:val="36"/>
          <w:rtl/>
        </w:rPr>
        <w:t>د.</w:t>
      </w:r>
      <w:r w:rsidRPr="00092918">
        <w:rPr>
          <w:rFonts w:ascii="Times New Roman" w:eastAsia="Times New Roman" w:hAnsi="Times New Roman" w:cs="B Nazanin" w:hint="cs"/>
          <w:color w:val="0070C0"/>
          <w:sz w:val="36"/>
          <w:szCs w:val="36"/>
          <w:rtl/>
        </w:rPr>
        <w:t xml:space="preserve"> هیچ یک از پدر، مادر و جدپدری آنان و وصی منصوب از سوی ولی قهری صلاحیت سرپرستی را نداشته باشند و به تشخیص دادگاه صالح این امر حتی با ضم امین یا ناظر نیز حاصل نشود.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FF0000"/>
          <w:sz w:val="36"/>
          <w:szCs w:val="36"/>
          <w:rtl/>
        </w:rPr>
        <w:t>تبصره ۱:</w:t>
      </w:r>
      <w:r w:rsidRPr="00092918">
        <w:rPr>
          <w:rFonts w:ascii="Times New Roman" w:eastAsia="Times New Roman" w:hAnsi="Times New Roman" w:cs="B Nazanin" w:hint="cs"/>
          <w:color w:val="0070C0"/>
          <w:sz w:val="36"/>
          <w:szCs w:val="36"/>
          <w:rtl/>
        </w:rPr>
        <w:t xml:space="preserve"> چنانچه پدر یا مادر یا جدپدری کودک یا نوجوان و وصی منصوب از سوی ولی قهری مراجعه کنند، دادگاه در صورتی‌که آنان را واجد صلاحیت لازم ولو با ضم امین یا ناظر تشخیص دهد و مفسده مهمی نیز کودک یا نوجوان را تهدید نکند؛ با اخذ نظر سازمان با رعایت حق حضانت مادر و تقدم آن نسبت به استرداد آنان حکم صادر می‌کند در غیر این‌ صورت حکم سرپرستی ابقاء می‌شود.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FF0000"/>
          <w:sz w:val="36"/>
          <w:szCs w:val="36"/>
          <w:rtl/>
        </w:rPr>
        <w:lastRenderedPageBreak/>
        <w:t>تبصره ۲:</w:t>
      </w:r>
      <w:r w:rsidRPr="00092918">
        <w:rPr>
          <w:rFonts w:ascii="Times New Roman" w:eastAsia="Times New Roman" w:hAnsi="Times New Roman" w:cs="B Nazanin" w:hint="cs"/>
          <w:color w:val="0070C0"/>
          <w:sz w:val="36"/>
          <w:szCs w:val="36"/>
          <w:rtl/>
        </w:rPr>
        <w:t xml:space="preserve"> در صورت وجود اقارب طبقه دوم و تقاضای هر یک از آنان و وجود شرایط، سرپرستی به وی واگذار می‌شود و در صورت تعدد تقاضا و یکسانی شرایط متقاضیان، سرپرست با قرعه انتخاب می‌گردد. در صورت نبود اقارب طبقه دوم بین اقارب طبقه سوم بدین نحو عمل می‌شود.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ماده ۹:</w:t>
      </w:r>
      <w:r w:rsidRPr="00092918">
        <w:rPr>
          <w:rFonts w:ascii="Times New Roman" w:eastAsia="Times New Roman" w:hAnsi="Times New Roman" w:cs="B Nazanin" w:hint="cs"/>
          <w:color w:val="0070C0"/>
          <w:sz w:val="36"/>
          <w:szCs w:val="36"/>
          <w:rtl/>
        </w:rPr>
        <w:t xml:space="preserve"> کلیه کودکان و نوجوانان نابالغ و نیز افراد بالغ زیر شانزده سال که به تشخیص دادگاه، عدم رشد و یا نیاز آنان به سرپرستی احراز شود و واجد شرایط مذکور در ماده </w:t>
      </w:r>
      <w:r w:rsidRPr="00092918">
        <w:rPr>
          <w:rFonts w:ascii="Times New Roman" w:eastAsia="Times New Roman" w:hAnsi="Times New Roman" w:cs="B Nazanin" w:hint="cs"/>
          <w:b/>
          <w:bCs/>
          <w:color w:val="0070C0"/>
          <w:sz w:val="36"/>
          <w:szCs w:val="36"/>
          <w:rtl/>
        </w:rPr>
        <w:t>(۸)</w:t>
      </w:r>
      <w:r w:rsidRPr="00092918">
        <w:rPr>
          <w:rFonts w:ascii="Times New Roman" w:eastAsia="Times New Roman" w:hAnsi="Times New Roman" w:cs="B Nazanin" w:hint="cs"/>
          <w:color w:val="0070C0"/>
          <w:sz w:val="36"/>
          <w:szCs w:val="36"/>
          <w:rtl/>
        </w:rPr>
        <w:t xml:space="preserve"> این قانون باشند، مشمول مفاد این قانون می‌گردند.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ماده ۱۰:</w:t>
      </w:r>
      <w:r w:rsidRPr="00092918">
        <w:rPr>
          <w:rFonts w:ascii="Times New Roman" w:eastAsia="Times New Roman" w:hAnsi="Times New Roman" w:cs="B Nazanin" w:hint="cs"/>
          <w:color w:val="0070C0"/>
          <w:sz w:val="36"/>
          <w:szCs w:val="36"/>
          <w:rtl/>
        </w:rPr>
        <w:t xml:space="preserve"> در کلیه مواردی که هیچ یک از پدر، مادر یا جدپدری یا وصی منصوب از سوی ولی قهری صلاحیت سرپرستی را ولو با ضم امین یا ناظر نداشته باشند، دادگاه می‌تواند مطابق این قانون و با رعایت مواد </w:t>
      </w:r>
      <w:r w:rsidRPr="00092918">
        <w:rPr>
          <w:rFonts w:ascii="Times New Roman" w:eastAsia="Times New Roman" w:hAnsi="Times New Roman" w:cs="B Nazanin" w:hint="cs"/>
          <w:b/>
          <w:bCs/>
          <w:color w:val="0070C0"/>
          <w:sz w:val="36"/>
          <w:szCs w:val="36"/>
          <w:rtl/>
        </w:rPr>
        <w:t>(۱۱۸۴)</w:t>
      </w:r>
      <w:r w:rsidRPr="00092918">
        <w:rPr>
          <w:rFonts w:ascii="Times New Roman" w:eastAsia="Times New Roman" w:hAnsi="Times New Roman" w:cs="B Nazanin" w:hint="cs"/>
          <w:color w:val="0070C0"/>
          <w:sz w:val="36"/>
          <w:szCs w:val="36"/>
          <w:rtl/>
        </w:rPr>
        <w:t xml:space="preserve"> و </w:t>
      </w:r>
      <w:r w:rsidRPr="00092918">
        <w:rPr>
          <w:rFonts w:ascii="Times New Roman" w:eastAsia="Times New Roman" w:hAnsi="Times New Roman" w:cs="B Nazanin" w:hint="cs"/>
          <w:b/>
          <w:bCs/>
          <w:color w:val="0070C0"/>
          <w:sz w:val="36"/>
          <w:szCs w:val="36"/>
          <w:rtl/>
        </w:rPr>
        <w:t>(۱۱۸۷)</w:t>
      </w:r>
      <w:r w:rsidRPr="00092918">
        <w:rPr>
          <w:rFonts w:ascii="Times New Roman" w:eastAsia="Times New Roman" w:hAnsi="Times New Roman" w:cs="B Nazanin" w:hint="cs"/>
          <w:color w:val="0070C0"/>
          <w:sz w:val="36"/>
          <w:szCs w:val="36"/>
          <w:rtl/>
        </w:rPr>
        <w:t xml:space="preserve"> قانون مدنی و با اخذ نظر مشورتی سازمان، مسؤولیت قیم یا امین مذکور در این مواد را به یکی از درخواست‌کنندگان سرپرستی واگذار نماید.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ماده ۱۱:</w:t>
      </w:r>
      <w:r w:rsidRPr="00092918">
        <w:rPr>
          <w:rFonts w:ascii="Times New Roman" w:eastAsia="Times New Roman" w:hAnsi="Times New Roman" w:cs="B Nazanin" w:hint="cs"/>
          <w:color w:val="0070C0"/>
          <w:sz w:val="36"/>
          <w:szCs w:val="36"/>
          <w:rtl/>
        </w:rPr>
        <w:t xml:space="preserve"> تقاضانامه درخواست‌کنندگان سرپرستی باید به سازمان ارائه گردد و سازمان مکلف است حداکثر پس از دو ماه نسبت به اعلام نظر کارشناسی آن را به دادگاه صالح تقدیم دارد. دادگاه با احراز شرایط مقرر در این قانون و با لحاظ نظریه سازمان، نسبت به صدور قرار سرپرستی آزمایشی ششماهه اقدام می‌نماید. قرار صادره به دادستان، متقاضی و سازمان ابلاغ می‌گردد.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ماده ۱۲:</w:t>
      </w:r>
      <w:r w:rsidRPr="00092918">
        <w:rPr>
          <w:rFonts w:ascii="Times New Roman" w:eastAsia="Times New Roman" w:hAnsi="Times New Roman" w:cs="B Nazanin" w:hint="cs"/>
          <w:color w:val="0070C0"/>
          <w:sz w:val="36"/>
          <w:szCs w:val="36"/>
          <w:rtl/>
        </w:rPr>
        <w:t xml:space="preserve"> دادگاه می‌تواند در دوره سرپرستی آزمایشی، در صورت زوال یا عدم تحقق هر یک از شرایط مقرر در این قانون به تقاضای دادستان و یا سرپرست منحصر یا سرپرستان کودک یا نوجوان و با اطلاع قبلی سازمان و همچنین با تقاضای سازمان قرار صادره را فسخ نماید.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ماده ۱۳:</w:t>
      </w:r>
      <w:r w:rsidRPr="00092918">
        <w:rPr>
          <w:rFonts w:ascii="Times New Roman" w:eastAsia="Times New Roman" w:hAnsi="Times New Roman" w:cs="B Nazanin" w:hint="cs"/>
          <w:color w:val="0070C0"/>
          <w:sz w:val="36"/>
          <w:szCs w:val="36"/>
          <w:rtl/>
        </w:rPr>
        <w:t xml:space="preserve"> پس از پایان دوره سرپرستی آزمایشی، دادگاه با لحاظ نظر سازمان و با رعایت مفاد مواد </w:t>
      </w:r>
      <w:r w:rsidRPr="00092918">
        <w:rPr>
          <w:rFonts w:ascii="Times New Roman" w:eastAsia="Times New Roman" w:hAnsi="Times New Roman" w:cs="B Nazanin" w:hint="cs"/>
          <w:b/>
          <w:bCs/>
          <w:color w:val="0070C0"/>
          <w:sz w:val="36"/>
          <w:szCs w:val="36"/>
          <w:rtl/>
        </w:rPr>
        <w:t>(۱۴)</w:t>
      </w:r>
      <w:r w:rsidRPr="00092918">
        <w:rPr>
          <w:rFonts w:ascii="Times New Roman" w:eastAsia="Times New Roman" w:hAnsi="Times New Roman" w:cs="B Nazanin" w:hint="cs"/>
          <w:color w:val="0070C0"/>
          <w:sz w:val="36"/>
          <w:szCs w:val="36"/>
          <w:rtl/>
        </w:rPr>
        <w:t xml:space="preserve"> و </w:t>
      </w:r>
      <w:r w:rsidRPr="00092918">
        <w:rPr>
          <w:rFonts w:ascii="Times New Roman" w:eastAsia="Times New Roman" w:hAnsi="Times New Roman" w:cs="B Nazanin" w:hint="cs"/>
          <w:b/>
          <w:bCs/>
          <w:color w:val="0070C0"/>
          <w:sz w:val="36"/>
          <w:szCs w:val="36"/>
          <w:rtl/>
        </w:rPr>
        <w:t>(۱۵)</w:t>
      </w:r>
      <w:r w:rsidRPr="00092918">
        <w:rPr>
          <w:rFonts w:ascii="Times New Roman" w:eastAsia="Times New Roman" w:hAnsi="Times New Roman" w:cs="B Nazanin" w:hint="cs"/>
          <w:color w:val="0070C0"/>
          <w:sz w:val="36"/>
          <w:szCs w:val="36"/>
          <w:rtl/>
        </w:rPr>
        <w:t xml:space="preserve"> این قانون، اقدام به صدور حکم سرپرستی و ابلاغ آن به اشخاص مذکور در ماده </w:t>
      </w:r>
      <w:r w:rsidRPr="00092918">
        <w:rPr>
          <w:rFonts w:ascii="Times New Roman" w:eastAsia="Times New Roman" w:hAnsi="Times New Roman" w:cs="B Nazanin" w:hint="cs"/>
          <w:b/>
          <w:bCs/>
          <w:color w:val="0070C0"/>
          <w:sz w:val="36"/>
          <w:szCs w:val="36"/>
          <w:rtl/>
        </w:rPr>
        <w:t>(۱۱)</w:t>
      </w:r>
      <w:r w:rsidRPr="00092918">
        <w:rPr>
          <w:rFonts w:ascii="Times New Roman" w:eastAsia="Times New Roman" w:hAnsi="Times New Roman" w:cs="B Nazanin" w:hint="cs"/>
          <w:color w:val="0070C0"/>
          <w:sz w:val="36"/>
          <w:szCs w:val="36"/>
          <w:rtl/>
        </w:rPr>
        <w:t xml:space="preserve"> می‌نماید.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ماده ۱۴:</w:t>
      </w:r>
      <w:r w:rsidRPr="00092918">
        <w:rPr>
          <w:rFonts w:ascii="Times New Roman" w:eastAsia="Times New Roman" w:hAnsi="Times New Roman" w:cs="B Nazanin" w:hint="cs"/>
          <w:color w:val="0070C0"/>
          <w:sz w:val="36"/>
          <w:szCs w:val="36"/>
          <w:rtl/>
        </w:rPr>
        <w:t xml:space="preserve"> دادگاه در صورتی حکم سرپرستی صادر می‌نماید که درخواست‌کننده سرپرستی بخشی از اموال یا حقوق خود را به کودک یا نوجوان تحت سرپرستی تملیک کند. تشخیص نوع و میزان مال یا حقوق مزبور با دادگاه است. در مواردی که دادگاه تشخیص دهد اخذ تضمین عینی از درخواست‌کننده ممکن یا به مصلحت نیست و سرپرستی کودک یا نوجوان ضرورت </w:t>
      </w:r>
      <w:r w:rsidRPr="00092918">
        <w:rPr>
          <w:rFonts w:ascii="Times New Roman" w:eastAsia="Times New Roman" w:hAnsi="Times New Roman" w:cs="B Nazanin" w:hint="cs"/>
          <w:color w:val="0070C0"/>
          <w:sz w:val="36"/>
          <w:szCs w:val="36"/>
          <w:rtl/>
        </w:rPr>
        <w:lastRenderedPageBreak/>
        <w:t xml:space="preserve">داشته باشد، دستور اخذ تعهد کتبی به تملیک بخشی از اموال یا حقوق در آینده را صادر و پس از قبول درخواست‌کننده و انجام دستور، حکم سرپرستی صادر می‌کند.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FF0000"/>
          <w:sz w:val="36"/>
          <w:szCs w:val="36"/>
          <w:rtl/>
        </w:rPr>
        <w:t>تبصره:</w:t>
      </w:r>
      <w:r w:rsidRPr="00092918">
        <w:rPr>
          <w:rFonts w:ascii="Times New Roman" w:eastAsia="Times New Roman" w:hAnsi="Times New Roman" w:cs="B Nazanin" w:hint="cs"/>
          <w:b/>
          <w:bCs/>
          <w:color w:val="0070C0"/>
          <w:sz w:val="36"/>
          <w:szCs w:val="36"/>
          <w:rtl/>
        </w:rPr>
        <w:t xml:space="preserve"> </w:t>
      </w:r>
      <w:r w:rsidRPr="00092918">
        <w:rPr>
          <w:rFonts w:ascii="Times New Roman" w:eastAsia="Times New Roman" w:hAnsi="Times New Roman" w:cs="B Nazanin" w:hint="cs"/>
          <w:color w:val="0070C0"/>
          <w:sz w:val="36"/>
          <w:szCs w:val="36"/>
          <w:rtl/>
        </w:rPr>
        <w:t xml:space="preserve">در صورتی‌که دادگاه تشخیص دهد اعطای سرپرستی بدون اجرای مفاد این ماده به مصلحت کودک یا نوجوان می‌باشد، به صدور حکم سرپرستی اقدام می‌نماید.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ماده ۱۵:</w:t>
      </w:r>
      <w:r w:rsidRPr="00092918">
        <w:rPr>
          <w:rFonts w:ascii="Times New Roman" w:eastAsia="Times New Roman" w:hAnsi="Times New Roman" w:cs="B Nazanin" w:hint="cs"/>
          <w:color w:val="0070C0"/>
          <w:sz w:val="36"/>
          <w:szCs w:val="36"/>
          <w:rtl/>
        </w:rPr>
        <w:t xml:space="preserve"> درخواست‌کننده منحصر یا درخواست‌کنندگان سرپرستی باید متعهد گردند که تمامی هزینه‌های مربوط به نگهداری و تربیت و تحصیل افراد تحت سرپرستی را تأمین نمایند. این حکم حتی پس از فوت سرپرست منحصر یا سرپرستان نیز تا تعیین سرپرست جدید، برای کودک یا نوجوان جاری می‌باشد. بدین منظور سرپرست منحصر یا سرپرستان، موظفند با نظر سازمان خود را نزد یکی از شرکتهای بیمه به‌نفع کودک یا نوجوان تحت سرپرستی بیمه عمر کنند.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FF0000"/>
          <w:sz w:val="36"/>
          <w:szCs w:val="36"/>
          <w:rtl/>
        </w:rPr>
        <w:t>تبصره:</w:t>
      </w:r>
      <w:r w:rsidRPr="00092918">
        <w:rPr>
          <w:rFonts w:ascii="Times New Roman" w:eastAsia="Times New Roman" w:hAnsi="Times New Roman" w:cs="B Nazanin" w:hint="cs"/>
          <w:color w:val="0070C0"/>
          <w:sz w:val="36"/>
          <w:szCs w:val="36"/>
          <w:rtl/>
        </w:rPr>
        <w:t xml:space="preserve"> در صورتی‌که دادگاه تشخیص دهد اعطای سرپرستی بدون اجرای مفاد این ماده به مصلحت کودک یا نوجوان می‌باشد به صدور حکم سرپرستی اقدام می‌کند.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ماده ۱۶:</w:t>
      </w:r>
      <w:r w:rsidRPr="00092918">
        <w:rPr>
          <w:rFonts w:ascii="Times New Roman" w:eastAsia="Times New Roman" w:hAnsi="Times New Roman" w:cs="B Nazanin" w:hint="cs"/>
          <w:color w:val="0070C0"/>
          <w:sz w:val="36"/>
          <w:szCs w:val="36"/>
          <w:rtl/>
        </w:rPr>
        <w:t xml:space="preserve"> اموالی که در مالکیت صغیر تحت سرپرستی قرار دارد درصورتی اداره آن به سرپرست موضوع این قانون سپرده می‌شود که طفل فاقد ولی قهری باشد و یا ولی قهری وی برای اداره اموال او شخصی را تعیین نکرده باشد و مرجع صالح قضائی قیمومت طفل را بر عهده سرپرست قرار داده باشد.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ماده ۱۷:</w:t>
      </w:r>
      <w:r w:rsidRPr="00092918">
        <w:rPr>
          <w:rFonts w:ascii="Times New Roman" w:eastAsia="Times New Roman" w:hAnsi="Times New Roman" w:cs="B Nazanin" w:hint="cs"/>
          <w:color w:val="00B050"/>
          <w:sz w:val="36"/>
          <w:szCs w:val="36"/>
          <w:rtl/>
        </w:rPr>
        <w:t xml:space="preserve"> </w:t>
      </w:r>
      <w:r w:rsidRPr="00092918">
        <w:rPr>
          <w:rFonts w:ascii="Times New Roman" w:eastAsia="Times New Roman" w:hAnsi="Times New Roman" w:cs="B Nazanin" w:hint="cs"/>
          <w:color w:val="0070C0"/>
          <w:sz w:val="36"/>
          <w:szCs w:val="36"/>
          <w:rtl/>
        </w:rPr>
        <w:t xml:space="preserve">تکالیف سرپرست نسبت به کودک یا نوجوان از لحاظ نگهداری، تربیت و نفقه، با رعایت تبصره ماده </w:t>
      </w:r>
      <w:r w:rsidRPr="00092918">
        <w:rPr>
          <w:rFonts w:ascii="Times New Roman" w:eastAsia="Times New Roman" w:hAnsi="Times New Roman" w:cs="B Nazanin" w:hint="cs"/>
          <w:b/>
          <w:bCs/>
          <w:color w:val="0070C0"/>
          <w:sz w:val="36"/>
          <w:szCs w:val="36"/>
          <w:rtl/>
        </w:rPr>
        <w:t>(۱۵)</w:t>
      </w:r>
      <w:r w:rsidRPr="00092918">
        <w:rPr>
          <w:rFonts w:ascii="Times New Roman" w:eastAsia="Times New Roman" w:hAnsi="Times New Roman" w:cs="B Nazanin" w:hint="cs"/>
          <w:color w:val="0070C0"/>
          <w:sz w:val="36"/>
          <w:szCs w:val="36"/>
          <w:rtl/>
        </w:rPr>
        <w:t xml:space="preserve"> و احترام، نظیر تکالیف والدین نسبت به اولاد است. کودک یا نوجوان تحت سرپرستی نیز مکلف است نسبت به سرپرست، احترامات متناسب با شأن وی را رعایت کند.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ماده ۱۸:</w:t>
      </w:r>
      <w:r w:rsidRPr="00092918">
        <w:rPr>
          <w:rFonts w:ascii="Times New Roman" w:eastAsia="Times New Roman" w:hAnsi="Times New Roman" w:cs="B Nazanin" w:hint="cs"/>
          <w:b/>
          <w:bCs/>
          <w:color w:val="0070C0"/>
          <w:sz w:val="36"/>
          <w:szCs w:val="36"/>
          <w:rtl/>
        </w:rPr>
        <w:t xml:space="preserve"> </w:t>
      </w:r>
      <w:r w:rsidRPr="00092918">
        <w:rPr>
          <w:rFonts w:ascii="Times New Roman" w:eastAsia="Times New Roman" w:hAnsi="Times New Roman" w:cs="B Nazanin" w:hint="cs"/>
          <w:color w:val="0070C0"/>
          <w:sz w:val="36"/>
          <w:szCs w:val="36"/>
          <w:rtl/>
        </w:rPr>
        <w:t xml:space="preserve">صدور حکم سرپرستی، به هیچ وجه موجب قطع پرداخت مستمری که به موجب قانون به کودک یا نوجوان تعلق گرفته یا می‌گیرد، نمی‌شود.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ماده ۱۹:</w:t>
      </w:r>
      <w:r w:rsidRPr="00092918">
        <w:rPr>
          <w:rFonts w:ascii="Times New Roman" w:eastAsia="Times New Roman" w:hAnsi="Times New Roman" w:cs="B Nazanin" w:hint="cs"/>
          <w:color w:val="0070C0"/>
          <w:sz w:val="36"/>
          <w:szCs w:val="36"/>
          <w:rtl/>
        </w:rPr>
        <w:t xml:space="preserve"> در صورت فوت سرپرست منحصر یا سرپرستان که مشمول یکی از صندوقهای بازنشستگی بوده‌اند، افراد تحت سرپرستی در حکم افراد تحت تکفل متوفی محسوب گردیده و تا تعیین سرپرست جدید از مزایای مستمری وظیفه بازماندگان برخوردار خواهند شد.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ماده۲۰:</w:t>
      </w:r>
      <w:r w:rsidRPr="00092918">
        <w:rPr>
          <w:rFonts w:ascii="Times New Roman" w:eastAsia="Times New Roman" w:hAnsi="Times New Roman" w:cs="B Nazanin" w:hint="cs"/>
          <w:b/>
          <w:bCs/>
          <w:color w:val="0070C0"/>
          <w:sz w:val="36"/>
          <w:szCs w:val="36"/>
          <w:rtl/>
        </w:rPr>
        <w:t xml:space="preserve"> </w:t>
      </w:r>
      <w:r w:rsidRPr="00092918">
        <w:rPr>
          <w:rFonts w:ascii="Times New Roman" w:eastAsia="Times New Roman" w:hAnsi="Times New Roman" w:cs="B Nazanin" w:hint="cs"/>
          <w:color w:val="0070C0"/>
          <w:sz w:val="36"/>
          <w:szCs w:val="36"/>
          <w:rtl/>
        </w:rPr>
        <w:t xml:space="preserve">در صورت فوت یا زندگی مستقل و جدایی هر یک از سرپرستان یا وقوع طلاق بین آنان، دادگاه می‌تواند با درخواست سازمان و با رعایت مفاد این قانون، سرپرستی کودک یا </w:t>
      </w:r>
      <w:r w:rsidRPr="00092918">
        <w:rPr>
          <w:rFonts w:ascii="Times New Roman" w:eastAsia="Times New Roman" w:hAnsi="Times New Roman" w:cs="B Nazanin" w:hint="cs"/>
          <w:color w:val="0070C0"/>
          <w:sz w:val="36"/>
          <w:szCs w:val="36"/>
          <w:rtl/>
        </w:rPr>
        <w:lastRenderedPageBreak/>
        <w:t xml:space="preserve">نوجوان را به یکی از زوجین یا شخص ثالث واگذار نماید. رعایت نظر کودکان بالغ در این خصوص ضروری است.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ماده ۲۱:</w:t>
      </w:r>
      <w:r w:rsidRPr="00092918">
        <w:rPr>
          <w:rFonts w:ascii="Times New Roman" w:eastAsia="Times New Roman" w:hAnsi="Times New Roman" w:cs="B Nazanin" w:hint="cs"/>
          <w:color w:val="0070C0"/>
          <w:sz w:val="36"/>
          <w:szCs w:val="36"/>
          <w:rtl/>
        </w:rPr>
        <w:t xml:space="preserve"> شخصی‌که سرپرستی افراد تحت حمایت این قانون را بر عهده می‌گیرد از مزایای حمایتی حق اولاد و مرخصی دوره مراقبت برای کودکان زیر سه‌سال (معادل مرخصی دوره زایمان) بهره‌مند می‌باشد. کودک یا نوجوان تحت سرپرستی نیز از مجموعه مزایای بیمه و بیمه‌های تکمیلی وفق مقررات قانونی برخوردار خواهد شد.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ماده ۲۲:</w:t>
      </w:r>
      <w:r w:rsidRPr="00092918">
        <w:rPr>
          <w:rFonts w:ascii="Times New Roman" w:eastAsia="Times New Roman" w:hAnsi="Times New Roman" w:cs="B Nazanin" w:hint="cs"/>
          <w:color w:val="0070C0"/>
          <w:sz w:val="36"/>
          <w:szCs w:val="36"/>
          <w:rtl/>
        </w:rPr>
        <w:t xml:space="preserve"> پس از صدور حکم قطعی سرپرستی، مفاد حکم از سوی دادگاه به اداره ثبت احوال و اداره بهزیستی مربوط ابلاغ می‌شود. اداره ثبت احوال مکلف است نام و نام خانوادگی کودک یا نوجوان تحت سرپرستی و همچنین مفاد حکم سرپرستی را در اسناد سجلی و شناسنامه سرپرست یا زوجین سرپرست وارد کند. همچنین اداره ثبت احوال مکلف است شناسنامه جدیدی برای کودک یا نوجوان تحت سرپرستی با درج نام و نام خانوادگی سرپرست یا زوجین سرپرست صادر و در قسمت توضیحات مفاد حکم سرپرستی و نام و نام خانوادگی والدین واقعی وی را در صورت مشخص بودن، قید نماید.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FF0000"/>
          <w:sz w:val="36"/>
          <w:szCs w:val="36"/>
          <w:rtl/>
        </w:rPr>
        <w:t>تبصره ۱:</w:t>
      </w:r>
      <w:r w:rsidRPr="00092918">
        <w:rPr>
          <w:rFonts w:ascii="Times New Roman" w:eastAsia="Times New Roman" w:hAnsi="Times New Roman" w:cs="B Nazanin" w:hint="cs"/>
          <w:color w:val="0070C0"/>
          <w:sz w:val="36"/>
          <w:szCs w:val="36"/>
          <w:rtl/>
        </w:rPr>
        <w:t xml:space="preserve"> اداره ثبت احوال مکلف است سوابق هویت و نسبت واقعی طفل را در پرونده وی حفظ نماید.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FF0000"/>
          <w:sz w:val="36"/>
          <w:szCs w:val="36"/>
          <w:rtl/>
        </w:rPr>
        <w:t>تبصره ۲:</w:t>
      </w:r>
      <w:r w:rsidRPr="00092918">
        <w:rPr>
          <w:rFonts w:ascii="Times New Roman" w:eastAsia="Times New Roman" w:hAnsi="Times New Roman" w:cs="B Nazanin" w:hint="cs"/>
          <w:color w:val="0070C0"/>
          <w:sz w:val="36"/>
          <w:szCs w:val="36"/>
          <w:rtl/>
        </w:rPr>
        <w:t xml:space="preserve"> کودک یا نوجوان تحت سرپرستی می‌تواند پس از رسیدن به سن هجده سالگی، صدور شناسنامه جدیدی را برای خود با درج نام والدین واقعی در صورت معلوم بودن، یا نام خانوادگی مورد نظر وی، در صورت معلوم نبودن نام والدین واقعی، ‌از اداره ثبت احوال درخواست نماید.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FF0000"/>
          <w:sz w:val="36"/>
          <w:szCs w:val="36"/>
          <w:rtl/>
        </w:rPr>
        <w:t>تبصره ۳:</w:t>
      </w:r>
      <w:r w:rsidRPr="00092918">
        <w:rPr>
          <w:rFonts w:ascii="Times New Roman" w:eastAsia="Times New Roman" w:hAnsi="Times New Roman" w:cs="B Nazanin" w:hint="cs"/>
          <w:color w:val="0070C0"/>
          <w:sz w:val="36"/>
          <w:szCs w:val="36"/>
          <w:rtl/>
        </w:rPr>
        <w:t xml:space="preserve"> اجرای این ماده به موجب آیین‌نامه‌ای است که به وسیله سازمان ثبت احوال کشور و با همکاری سازمان تهیه می‌شود و ظرف سه‌ماه پس از لازم‌الاجراء شدن این قانون به تصویب هیأت وزیران می‌رسد.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ماده ۲۳:</w:t>
      </w:r>
      <w:r w:rsidRPr="00092918">
        <w:rPr>
          <w:rFonts w:ascii="Times New Roman" w:eastAsia="Times New Roman" w:hAnsi="Times New Roman" w:cs="B Nazanin" w:hint="cs"/>
          <w:color w:val="0070C0"/>
          <w:sz w:val="36"/>
          <w:szCs w:val="36"/>
          <w:rtl/>
        </w:rPr>
        <w:t xml:space="preserve"> صدور گذرنامه و خروج کودک یا نوجوان تحت سرپرستی از کشور منوط به موافقت سرپرست منحصر یا سرپرستان و دادستان است. دادستان پس از جلب نظر کارشناسی سازمان با رعایت مصلحت، اتخاذ تصمیم می‌نماید.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FF0000"/>
          <w:sz w:val="36"/>
          <w:szCs w:val="36"/>
          <w:rtl/>
        </w:rPr>
        <w:t>تبصره ۱:</w:t>
      </w:r>
      <w:r w:rsidRPr="00092918">
        <w:rPr>
          <w:rFonts w:ascii="Times New Roman" w:eastAsia="Times New Roman" w:hAnsi="Times New Roman" w:cs="B Nazanin" w:hint="cs"/>
          <w:color w:val="0070C0"/>
          <w:sz w:val="36"/>
          <w:szCs w:val="36"/>
          <w:rtl/>
        </w:rPr>
        <w:t xml:space="preserve"> چنانچه خروج از کشور در دوره آزمایشی باشد، سرپرست منحصر یا سرپرستان باید تضمینی ‌مناسب جهت بازگشت کودک یا نوجوان تا پایان دوره آزمایشی، به دادستان بسپارد. </w:t>
      </w:r>
      <w:r w:rsidRPr="00092918">
        <w:rPr>
          <w:rFonts w:ascii="Times New Roman" w:eastAsia="Times New Roman" w:hAnsi="Times New Roman" w:cs="B Nazanin" w:hint="cs"/>
          <w:color w:val="0070C0"/>
          <w:sz w:val="36"/>
          <w:szCs w:val="36"/>
          <w:rtl/>
        </w:rPr>
        <w:lastRenderedPageBreak/>
        <w:t xml:space="preserve">ضمناً سازمان مکلف است به طریق اطمینان‌بخشی در مورد رعایت حقوق کودک یا نوجوان در خارج از کشور اقدام لازم را به‌عمل آورد.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FF0000"/>
          <w:sz w:val="36"/>
          <w:szCs w:val="36"/>
          <w:rtl/>
        </w:rPr>
        <w:t>تبصره ۲:</w:t>
      </w:r>
      <w:r w:rsidRPr="00092918">
        <w:rPr>
          <w:rFonts w:ascii="Times New Roman" w:eastAsia="Times New Roman" w:hAnsi="Times New Roman" w:cs="B Nazanin" w:hint="cs"/>
          <w:color w:val="0070C0"/>
          <w:sz w:val="36"/>
          <w:szCs w:val="36"/>
          <w:rtl/>
        </w:rPr>
        <w:t xml:space="preserve"> در صورتی‌که مسافرت کودک یا نوجوان به خارج بر وی واجب باشد مانند سفر حج تمتع؛ ‌مفاد این ماده اجراء نخواهد شد. سرپرست یا سرپرستان در هر حال باید موضوع را به سازمان و دادستان اطلاع دهند.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ماده ۲۴:</w:t>
      </w:r>
      <w:r w:rsidRPr="00092918">
        <w:rPr>
          <w:rFonts w:ascii="Times New Roman" w:eastAsia="Times New Roman" w:hAnsi="Times New Roman" w:cs="B Nazanin" w:hint="cs"/>
          <w:color w:val="0070C0"/>
          <w:sz w:val="36"/>
          <w:szCs w:val="36"/>
          <w:rtl/>
        </w:rPr>
        <w:t xml:space="preserve"> دادستان و سازمان درصورتی‌که ضرورت فسخ حکم سرپرستی را احراز نمایند، مراتب را به دادگاه صالح اعلام می‌کنند.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ماده ۲۵:</w:t>
      </w:r>
      <w:r w:rsidRPr="00092918">
        <w:rPr>
          <w:rFonts w:ascii="Times New Roman" w:eastAsia="Times New Roman" w:hAnsi="Times New Roman" w:cs="B Nazanin" w:hint="cs"/>
          <w:color w:val="0070C0"/>
          <w:sz w:val="36"/>
          <w:szCs w:val="36"/>
          <w:rtl/>
        </w:rPr>
        <w:t xml:space="preserve"> حکم سرپرستی، پس از اخذ نظر کارشناسی سازمان، در موارد زیر فسخ می‌شود: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color w:val="0070C0"/>
          <w:sz w:val="36"/>
          <w:szCs w:val="36"/>
          <w:rtl/>
        </w:rPr>
        <w:t xml:space="preserve">الف. هر یک از شرایط مقرر در ماده (۶) این قانون منتفی گردد.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color w:val="0070C0"/>
          <w:sz w:val="36"/>
          <w:szCs w:val="36"/>
          <w:rtl/>
        </w:rPr>
        <w:t xml:space="preserve">ب. تقاضای سرپرست منحصر یا سرپرستان در صورتی‌که سوء رفتار کودک یا نوجوان برای هر یک از آنان غیر قابل تحمل باشد.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color w:val="0070C0"/>
          <w:sz w:val="36"/>
          <w:szCs w:val="36"/>
          <w:rtl/>
        </w:rPr>
        <w:t xml:space="preserve">ج. طفل پس از رشد با سرپرست منحصر یا سرپرستان توافق کند.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color w:val="0070C0"/>
          <w:sz w:val="36"/>
          <w:szCs w:val="36"/>
          <w:rtl/>
        </w:rPr>
        <w:t xml:space="preserve">د. مشخص شدن پدر یا مادر یا جد پدری کودک یا نوجوان و یا وصی منصوب از سوی ولی قهری در صورتی که صلاحیت لازم برای سرپرستی را ولو با ضم امین یا ناظر از سوی دادگاه، دارا باشند.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ماده ۲۶:</w:t>
      </w:r>
      <w:r w:rsidRPr="00092918">
        <w:rPr>
          <w:rFonts w:ascii="Times New Roman" w:eastAsia="Times New Roman" w:hAnsi="Times New Roman" w:cs="B Nazanin" w:hint="cs"/>
          <w:color w:val="0070C0"/>
          <w:sz w:val="36"/>
          <w:szCs w:val="36"/>
          <w:rtl/>
        </w:rPr>
        <w:t xml:space="preserve"> هرگاه سرپرست درصدد ازدواج برآید، باید مشخصات فرد مورد نظر را به دادگاه صالح اعلام نماید. درصورت وقوع ازدواج، سازمان مکلف است گزارش ازدواج را به دادگاه اعلام تا با حصول شرایط این قانون، نسبت به ادامه سرپرستی به صورت مشترک و یا فسخ آن اتخاذ تصمیم نماید.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FF0000"/>
          <w:sz w:val="36"/>
          <w:szCs w:val="36"/>
          <w:rtl/>
        </w:rPr>
        <w:t>تبصره:</w:t>
      </w:r>
      <w:r w:rsidRPr="00092918">
        <w:rPr>
          <w:rFonts w:ascii="Times New Roman" w:eastAsia="Times New Roman" w:hAnsi="Times New Roman" w:cs="B Nazanin" w:hint="cs"/>
          <w:color w:val="0070C0"/>
          <w:sz w:val="36"/>
          <w:szCs w:val="36"/>
          <w:rtl/>
        </w:rPr>
        <w:t xml:space="preserve"> ازدواج چه در زمان حضانت و چه بعد از آن بین سرپرست و فرزندخوانده ممنوع است مگر اینکه دادگاه صالح پس از اخذ نظر مشورتی سازمان،‌ این امر را به مصلحت فرزندخوانده تشخیص دهد.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ماده ۲۷:</w:t>
      </w:r>
      <w:r w:rsidRPr="00092918">
        <w:rPr>
          <w:rFonts w:ascii="Times New Roman" w:eastAsia="Times New Roman" w:hAnsi="Times New Roman" w:cs="B Nazanin" w:hint="cs"/>
          <w:color w:val="0070C0"/>
          <w:sz w:val="36"/>
          <w:szCs w:val="36"/>
          <w:rtl/>
        </w:rPr>
        <w:t xml:space="preserve"> در صورت فسخ حکم سرپرستی تا زمان تعیین سرپرست یا سرپرستان جدید تغییری در مشخصات سجلی فرد تحت سرپرستی صورت نخواهد گرفت.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ماده ۲۸:</w:t>
      </w:r>
      <w:r w:rsidRPr="00092918">
        <w:rPr>
          <w:rFonts w:ascii="Times New Roman" w:eastAsia="Times New Roman" w:hAnsi="Times New Roman" w:cs="B Nazanin" w:hint="cs"/>
          <w:color w:val="0070C0"/>
          <w:sz w:val="36"/>
          <w:szCs w:val="36"/>
          <w:rtl/>
        </w:rPr>
        <w:t xml:space="preserve"> افرادی که قبل از تصویب این قانون تحت سرپرستی قرار گرفته‌اند، مشمول مقررات این قانون می‌باشند.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lastRenderedPageBreak/>
        <w:t>ماده ۲۹:</w:t>
      </w:r>
      <w:r w:rsidRPr="00092918">
        <w:rPr>
          <w:rFonts w:ascii="Times New Roman" w:eastAsia="Times New Roman" w:hAnsi="Times New Roman" w:cs="B Nazanin" w:hint="cs"/>
          <w:color w:val="0070C0"/>
          <w:sz w:val="36"/>
          <w:szCs w:val="36"/>
          <w:rtl/>
        </w:rPr>
        <w:t xml:space="preserve"> کسانی که افراد واجد شرایط را قبل از تصویب این قانون به صورت غیرقانونی تحت سرپرستی قرار داده‌اند، مکلف هستند ظرف شش ماه از تاریخ تصویب این قانون تحت نظارت سازمان و دادگاه نسبت به ادامه سرپرستی تعیین تکلیف نمایند. عدم مراجعه پس از مهلت اعطاء شده غیرقانونی بوده و پیگرد قضائی خواهد داشت.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ماده۳۰:</w:t>
      </w:r>
      <w:r w:rsidRPr="00092918">
        <w:rPr>
          <w:rFonts w:ascii="Times New Roman" w:eastAsia="Times New Roman" w:hAnsi="Times New Roman" w:cs="B Nazanin" w:hint="cs"/>
          <w:color w:val="0070C0"/>
          <w:sz w:val="36"/>
          <w:szCs w:val="36"/>
          <w:rtl/>
        </w:rPr>
        <w:t xml:space="preserve"> افرادی که بنابه دلایل موجه ویا تحت شرایط خاص، سرپرستی کودک یا نوجوانی را حداقل یکسال پیش از سپردن به سازمان، عهده‌دار بوده‌اند با دارا بودن شرایط مقرر در این قانون، نسبت به سرپرستی آنان حق تقدم دارند.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ماده ۳۱:</w:t>
      </w:r>
      <w:r w:rsidRPr="00092918">
        <w:rPr>
          <w:rFonts w:ascii="Times New Roman" w:eastAsia="Times New Roman" w:hAnsi="Times New Roman" w:cs="B Nazanin" w:hint="cs"/>
          <w:color w:val="0070C0"/>
          <w:sz w:val="36"/>
          <w:szCs w:val="36"/>
          <w:rtl/>
        </w:rPr>
        <w:t xml:space="preserve"> ارائه مدارک و اطلاعات مربوط به کودک یا نوجوان تحت سرپرستی، جز به سرپرست یا سرپرستان صرفاً درصورت ضرورت، با رعایت مصلحت کودک یا نوجوان و اجازه دادگاه امکانپذیر است.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ماده ۳۲:</w:t>
      </w:r>
      <w:r w:rsidRPr="00092918">
        <w:rPr>
          <w:rFonts w:ascii="Times New Roman" w:eastAsia="Times New Roman" w:hAnsi="Times New Roman" w:cs="B Nazanin" w:hint="cs"/>
          <w:b/>
          <w:bCs/>
          <w:color w:val="0070C0"/>
          <w:sz w:val="36"/>
          <w:szCs w:val="36"/>
          <w:rtl/>
        </w:rPr>
        <w:t xml:space="preserve"> </w:t>
      </w:r>
      <w:r w:rsidRPr="00092918">
        <w:rPr>
          <w:rFonts w:ascii="Times New Roman" w:eastAsia="Times New Roman" w:hAnsi="Times New Roman" w:cs="B Nazanin" w:hint="cs"/>
          <w:color w:val="0070C0"/>
          <w:sz w:val="36"/>
          <w:szCs w:val="36"/>
          <w:rtl/>
        </w:rPr>
        <w:t xml:space="preserve">دادگاه صالح برای رسیدگی به امور مربوط به نگهداری کودکان و نوجوانان بی‌سرپرست، دادگاه محل اقامت درخواست‌کننده است.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ماده ۳۳:</w:t>
      </w:r>
      <w:r w:rsidRPr="00092918">
        <w:rPr>
          <w:rFonts w:ascii="Times New Roman" w:eastAsia="Times New Roman" w:hAnsi="Times New Roman" w:cs="B Nazanin" w:hint="cs"/>
          <w:color w:val="0070C0"/>
          <w:sz w:val="36"/>
          <w:szCs w:val="36"/>
          <w:rtl/>
        </w:rPr>
        <w:t xml:space="preserve"> در کلیه مواردی که به موجب این قانون توسط دادگاه صالح برای کودکان و نوجوانان سرپرست تعیین می‌گردد، دادگاه مکلف است رونوشت رأی را جهت اطلاع به سازمان ارسال نماید. سازمان موظف است در طول دوره سرپرستی، نسبت به این دسته از افراد نظارت کند.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ماده ۳۴:</w:t>
      </w:r>
      <w:r w:rsidRPr="00092918">
        <w:rPr>
          <w:rFonts w:ascii="Times New Roman" w:eastAsia="Times New Roman" w:hAnsi="Times New Roman" w:cs="B Nazanin" w:hint="cs"/>
          <w:color w:val="0070C0"/>
          <w:sz w:val="36"/>
          <w:szCs w:val="36"/>
          <w:rtl/>
        </w:rPr>
        <w:t xml:space="preserve"> اعتراض به آراء صادره تابع قوانین و مقررات جاری و آیین‌دادرسی حسب مورد خواهد بود.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ماده ۳۵:</w:t>
      </w:r>
      <w:r w:rsidRPr="00092918">
        <w:rPr>
          <w:rFonts w:ascii="Times New Roman" w:eastAsia="Times New Roman" w:hAnsi="Times New Roman" w:cs="B Nazanin" w:hint="cs"/>
          <w:color w:val="0070C0"/>
          <w:sz w:val="36"/>
          <w:szCs w:val="36"/>
          <w:rtl/>
        </w:rPr>
        <w:t xml:space="preserve"> سازمان بهزیستی موظف است به‌منظور راهنمایی و مشاوره افرادی که سرپرستی کودکان و نوجوانان را عهده‌دار می‌شوند، اقدام به ایجاد دفتر مشاوره دینی مربوط به امور فرزند خواندگی با همکاری مرکز مدیریت حوزه علمیه نماید. واگذاری سرپرستی کودکان و نوجوانان منوط به تأیید دفتر مذکور خواهد بود.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t>ماده ۳۶:</w:t>
      </w:r>
      <w:r w:rsidRPr="00092918">
        <w:rPr>
          <w:rFonts w:ascii="Times New Roman" w:eastAsia="Times New Roman" w:hAnsi="Times New Roman" w:cs="B Nazanin" w:hint="cs"/>
          <w:color w:val="0070C0"/>
          <w:sz w:val="36"/>
          <w:szCs w:val="36"/>
          <w:rtl/>
        </w:rPr>
        <w:t xml:space="preserve"> به‌منظور انجام صحیح مسؤولیت پذیرش، نگهداری و مراقبت، حضانت و سرپرستی کودکان بی‌سرپرست و بدسرپرست توسط سازمان بهزیستی کشور و اختیار واگذاری سرپرستی آنان به خانواده‌های واجد شرایط و مؤسسات، آیین‌نامه‌های اجرائی این قانون با پیشنهاد وزارتخانه‌های تعاون، کار و رفاه اجتماعی، دادگستری و کشور ظرف سه‌ماه از تاریخ تصویب این قانون تهیه می‌شود و به تصویب هیأت وزیران می‌رسد.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b/>
          <w:bCs/>
          <w:color w:val="00B050"/>
          <w:sz w:val="36"/>
          <w:szCs w:val="36"/>
          <w:rtl/>
        </w:rPr>
        <w:lastRenderedPageBreak/>
        <w:t>ماده ۳۷:</w:t>
      </w:r>
      <w:r w:rsidRPr="00092918">
        <w:rPr>
          <w:rFonts w:ascii="Times New Roman" w:eastAsia="Times New Roman" w:hAnsi="Times New Roman" w:cs="B Nazanin" w:hint="cs"/>
          <w:color w:val="0070C0"/>
          <w:sz w:val="36"/>
          <w:szCs w:val="36"/>
          <w:rtl/>
        </w:rPr>
        <w:t xml:space="preserve"> بند </w:t>
      </w:r>
      <w:r w:rsidRPr="00092918">
        <w:rPr>
          <w:rFonts w:ascii="Times New Roman" w:eastAsia="Times New Roman" w:hAnsi="Times New Roman" w:cs="B Nazanin" w:hint="cs"/>
          <w:b/>
          <w:bCs/>
          <w:color w:val="0070C0"/>
          <w:sz w:val="36"/>
          <w:szCs w:val="36"/>
          <w:rtl/>
        </w:rPr>
        <w:t>(۳)</w:t>
      </w:r>
      <w:r w:rsidRPr="00092918">
        <w:rPr>
          <w:rFonts w:ascii="Times New Roman" w:eastAsia="Times New Roman" w:hAnsi="Times New Roman" w:cs="B Nazanin" w:hint="cs"/>
          <w:color w:val="0070C0"/>
          <w:sz w:val="36"/>
          <w:szCs w:val="36"/>
          <w:rtl/>
        </w:rPr>
        <w:t xml:space="preserve"> ماده </w:t>
      </w:r>
      <w:r w:rsidRPr="00092918">
        <w:rPr>
          <w:rFonts w:ascii="Times New Roman" w:eastAsia="Times New Roman" w:hAnsi="Times New Roman" w:cs="B Nazanin" w:hint="cs"/>
          <w:b/>
          <w:bCs/>
          <w:color w:val="0070C0"/>
          <w:sz w:val="36"/>
          <w:szCs w:val="36"/>
          <w:rtl/>
        </w:rPr>
        <w:t>(۴)</w:t>
      </w:r>
      <w:r w:rsidRPr="00092918">
        <w:rPr>
          <w:rFonts w:ascii="Times New Roman" w:eastAsia="Times New Roman" w:hAnsi="Times New Roman" w:cs="B Nazanin" w:hint="cs"/>
          <w:color w:val="0070C0"/>
          <w:sz w:val="36"/>
          <w:szCs w:val="36"/>
          <w:rtl/>
        </w:rPr>
        <w:t xml:space="preserve"> قانون تأمین زنان و کودکان بی سرپرست مصوب ۲۴/۸/ ۱۳۷۱ و قانون حمایت از کودکان بدون سرپرست مصوب ۲۹/ ۱۲/ ۱۳۵۳ لغو می گردد. </w:t>
      </w:r>
    </w:p>
    <w:p w:rsidR="00092918" w:rsidRPr="00092918" w:rsidRDefault="00092918" w:rsidP="00092918">
      <w:pPr>
        <w:spacing w:after="0" w:line="240" w:lineRule="auto"/>
        <w:jc w:val="both"/>
        <w:rPr>
          <w:rFonts w:ascii="Times New Roman" w:eastAsia="Times New Roman" w:hAnsi="Times New Roman" w:cs="B Nazanin" w:hint="cs"/>
          <w:color w:val="0070C0"/>
          <w:sz w:val="36"/>
          <w:szCs w:val="36"/>
          <w:rtl/>
        </w:rPr>
      </w:pPr>
      <w:r w:rsidRPr="00092918">
        <w:rPr>
          <w:rFonts w:ascii="Times New Roman" w:eastAsia="Times New Roman" w:hAnsi="Times New Roman" w:cs="B Nazanin" w:hint="cs"/>
          <w:color w:val="0070C0"/>
          <w:sz w:val="36"/>
          <w:szCs w:val="36"/>
          <w:rtl/>
        </w:rPr>
        <w:t xml:space="preserve">قانون فوق مشتمل بر سی و هفت ماده و هفده تبصره در جلسه علنی روز چهارشنبه مورخ دهم مهرماه یکهزار و سیصد و نود و دو مجلس ‌شورای‌ اسلامی تصویب شد و در تاریخ ۱۰/ ۷/ ۱۳۹۲ به تأیید شورای نگهبان رسید. </w:t>
      </w:r>
    </w:p>
    <w:p w:rsidR="00092918" w:rsidRPr="00092918" w:rsidRDefault="00092918" w:rsidP="00092918">
      <w:pPr>
        <w:spacing w:after="0" w:line="240" w:lineRule="auto"/>
        <w:jc w:val="right"/>
        <w:rPr>
          <w:rFonts w:ascii="Times New Roman" w:eastAsia="Times New Roman" w:hAnsi="Times New Roman" w:cs="B Nazanin" w:hint="cs"/>
          <w:b/>
          <w:bCs/>
          <w:color w:val="0070C0"/>
          <w:sz w:val="36"/>
          <w:szCs w:val="36"/>
          <w:rtl/>
        </w:rPr>
      </w:pPr>
      <w:r w:rsidRPr="00092918">
        <w:rPr>
          <w:rFonts w:ascii="Times New Roman" w:eastAsia="Times New Roman" w:hAnsi="Times New Roman" w:cs="B Nazanin" w:hint="cs"/>
          <w:b/>
          <w:bCs/>
          <w:color w:val="0070C0"/>
          <w:sz w:val="36"/>
          <w:szCs w:val="36"/>
          <w:rtl/>
        </w:rPr>
        <w:t xml:space="preserve">«رییس مجلس شورای اسلامی علی لاریجانی» </w:t>
      </w:r>
    </w:p>
    <w:p w:rsidR="00D0523E" w:rsidRPr="00092918" w:rsidRDefault="00D0523E" w:rsidP="00092918">
      <w:pPr>
        <w:tabs>
          <w:tab w:val="left" w:pos="3752"/>
        </w:tabs>
      </w:pPr>
    </w:p>
    <w:sectPr w:rsidR="00D0523E" w:rsidRPr="00092918" w:rsidSect="00092918">
      <w:pgSz w:w="11906" w:h="16838"/>
      <w:pgMar w:top="851" w:right="851" w:bottom="851" w:left="851" w:header="709" w:footer="709" w:gutter="0"/>
      <w:pgBorders w:offsetFrom="page">
        <w:top w:val="cornerTriangles" w:sz="18" w:space="24" w:color="auto"/>
        <w:left w:val="cornerTriangles" w:sz="18" w:space="24" w:color="auto"/>
        <w:bottom w:val="cornerTriangles" w:sz="18" w:space="24" w:color="auto"/>
        <w:right w:val="cornerTriangles" w:sz="18"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918"/>
    <w:rsid w:val="00092918"/>
    <w:rsid w:val="008B1B86"/>
    <w:rsid w:val="00D0523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8921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9</Pages>
  <Words>2120</Words>
  <Characters>12085</Characters>
  <Application>Microsoft Office Word</Application>
  <DocSecurity>0</DocSecurity>
  <Lines>100</Lines>
  <Paragraphs>28</Paragraphs>
  <ScaleCrop>false</ScaleCrop>
  <Company/>
  <LinksUpToDate>false</LinksUpToDate>
  <CharactersWithSpaces>14177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user37</dc:creator>
  <cp:lastModifiedBy>user37</cp:lastModifiedBy>
  <cp:revision>1</cp:revision>
  <dcterms:created xsi:type="dcterms:W3CDTF">2013-11-17T14:42:00Z</dcterms:created>
  <dcterms:modified xsi:type="dcterms:W3CDTF">2013-11-17T14:52:00Z</dcterms:modified>
</cp:coreProperties>
</file>