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tbl>
      <w:tblPr>
        <w:bidiVisual/>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EB491D" w:rsidRPr="00EB491D" w:rsidTr="001A7872">
        <w:trPr>
          <w:tblCellSpacing w:w="15" w:type="dxa"/>
        </w:trPr>
        <w:tc>
          <w:tcPr>
            <w:tcW w:w="0" w:type="auto"/>
            <w:vAlign w:val="center"/>
          </w:tcPr>
          <w:p w:rsidR="00EB491D" w:rsidRPr="00EB491D" w:rsidRDefault="00EB491D" w:rsidP="001A7872">
            <w:pPr>
              <w:spacing w:after="0" w:line="240" w:lineRule="auto"/>
              <w:rPr>
                <w:rFonts w:ascii="Verdana" w:eastAsia="Times New Roman" w:hAnsi="Verdana" w:cs="Times New Roman"/>
                <w:color w:val="333333"/>
                <w:sz w:val="17"/>
                <w:szCs w:val="17"/>
              </w:rPr>
            </w:pPr>
          </w:p>
        </w:tc>
      </w:tr>
      <w:tr w:rsidR="00EB491D" w:rsidRPr="00EB491D" w:rsidTr="001A7872">
        <w:trPr>
          <w:tblCellSpacing w:w="15" w:type="dxa"/>
        </w:trPr>
        <w:tc>
          <w:tcPr>
            <w:tcW w:w="0" w:type="auto"/>
            <w:vAlign w:val="center"/>
          </w:tcPr>
          <w:p w:rsidR="00EB491D" w:rsidRPr="00EB491D" w:rsidRDefault="00EB491D" w:rsidP="00EB491D">
            <w:pPr>
              <w:spacing w:after="0" w:line="240" w:lineRule="auto"/>
              <w:jc w:val="center"/>
              <w:rPr>
                <w:rFonts w:ascii="Verdana" w:eastAsia="Times New Roman" w:hAnsi="Verdana" w:cs="Times New Roman"/>
                <w:sz w:val="15"/>
                <w:szCs w:val="15"/>
              </w:rPr>
            </w:pPr>
          </w:p>
        </w:tc>
      </w:tr>
    </w:tbl>
    <w:p w:rsidR="00EB491D" w:rsidRPr="00EB491D" w:rsidRDefault="00EB491D" w:rsidP="0068194A">
      <w:pPr>
        <w:shd w:val="clear" w:color="auto" w:fill="FFFFFF"/>
        <w:spacing w:after="320" w:line="240" w:lineRule="auto"/>
        <w:jc w:val="center"/>
        <w:rPr>
          <w:rFonts w:ascii="IranNastaliq" w:eastAsia="Times New Roman" w:hAnsi="IranNastaliq" w:cs="B Titr"/>
          <w:b/>
          <w:bCs/>
          <w:color w:val="333333"/>
          <w:sz w:val="18"/>
          <w:szCs w:val="18"/>
          <w:highlight w:val="yellow"/>
          <w:shd w:val="clear" w:color="auto" w:fill="FFFFFF"/>
          <w:rtl/>
        </w:rPr>
      </w:pPr>
      <w:r w:rsidRPr="00EB491D">
        <w:rPr>
          <w:rFonts w:ascii="Verdana" w:eastAsia="Times New Roman" w:hAnsi="Verdana" w:cs="Times New Roman"/>
          <w:color w:val="333333"/>
          <w:sz w:val="17"/>
          <w:szCs w:val="17"/>
          <w:rtl/>
        </w:rPr>
        <w:br/>
      </w:r>
      <w:r w:rsidRPr="00EB491D">
        <w:rPr>
          <w:rFonts w:ascii="IranNastaliq" w:eastAsia="Times New Roman" w:hAnsi="IranNastaliq" w:cs="B Titr" w:hint="cs"/>
          <w:b/>
          <w:bCs/>
          <w:color w:val="7030A0"/>
          <w:sz w:val="48"/>
          <w:szCs w:val="48"/>
          <w:highlight w:val="yellow"/>
          <w:shd w:val="clear" w:color="auto" w:fill="FFFFFF"/>
          <w:rtl/>
          <w14:shadow w14:blurRad="50800" w14:dist="38100" w14:dir="2700000" w14:sx="100000" w14:sy="100000" w14:kx="0" w14:ky="0" w14:algn="tl">
            <w14:srgbClr w14:val="000000">
              <w14:alpha w14:val="60000"/>
            </w14:srgbClr>
          </w14:shadow>
        </w:rPr>
        <w:t>متن سئوالات و پاسخ آزمون وکالت سال 1390</w:t>
      </w:r>
    </w:p>
    <w:p w:rsidR="00EB491D" w:rsidRPr="001A7872" w:rsidRDefault="00EB491D" w:rsidP="00EB491D">
      <w:pPr>
        <w:shd w:val="clear" w:color="auto" w:fill="FFFFFF"/>
        <w:spacing w:after="0" w:line="240" w:lineRule="auto"/>
        <w:rPr>
          <w:rFonts w:ascii="Tahoma" w:eastAsia="Times New Roman" w:hAnsi="Tahoma" w:cs="2  Titr"/>
          <w:b/>
          <w:bCs/>
          <w:color w:val="FF0000"/>
          <w:sz w:val="36"/>
          <w:szCs w:val="36"/>
          <w:shd w:val="clear" w:color="auto" w:fill="FFFF00"/>
        </w:rPr>
      </w:pPr>
      <w:r w:rsidRPr="001A7872">
        <w:rPr>
          <w:rFonts w:ascii="Times New Roman" w:eastAsia="Times New Roman" w:hAnsi="Times New Roman" w:cs="2  Titr"/>
          <w:b/>
          <w:bCs/>
          <w:color w:val="FF0000"/>
          <w:sz w:val="36"/>
          <w:szCs w:val="36"/>
          <w:shd w:val="clear" w:color="auto" w:fill="FFFF00"/>
          <w:rtl/>
        </w:rPr>
        <w:t>حقوق مدنی</w:t>
      </w:r>
      <w:bookmarkStart w:id="0" w:name="_GoBack"/>
      <w:bookmarkEnd w:id="0"/>
      <w:r w:rsidRPr="001A7872">
        <w:rPr>
          <w:rFonts w:ascii="Tahoma" w:eastAsia="Times New Roman" w:hAnsi="Tahoma" w:cs="2  Titr" w:hint="cs"/>
          <w:b/>
          <w:bCs/>
          <w:color w:val="FF0000"/>
          <w:sz w:val="36"/>
          <w:szCs w:val="36"/>
          <w:shd w:val="clear" w:color="auto" w:fill="FFFF00"/>
          <w:rtl/>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۱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در صورتی عقد به علت تفاسخ به هم می‌خورد که:</w:t>
      </w:r>
    </w:p>
    <w:p w:rsidR="00EB491D" w:rsidRPr="00EB491D" w:rsidRDefault="00EB491D" w:rsidP="00EB491D">
      <w:pPr>
        <w:shd w:val="clear" w:color="auto" w:fill="FFFFFF"/>
        <w:spacing w:after="0" w:line="240" w:lineRule="auto"/>
        <w:rPr>
          <w:rFonts w:ascii="Times New Roman" w:eastAsia="Times New Roman" w:hAnsi="Times New Roman" w:cs="B Nazanin"/>
          <w:color w:val="222222"/>
          <w:sz w:val="32"/>
          <w:szCs w:val="32"/>
        </w:rPr>
      </w:pPr>
      <w:r w:rsidRPr="00EB491D">
        <w:rPr>
          <w:rFonts w:ascii="IranNastaliq" w:eastAsia="Times New Roman" w:hAnsi="IranNastaliq" w:cs="B Nazanin" w:hint="cs"/>
          <w:color w:val="222222"/>
          <w:sz w:val="32"/>
          <w:szCs w:val="32"/>
          <w:rtl/>
        </w:rPr>
        <w:t>۱ ) عوضین موجود باشند.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 تغییری در عوضین داده نشده باشد.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 یکی از جهات قانونی برای فسخ وجود داشته باشد.</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 عوضین موجود باشند و اگر تلف هم شده باشند مثل یا قیمت آن تادیه می‌شود.</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2</w:t>
      </w:r>
      <w:r w:rsidRPr="00EB491D">
        <w:rPr>
          <w:rFonts w:ascii="Times New Roman" w:eastAsia="Times New Roman" w:hAnsi="Times New Roman" w:cs="Times New Roman"/>
          <w:b/>
          <w:bCs/>
          <w:color w:val="0070C0"/>
          <w:sz w:val="32"/>
          <w:szCs w:val="32"/>
          <w:rtl/>
        </w:rPr>
        <w:t>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کدام مورد صحیح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 اقرار سفیه در امور مالی، موثر نیست.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 اقرار معلق، موثر نیست.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 اقرار ورشکسته نسبت به اموال خود به ضرر دُیان، نافذ نیست.</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 هر سه مورد صحیح است.</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۳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در عقود، اضطرار و اکراه به ترتیب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عقد می‌شوند.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 موجب عدم نفوذ، بطلان</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 تاثیری در عقد ندارد، بطلان</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 موجب عدم نفوذ، عدم نفوذ</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۴ ) تاثیری در عقد ندارد، عدم نفوذ یا بطلان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۴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اگر عقد به علت اقاله یا فسخ به هم بخورد: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 شرطی که ضمن آن شده منفسخ می‌شود.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۲ ) شرطی که ضمن آن شده باطل می‌شود.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 شرطی که ضمن آن شده نیز اقاله یا فسخ می‌شود.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۴ ) اگر به شرط عمل نشده باشد شرط باطل می‌شود و الا اثری ندارد.</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5</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اگر مالک برای حق انتفاع مدت معین نکرده باشد: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 اثر ندارد چون باید مدت معین شود.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۲ ) حبس، مطلق بوده و حق مزبور تا فوت مالک خواهد بود.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 حبس، مطلق بوده و حق مزبور تا بقای مال خواهد بود.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lastRenderedPageBreak/>
        <w:t xml:space="preserve">۴ ) حبس، مطلق بوده و حق مزبور تا فوت منتفع خواهد بود.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6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اتخاذ تصمیم برای اداره بخش‌های مشترک مجتمع‌های آپارتمانی اگر قراردادی بین مالکین وجود نداشته باشد: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 به آرای دو سوم مالکین آپارتمان‌ها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 به آرای اکثریت مالکین آپارتمان‌ها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 به آرای مالکینی است که در عمل متصرف آپارتمان‌ها هستند.</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 به آرای اکثریت مالکینی است که مالک بیش از نصف مساحت تمام بخش‌های اختصاصی باشند.</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7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موضوع اشاعه می‌تواند: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 فقط عین باشد.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 عین یا حق باشد.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 عین یا منافع باشد.</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 عین، منافع یا حق باشد.</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8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متولی موقوفه عام برای اداره کردن موقوفه و مصرف درآمدهای آن در جهت نیت واقف:</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۱ ) می‌تواند با دیگری شریک شود.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 فقط می‌تواند موقوفه را اجاره دهد.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 نمی‌تواند با دیگری شریک شود مگر به اذن حاکم.</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 تنها با موافقت اداره اوقاف می‌تواند با دیگری شریک شود.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 9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در یک شرکت مدنی (غیر بازرگانی) مسئولیت شرکا نسبت به بدهی شرکت: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 به نسبت و به میزان آورده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 مسئولیت شرکا تضامنی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 مسئولیت شرکا به میزان آورده آنها تضامنی است.</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 به نسبت سهم است ولی باید همه بدهی را هر کدام به نسبت سهم خود بپردازند.</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1۰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ماده ۶۱۹ قانون مدنی مقرر داشته: «امین باید عین مالی را که دریافت کرده است رد نماید» با توجه به این ماده شخصی مبلغ پنج میلیون تومان چک پول ۵۰ هزار تومانی برای گذاردن در حساب سپرده خود به بانک تسلیم می‌کند و شماره چک پول‌ها را یادداشت می‌کند. آیا سپرده‌گذار می‌تواند عین چک پول‌ها را مطالبه کند؟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 در صورتی که بانک عین چک پول‌ها را پس ندهد مرتکب خیانت در امانت شده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 بانک موظف است در صورت مطالبه سپرده‌گذار، عین چک پول‌ها را به سپرده‌گذار رد کند.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۳ ) بانک تکلیفی به رد عین چک پول‌ها ندارد و می‌تواند معادل مبلغ ریالی را بازپرداخت کند.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lastRenderedPageBreak/>
        <w:t xml:space="preserve">۴ ) بانک تکلیفی به رد عین چک پول‌های سپرده شده را ندارد ولی موظف است چک پول‌های پنجاه هزار تومانی به سپرده‌گذار پس بدهد.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11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هرگاه در جعاله عمل دارای اجزاء متعدد بوده و هر یک از اجزا مقصود بالاصاله جاعل باشد و جعاله در اثنای عمل از ناحیه عامل فسخ شود: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 عامل مستحق هیچ‌گونه اجرتی نیست.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 عامل استحقاق تمام اجرت‌المسمی را دارد.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 عامل مستحق اجرت‌المثل عمل خود خواهد بود.</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 عامل از اجرت‌المسمی به نسبت عملی که انجام داده مستحق خواهد بود.</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12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شخصی از مردی ضمانت کرده که نفقه گذشته و نیز نفقه آینده همسر او را بپردازد. طبق قانون مدنی عقد ضمان مزبور نسبت به نفقه معوقه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و نسبت به نفقه آینده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است.</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t xml:space="preserve">۱ ) صحیح </w:t>
      </w:r>
      <w:r w:rsidRPr="00EB491D">
        <w:rPr>
          <w:rFonts w:ascii="Tahoma" w:eastAsia="Times New Roman" w:hAnsi="Tahoma" w:cs="Tahoma"/>
          <w:b/>
          <w:bCs/>
          <w:color w:val="FF0000"/>
          <w:sz w:val="32"/>
          <w:szCs w:val="32"/>
          <w:rtl/>
        </w:rPr>
        <w:t>–</w:t>
      </w:r>
      <w:r w:rsidRPr="00EB491D">
        <w:rPr>
          <w:rFonts w:ascii="Tahoma" w:eastAsia="Times New Roman" w:hAnsi="Tahoma" w:cs="B Nazanin" w:hint="cs"/>
          <w:b/>
          <w:bCs/>
          <w:color w:val="FF0000"/>
          <w:sz w:val="32"/>
          <w:szCs w:val="32"/>
          <w:rtl/>
        </w:rPr>
        <w:t xml:space="preserve"> صحیح</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۲ ) باطل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باطل</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۳ ) صحیح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باطل</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۴ ) باطل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صحیح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b/>
          <w:bCs/>
          <w:color w:val="0070C0"/>
          <w:sz w:val="32"/>
          <w:szCs w:val="32"/>
          <w:rtl/>
        </w:rPr>
        <w:t xml:space="preserve">13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اگر کسی مالی را مِن غیر حق دریافت کرده باشد: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۱ ) ضامن عین و منافع است.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 در صورتی که جاهل به ضمان باشد ضامن نیست.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 در صورتی که عالم به عدم استحقاق خود باشد ضامن عین و منافع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 در صورتی که عالم به عدم استحقاق خود نباشد ضامن عین است ولی ضامن منافع نیست.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14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در عقد بیع کدام یک از موارد ذیل مانع از انتقال مالکیت به مشتری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 موجل بودن مبیع</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 موجل بودن ثمن</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 وجود خیار فسخ برای یکی از متبایعین</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۴ ) هیچ‌کدام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15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«تحقق ارث» و «استقرار مالکیت ورثه» نسبت به ترکه متوفی به ترتیب منوط است به:</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 موت حقیقی یا فرضی مورث، قبول ترکه از ناحیه ورثه</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 موت حقیقی یا فرضی مورث، موت حقیقی یا فرضی مورث</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 پرداخت دیون و حقوق متعلقه به ترکه، قبول ترکه از طرف ورثه</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 موت حقیقی یا فرضی مورث، پس از ادای حقوق و دیونی که به ترکه تعلق گرفته است.</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lastRenderedPageBreak/>
        <w:t xml:space="preserve">16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به موجب ماده ۱۰۸۵ قانون مدنی:«زن می‌تواند تا مهر به او تسلیم نشده از ایفای وظایفی که در مقابل شوهر دارد امتناع کند» حق حبسی که در این ماده برای زن در نظر گرفته شده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اختصاص به تمکین عام دارد.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اختصاص به تمکین خاص دارد.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۳) مطلق وظایف شرعی و قانونی را در بر می‌گیرد.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محدوده خاص نداشته و محدوده آن به صورت موردی تعیین می‌شود.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17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اگر در حاشیه یا ظهر سندی که در دست ابراز کننده بوده مندرجاتی باشد که از بی‌اعتباری تمام مفاد سند حکایت داشته باشد؛ کامل‌ترین پاسخ کدام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اگر آن مندرجات به امضا رسیده و تاریخ داشته باشد معتبر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آن مندرجات معتبر است اگر چه دارای تاریخ و امضا نباشد.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۳) آن مندرجات معتبر است مگر این که معلوم شود به نحوی باطل شده است.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آن مندرجات معتبر است مگر این که روی آن خط کشیده شده باشد.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18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کلاله امی در چه صورتی به قرابت ارث می‌برد؟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۱) در صورتی که با جده جمع شود.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کلاله امی همیشه فرض‌بر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در صورتی که با اخوه ابی جمع شود.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4) در صورتی که با برادر و خواهر ابوینی جمع شود.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19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در صورتی که وراث متوفی منحصر به یک نفر دایی امی و یک نفر خاله ابی و دو نفر خاله ابوینی باشند در این صورت ماترک متوفی به شرح زیر تقسیم می‌شود: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یک سوم ترکه متعلق به دایی امی و بقیه بالسویه بین خاله‌های ابوینی تقسیم می‌شود.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یک ششم ترکه متعلق به دایی امی و بقیه بالسویه بین هر سه خاله تقسیم می‌شود.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۳) یک ششم ترکه متعلق به دایی امی و بقیه بالمناصفه بین دو خاله ابوینی تقسیم می‌گردد.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یک ششم ترکه به دایی امی می‌رسد بقیه بین سایرین به قاعده ذکور دو برابر اناث تقسیم می‌شود.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20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چنانچه عقد به صورت بلاعزل واقع شود و بعداً هر یک از وکیل یا موکل فوت نمایند عقد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باطل می‌شود.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۲) منفسخ می‌شود.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تابع اراده وکیل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به قوت خود باقی است. </w:t>
      </w:r>
    </w:p>
    <w:p w:rsidR="00EB491D" w:rsidRPr="00EB491D" w:rsidRDefault="00EB491D" w:rsidP="00EB491D">
      <w:pPr>
        <w:shd w:val="clear" w:color="auto" w:fill="FFFFFF"/>
        <w:spacing w:after="0" w:line="240" w:lineRule="auto"/>
        <w:rPr>
          <w:rFonts w:ascii="IranNastaliq" w:eastAsia="Times New Roman" w:hAnsi="IranNastaliq" w:cs="B Titr"/>
          <w:color w:val="C00000"/>
          <w:sz w:val="32"/>
          <w:szCs w:val="32"/>
          <w:rtl/>
        </w:rPr>
      </w:pPr>
      <w:r w:rsidRPr="00EB491D">
        <w:rPr>
          <w:rFonts w:ascii="IranNastaliq" w:eastAsia="Times New Roman" w:hAnsi="IranNastaliq" w:cs="B Titr" w:hint="cs"/>
          <w:color w:val="C00000"/>
          <w:sz w:val="32"/>
          <w:szCs w:val="32"/>
          <w:rtl/>
        </w:rPr>
        <w:lastRenderedPageBreak/>
        <w:t xml:space="preserve"> </w:t>
      </w:r>
      <w:r w:rsidRPr="00EB491D">
        <w:rPr>
          <w:rFonts w:ascii="IranNastaliq" w:eastAsia="Times New Roman" w:hAnsi="IranNastaliq" w:cs="B Titr" w:hint="cs"/>
          <w:color w:val="C00000"/>
          <w:sz w:val="32"/>
          <w:szCs w:val="32"/>
          <w:highlight w:val="yellow"/>
          <w:rtl/>
        </w:rPr>
        <w:t>آیین دادرسی مدنی</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۲۱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در مواردی که دادگاه دعوی معترض ثالث را وارد تشخیص می‌دهد: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۱) چنانچه حکم معترض‌عنه غیر قابل تفکیک باشد نسبت به الغاء آن اقدام می‌نماید.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چنانچه حکم معترض‌عنه قابل تفکیک باشد نسبت به الغاء آن اقدام می‌نماید.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چنانچه حکم معترض‌عنه قابل تفکیک باشد نسبت به نقض آن و صدور حکم جدید اقدام می‌نماید.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چنانچه حکم معترض‌عنه قابل تفکیک نباشد نسبت به الغاء آن و صدور حکم جدید اقدام می‌نماید.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۲۲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زمان سپردن تامین مناسب در اجرای حکم غیابی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زمان صدور اجراییه</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زمان درخواست اجراییه</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زمان اعلام ختم عملیات اجرایی</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۴) زمان شروع عملیات اجرایی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 23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درخواست ابطال رای داور:</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در صورت سپردن تامین مناسب از موجبات توقف اجرای رای داور است.</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t xml:space="preserve">۲) دادگاه در صورت وجود جهات قانونی ابطال </w:t>
      </w:r>
      <w:r w:rsidRPr="00EB491D">
        <w:rPr>
          <w:rFonts w:ascii="Tahoma" w:eastAsia="Times New Roman" w:hAnsi="Tahoma" w:cs="Tahoma"/>
          <w:b/>
          <w:bCs/>
          <w:color w:val="FF0000"/>
          <w:sz w:val="32"/>
          <w:szCs w:val="32"/>
          <w:rtl/>
        </w:rPr>
        <w:t>–</w:t>
      </w:r>
      <w:r w:rsidRPr="00EB491D">
        <w:rPr>
          <w:rFonts w:ascii="Tahoma" w:eastAsia="Times New Roman" w:hAnsi="Tahoma" w:cs="B Nazanin" w:hint="cs"/>
          <w:b/>
          <w:bCs/>
          <w:color w:val="FF0000"/>
          <w:sz w:val="32"/>
          <w:szCs w:val="32"/>
          <w:rtl/>
        </w:rPr>
        <w:t xml:space="preserve"> مکلف به توقف اجرای رای داور است.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در صورت قوی بودن دلایل خواهان و سپردن تامین مناسب از موجبات توقف اجرای رای داور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در صورتی که درخواست ابطال مستند به اسناد تجاری باشد دادگاه مکلف به توقف اجرای رای داور است.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24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دادگاه بدوی در دعوی الزام به تنظیم سند رسمی یک دستگاه اتومبیل به ارزش خواسته ۰۰۰/۰۰۰/۲۱ ریال (بیست و یک میلیون ریال) حکم به بی‌حقی خواهان صادر می‌نماید: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۱) این حکم مطلقاً قابل فرجام نیست.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این حکم پس از انقضای مهلت تجدیدنظر قابل فرجام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این حکم پس از تایید توسط دادگاه تجدیدنظر استان، قابل فرجام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این حکم قبل از انقضای مهلت تجدیدنظر و در صورت اسقاط حق تجدیدنظر قابل فرجام است.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25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در صورتی که درخواست تجدیدنظر خارج از مهلت تقدیم شود و یا در مهلت قانونی رفع نقص نشود: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دادگاه بدوی قرار رد دادخواست تجدیدنظر را صادر می‌کند و این قرار قطعی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دفتر دادگاه بدوی قرار رد دادخواست را صادر می‌کند و این قرار قابل اعتراض در همان دادگاه بدوی است.</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3) دادگاه بدوی قرار رد دادخواست تجدیدنظر را صادر می‌کند و این قرار قابل اعتراض در دادگاه تجدیدنظر است.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lastRenderedPageBreak/>
        <w:t xml:space="preserve">۴) دفتر دادگاه تجدیدنظر قرار رد دادخواست را صادر می‌کند و این قرار قابل اعتراض در دادگاه تجدیدنظر است.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26- کدام عبارت صحیح است؟</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1) اموال منقول خارج از محل کار یا محل سکونت محکوم‌علیه در صورتی قابل توقیف است که دلایل و قرائن کافی بر احراز مالکیت او در دست باشد.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چنانچه عین محکوم‌به غیرمنقولی در تصرف ثالث باشد و متصرف نسبت به آن ادعای حقی از عین یا منافع نماید این امر مانع عملیات اجرایی نیست.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اموال منقولی که داخل محل سکونت یا محل کار محکوم‌علیه باشد در صورتی توقیف می‌شود که دلایل و قرائن کافی بر احراز مالکیت او در دست باشد.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مال منقولی که در تصرف کسی غیر از محکوم‌علیه باشد در صورتی قابل توقیف نیست که متصرف نسبت به آن ادعای مالکیت نماید و دلایلی نیز ارائه نماید.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2۷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قبول یا رد درخواست دستور موقت: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قابل اعتراض، تجدیدنظر و فرجام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فقط قبول دستور موقت قابل تجدیدنظر و فرجام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فقط رد دستور موقت قابل تجدیدنظر و فرجام است.</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۴) قبول یا رد قابل فرجام نمی‌باشد اما ضمن تجدیدنظرخواهی نسبت به اصل رای قابل اعتراض است.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28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کدام عبارت در مورد تعرض به اصالت اسناد عادی صحیح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اظهار کننده تردید بایستی بر طبق اظهار خود دلیل بیاورد.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منکر اصالت سند بایستی بر طبق اظهار خود دلیل بیاورد.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۳) در صورت انکار، ارائه کننده سند عادی بایستی برای اثبات اصالت سند دلیل بیاورد.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در صورت ادعای جعل، ارائه کننده سند بایستی برای اثبات اصالت آن دلیل بیاورد.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29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چنانچه دعوایی در دیوان عالی کشور تحت رسیدگی باشد: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اگر درخواست اعاده دادرسی شود دیوان عالی کشور وفق مقررات به آن رسیدگی می‌نماید.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درخواست اعاده دادرسی نسبت به حکم صادره از دادگاه تا زمانی که در دیوان عالی کشور رای صادر نشده پذیرفته نمی‌شود.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اگر درخواست اعاده دادرسی شود درخواست به دادگاه صادر کننده حکم ارجاع می‌شود ولی مانع ادامه رسیدگی در دیوان عالی کشور نمی‌شود.</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اگر درخواست اعاده دادرسی شود درخواست به دادگاه صادر کننده حکم ارجاع می‌شود و در صورت قبول درخواست، رسیدگی در دیوان تا صدور حکم متوقف می‌شود.</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lastRenderedPageBreak/>
        <w:t xml:space="preserve">30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اگر دو نفر وکیل مجتمعاً را به عهده داشته باشند و یکی از آنها بدون عذر موجه در جلسه دادرسی حاضر نشود و لایحه هم نفرستد: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دادگاه جلسه دادرسی را تجدید می‌کند.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دادگاه با استماع مدافعات وکیل حاضر، به دعوی رسیدگی می‌کند.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۳) دادگاه بدون توجه به اظهارات وکیل حاضر، رسیدگی را ادامه می‌دهد.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دادگاه به وکیل غایب مهلت مناسبی برای ارسال لایحه اعطا می‌نماید.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31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در دعوی مطالبه مهریه:</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دادگاه محل وقوع عقد نکاح صالح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دادگاه محل اقامت زوج صالح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دادگاه محل اقامت زوجه صالح است.</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گزینه یک و دو صحیح است.</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32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در مواردی که قرار کارشناسی به تشخیص دادگاه تجدیدنظر صادر می‌شود و دادگاه نیز نمی‌تواند بدون نظر کارشناس رای صادر نماید: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عدم پرداخت هزینه کارشناسی موجب تایید رای بدوی به لحاظ فقد دلیل می‌شود.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۲) عدم پرداخت هزینه کارشناسی توسط تجدیدنظرخواه موجب توقف رسیدگی تجدیدنظر می‌شود.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عدم پرداخت هزینه کارشناسی توسط تجدیدنظرخواه موجب ابطال دادخواست تجدیدنظر می‌شود.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عدم پرداخت هزینه کارشناسی توسط تجدیدنظرخواه موجب خروج کارشناسی از عداد دلایل تجدیدنظرخواه و صدور قرار رد دعوی تجدیدنظر می‌شود.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33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چنانچه پس از ابلاغ اوراق دادرسی به خوانده در نشانی معین، خوانده نشانی خود را تغییر دهد: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۱) خوانده مکلف است نشانی جدید خود را به دفتر دادگاه اطلاع دهد و الا ابلاغ اوراق به نشانی سابق معتبر خواهد بود.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برای خواهان اخطار رفع نقص جهت تعیین نشانی جدید خوانده ابلاغ می‌شود و در صورت عدم رفع نقص در مهلت مقرر دادخواست او ابطال می‌شود.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به خواهان اخطار رفع نقص جهت تعیین نشانی جدید ابلاغ می‌شود و در صورت عدم رفع نقص در مهلت قانونی قرار رد دادخواست او صادر می‌شود.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خواهان مکلف است تغییر نشانی را به دادگاه اطلاع دهد و الا جلسه دادرسی به دلیل گواهی مامور ابلاغ مبنی بر تغییر نشانی تجدید خواهد شد.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34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چه اشخاصی را مطلقاً نمی‌توان به عنوان داور انتخاب نمود؟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lastRenderedPageBreak/>
        <w:t>۱) مدیر دفتر دادگاه</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کسانی که در دعوی ذینفع باشند.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کارمندان دولت در حوزه ماموریت آنان</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کسانی که خود یا همسرانشان وارث یکی از اصحاب دعوی باشند.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35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مقررات آیین دادرسی مدنی اقتضای کدام یک از موارد ذیل را دارد؟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پس از ختم دادرسی دعوت از طرفین مجاز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پس از ختم دادرسی دادگاه می‌تواند رای صادر کند.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۳) پس از اعلام ختم مذاکرات، دادگاه تکلیفی در صدور رای ندارد.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پس از ختم دادرسی، دادگاه می‌تواند ارجاع امر به کارشناس نماید.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36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در ایراد امر مطروحه:</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۱) محاکم باید هم‌عرض باشند.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رابطه عرضی یا طولی محاکم ارتباطی به امر مطروحه ندارد.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پرونده در دادگاهی که موخر در ثبت ارجاع است رسیدگی می‌گردد.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تاریخ ثبت ارجاع تاثیری ندارد و باید پرونده به دادگاه عالی ارجاع شود.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37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هرگاه کسی مال غیرمنقول مغصوب را از غاصب بخرد در دعوی مطالبه اجرت‌المثل ایام تصرف مشتری کدام دادگاه ذیصلاح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دادگاه حوزه اقامت مشتری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دادگاه محل اقامت غاصب</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دادگاه محل وقوع عقد بیع</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۴) دادگاه محل وقوع مال غیرمنقول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38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اگر در ایران از مدرک حقانیت مکتوم محکوم‌علیه حکمی در تاریخ ۲۳/۶/۱۳۹۰ اطلاع حاصل شود اما آن مدرک در تاریخ ۲۴/۶/۱۳۹۰ واصل گردد، آخرین موعد اقدام به اعاده دادرسی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۱۲/۷/۱۳۹۰</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۲) ۱۳/۷/۱۳۹۰</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۱۴/۷/۱۳۹۰</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۱۵/۷/۱۳۹۰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39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در دعاوی مالی غیرمنقول:</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ارزش خواسته از نظر هزینه دادرسی و صلاحیت طبق ارزش معاملاتی املاک تقویم و پرداخت می‌شود.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۲) ارزش خواسته از نظر صلاحیت همان است که خواهان در دادخواست تعیین می‌نماید.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lastRenderedPageBreak/>
        <w:t>۳) ارزش خواسته از نظر صلاحیت طبق ارزش معاملاتی املاک در هر منطقه تقویم و پرداخت می‌شود.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ارزش خواسته از نظر هزینه دادرسی همان است که خواهان در دادخواست تعیین می‌نماید.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40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کدام عبارت در خصوص اوقات رسیدگی دادگاه صحیح نیست؟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رسیدگی به دعاوی تصرف عدوانی، ممانعت از حق و مزاحمت خارج از نوبت به عمل می‌آید.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در صورت تشخیص رئیس دیوان عالی کشور رسیدگی به پرونده در شعبه مرجوع‌الیه خارج از نوبت به عمل می‌آید.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۳) رسیدگی به قرارهای عدم صلاحیت در دادگاه تجدیدنظر استان و دیوان عالی کشور در وقت فوق‌العاده به عمل می‌آید.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در صورتی که خوانده به واسطه کمی مدت نتواند در اولین جلسه دادرسی اسناد خود را حاضر نماید و تاخیر جلسه را درخواست نماید، دادگاه در صورت احراز صحت با تعیین جلسه خارج از نوبت نسبت به موضوع رسیدگی می‌نماید. </w:t>
      </w:r>
    </w:p>
    <w:p w:rsidR="00EB491D" w:rsidRPr="00EB491D" w:rsidRDefault="00EB491D" w:rsidP="00EB491D">
      <w:pPr>
        <w:shd w:val="clear" w:color="auto" w:fill="FFFFFF"/>
        <w:spacing w:after="0" w:line="240" w:lineRule="auto"/>
        <w:rPr>
          <w:rFonts w:ascii="Tahoma" w:eastAsia="Times New Roman" w:hAnsi="Tahoma" w:cs="B Titr"/>
          <w:color w:val="C00000"/>
          <w:sz w:val="32"/>
          <w:szCs w:val="32"/>
          <w:rtl/>
        </w:rPr>
      </w:pPr>
      <w:r w:rsidRPr="00EB491D">
        <w:rPr>
          <w:rFonts w:ascii="Tahoma" w:eastAsia="Times New Roman" w:hAnsi="Tahoma" w:cs="B Titr" w:hint="cs"/>
          <w:b/>
          <w:bCs/>
          <w:color w:val="C00000"/>
          <w:sz w:val="32"/>
          <w:szCs w:val="32"/>
          <w:highlight w:val="yellow"/>
          <w:rtl/>
        </w:rPr>
        <w:t>حقوق تجارت</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۴۱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کسبه جزء،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مشمول مقررات حقوق تجارت نیستند.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۲) بازرگان به شمار آمده ولی از داشتن دفاتر تجاری معافند.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بازرگان محسوب شده و بدون استثنا مشمول همه تکالیف تجار می‌باشند.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در گذشته بازرگان به حساب می‌آمدند، اما در حال حاضر دیگر تاجر تلقی نمی‌شوند.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 42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ارسال کننده می‌تواند مادام که مال‌التجاره در ید متصدی حمل و نقل است آن را با پرداخت مخارجی که متصدی مزبور کرده و خسارات او، پس بگیرد مگر در صورتی که:</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مال‌التجاره به مقصد نرسیده باشد.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بارنامه به مرسل‌الیه تسلیم نشده باشد.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قبل از وصول مرسل‌الیه ورشکسته شده باشد.</w:t>
      </w:r>
    </w:p>
    <w:p w:rsidR="00EB491D" w:rsidRPr="00EB491D" w:rsidRDefault="00EB491D" w:rsidP="00EB491D">
      <w:pPr>
        <w:shd w:val="clear" w:color="auto" w:fill="FFFFFF"/>
        <w:spacing w:after="0" w:line="240" w:lineRule="auto"/>
        <w:rPr>
          <w:rFonts w:ascii="Times New Roman" w:eastAsia="Times New Roman" w:hAnsi="Times New Roman" w:cs="B Nazanin"/>
          <w:color w:val="333333"/>
          <w:sz w:val="32"/>
          <w:szCs w:val="32"/>
          <w:rtl/>
        </w:rPr>
      </w:pPr>
      <w:r w:rsidRPr="00EB491D">
        <w:rPr>
          <w:rFonts w:ascii="IranNastaliq" w:eastAsia="Times New Roman" w:hAnsi="IranNastaliq" w:cs="B Nazanin" w:hint="cs"/>
          <w:b/>
          <w:bCs/>
          <w:color w:val="FF0000"/>
          <w:sz w:val="32"/>
          <w:szCs w:val="32"/>
          <w:rtl/>
        </w:rPr>
        <w:t>۴) متصدی حمل و نقل به مرسل‌الیه اعلام کرده باشد که مال‌التجاره به مقصد رسیده و باید آن را تحویل بگیرد.</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43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کدام یک از موارد زیر در خصوص ضمانت تجاری صحیح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ضامن صرفاً در صورت پرداخت دین به مضمون‌له، بری‌الذمه می‌شود.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۲) در صورت استنکاف مضمون‌له از دریافت طلب، ضامن فوراً و به خودی خود بری‌الذمه می‌شود.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در صورت استنکاف مضمون‌له از دریافت طلب ضامن به هیچ وجه بری‌الذمه نمی‌شود.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هیچ‌کدام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 44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شرکت‌های تعریف شده در حقوق تجارت ایران عبارتند از:</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lastRenderedPageBreak/>
        <w:t>۱) سهامی، با مسئولیت محدود، تضامنی، نسبی، مختلط سهامی، مختلط غیرسهامی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سهامی، با مسئولیت محدود، تضامنی، مختلط سهامی، مختلط غیرسهامی، تعاونی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سهامی، با مسئولیت محدود، تضامنی، نسبی، مختلط سهامی، مختلط غیرسهامی، تعاونی</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۴) سهامی، با مسئولیت محدود، تضامنی، نسبی، مختلط سهامی، مختلط غیرسهامی، تعاونی، تعاونی سهامی عام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۴۵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ادغام شرکت‌های تجاری در نظام حقوقی ایران:</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هنوز به رسمیت شناخته نشده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تنها در مورد شرکت‌های دولتی پذیرفته شده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تنها در مورد شرکت‌های تعاونی به رسمیت شناخته شده است.</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به موجب قوانین برنامه پنج ساله توسعه اقتصادی، اجتماعی تجویز شده است.</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4۶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در صورت ورشکستگی شرکت نسبی: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شرکا نیز ورشکسته اعلام خواهند شد.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مطلقاً امکان ورشکستگی شرکا وجود ندارد.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۳) تحت شرایط خاص در صورتی که شریک یا شرکا در خارج از شرکت تاجر باشند امکان صدور حکم ورشکستگی آنان وجود دارد.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گزینه ۲ و ۳ صحیح است.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47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معیار رای‌گیری در مجمع عمومی عادی شرکت سهامی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و در شرکت مسئولیت محدود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می‌باشد.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۱) میزان آرای حاضر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میزان آرای حاضر</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۲) تعداد سهامداران حاضر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تعداد شرکای حاضر</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t xml:space="preserve">۳) اکثریت آرای حاضر </w:t>
      </w:r>
      <w:r w:rsidRPr="00EB491D">
        <w:rPr>
          <w:rFonts w:ascii="Tahoma" w:eastAsia="Times New Roman" w:hAnsi="Tahoma" w:cs="Tahoma"/>
          <w:b/>
          <w:bCs/>
          <w:color w:val="FF0000"/>
          <w:sz w:val="32"/>
          <w:szCs w:val="32"/>
          <w:rtl/>
        </w:rPr>
        <w:t>–</w:t>
      </w:r>
      <w:r w:rsidRPr="00EB491D">
        <w:rPr>
          <w:rFonts w:ascii="Tahoma" w:eastAsia="Times New Roman" w:hAnsi="Tahoma" w:cs="B Nazanin" w:hint="cs"/>
          <w:b/>
          <w:bCs/>
          <w:color w:val="FF0000"/>
          <w:sz w:val="32"/>
          <w:szCs w:val="32"/>
          <w:rtl/>
        </w:rPr>
        <w:t xml:space="preserve"> دارندگان بیش از نیمی از کل سرمایه شرکت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۴) دارندگان بیش از نیمی از کل سرمایه شرکت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اکثریت آرای حاضر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4۸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بانک الف با اخذ وثایق ملکی به شرکت پارس یک فقره وام اعطا نموده است. به علت عدم پرداخت دیون توسط شرکت، بانک از طریق اجراییه ثبتی در صدد وصول مطالبات خویش است. قبل از خاتمه عملیات اجرایی ثبتی، حکم ورشکستگی شرکت صادر می‌شود؛ در این صورت: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عملیات اجرایی ثبتی متوقف نمی‌شود و دایره اجرا باید مراتب را به اداره تصفیه اطلاع دهد.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صدور حکم ورشکستگی مانع ادامه عملیات اجرایی ثبت نیست، زیرا بانک طلبکار دارای وثیقه است.</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۳) عملیات اجرایی ثبتی متوقف می‌شود و دایره اجرا باید پرونده اجرایی را به اداره تصفیه ارسال نماید.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lastRenderedPageBreak/>
        <w:t xml:space="preserve">۴) مدیر تصفیه شرکت باید جهت توقیف عملیات اجرایی ثبتی تقاضای صدور دستور موقت نماید و مادام که دستور موقت صادر نشده است نمی‌توان مانع ادامه عملیات اجرایی شد.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4۹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شرکت‌های تضامنی و نسبی از هر جهت تابع قواعد یکسانند مگر از جهت: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تعداد شرکا</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تعداد مدیران</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۳) میزان مسئولیت شرکا</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سه مورد ۱ و ۲ و ۳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 5۰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بازرسان شرکت سهامی عام از جهت شرایط انتخاب مشمول:</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آیین‌نامه اجرایی تبصره ماده ۱۴۴ لایحه اصلاح قانون تجارت ۱۳۴۷ می‌باشند.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۲) آیین‌نامه اجرایی قانون استفاده از خدمات تخصصی و حرفه‌ای حسابداران ۱۳۷۲ می‌باشند.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موارد ۱ و ۲ می‌باشند.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قانون تجارت ۱۳۱۱ می‌باشند.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5۱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کدام عبارت صحیح است؟</w:t>
      </w:r>
    </w:p>
    <w:p w:rsidR="00EB491D" w:rsidRPr="00EB491D" w:rsidRDefault="00EB491D" w:rsidP="00EB491D">
      <w:pPr>
        <w:shd w:val="clear" w:color="auto" w:fill="FFFFFF"/>
        <w:spacing w:after="0" w:line="240" w:lineRule="auto"/>
        <w:rPr>
          <w:rFonts w:ascii="IranNastaliq" w:eastAsia="Times New Roman" w:hAnsi="IranNastaliq" w:cs="B Nazanin"/>
          <w:color w:val="000000" w:themeColor="text1"/>
          <w:sz w:val="32"/>
          <w:szCs w:val="32"/>
          <w:rtl/>
        </w:rPr>
      </w:pPr>
      <w:r w:rsidRPr="00EB491D">
        <w:rPr>
          <w:rFonts w:ascii="IranNastaliq" w:eastAsia="Times New Roman" w:hAnsi="IranNastaliq" w:cs="B Nazanin" w:hint="cs"/>
          <w:color w:val="000000" w:themeColor="text1"/>
          <w:sz w:val="32"/>
          <w:szCs w:val="32"/>
          <w:rtl/>
        </w:rPr>
        <w:t>۱) مدیرعامل شرکت تنها با مصوبه مجمع عمومی عادی حق اخذ وام از شرکت برای خود دارد.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مدیرعامل در حدود اختیارات تفویضی توسط مجمع عمومی عادی نماینده شرکت محسوب شده و حق امضا دارد.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در صورتی که شخصی مدیریت عاملی بیش از یک شرکت را عهده‌دار باشد به حکم دادگاه از سمت خود عزل و کلیه اقدامات او ابطال می‌گردد.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۴) مدیرعامل شرکت در صورت از مقررات قانونی و اساسنامه در مقابل شرکت و اشخاص ثالث حسب مورد مسئولیت انفرادی و اشتراکی دارد.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5۲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مدیر یک شرکت با مسئولیت محدود که به موجب اساسنامه، بدون تصویب مجمع عمومی شرکا مجاز به انجام عمل حقوقی بیش از پانصد میلیون ریال نبوده است، باعث انعقاد قراردادی به نمایندگی از شرکت تعهد به پرداخت مبلغ یک میلیارد ریال نموده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شرکت در برابر متعهدله هیچ مسئولیتی ندارد.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مدیرعامل شخصاً مسئول پرداخت مبلغ مورد تعهد می‌باشد.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۳) شرکت نسبت به کل مبلغ قرارداد در برابر متعهدله مسئول پرداخت است.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b/>
          <w:bCs/>
          <w:color w:val="FF0000"/>
          <w:sz w:val="32"/>
          <w:szCs w:val="32"/>
          <w:rtl/>
        </w:rPr>
        <w:t>۴) شرکت تا میزان پانصد میلیون ریال مسئول بوده و نسبت به مازاد آن معامله غیرنافذ است</w:t>
      </w:r>
      <w:r w:rsidRPr="00EB491D">
        <w:rPr>
          <w:rFonts w:ascii="Tahoma" w:eastAsia="Times New Roman" w:hAnsi="Tahoma" w:cs="B Nazanin" w:hint="cs"/>
          <w:color w:val="222222"/>
          <w:sz w:val="32"/>
          <w:szCs w:val="32"/>
          <w:rtl/>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۵۳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در صورت صدور چک از حساب مشترک، کلیه صادرکنندگان:</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بر پایه توافق میان خود مسئول پرداخت می‌باشند.</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t xml:space="preserve">۲) بالمناصفه </w:t>
      </w:r>
      <w:r w:rsidRPr="00EB491D">
        <w:rPr>
          <w:rFonts w:ascii="Tahoma" w:eastAsia="Times New Roman" w:hAnsi="Tahoma" w:cs="Tahoma"/>
          <w:b/>
          <w:bCs/>
          <w:color w:val="FF0000"/>
          <w:sz w:val="32"/>
          <w:szCs w:val="32"/>
          <w:rtl/>
        </w:rPr>
        <w:t>–</w:t>
      </w:r>
      <w:r w:rsidRPr="00EB491D">
        <w:rPr>
          <w:rFonts w:ascii="Tahoma" w:eastAsia="Times New Roman" w:hAnsi="Tahoma" w:cs="B Nazanin" w:hint="cs"/>
          <w:b/>
          <w:bCs/>
          <w:color w:val="FF0000"/>
          <w:sz w:val="32"/>
          <w:szCs w:val="32"/>
          <w:rtl/>
        </w:rPr>
        <w:t xml:space="preserve"> بالسویه دارای مسئولیت هستند.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lastRenderedPageBreak/>
        <w:t>۳) بر اساس قرارداد گشایش حساب با بانک مسئولیت دارند.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به صورت تضامنی و هر یک نسبت به کل مبلغ چک مسئولیت دارند.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5۴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مبدا محاسبه خسارت تاخیر تادیه چک از تاریخ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می‌باشد.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۱) صدور چک</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ثبت دادخواست مطالبه وجه</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صدور گواهینامه عدم پرداخت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مقرر در قانون آیین دادرسی مدنی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 5۵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اوراق مشارکت: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تنها در نظریه شورای نگهبان پذیرفته شده و به صورت رویه بانک‌ها در آمده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در کنار اوراق قرضه و به موجب قانون خاص جزء ابزارهای مالی محسوب می‌شود.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۳) در قانون خاص پیش‌بینی شده و در صورت تعارض، مقررات اوراق قرضه را نسخ نموده است.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در لایحه اصلاح قانون تجارت مصوب ۱۳۴۷ پیش‌بینی و جایگزین اوراق قرضه شده است.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 5۶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واخواست (اعتراض عدم پرداخت) برات ظرف مدت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از تاریخ سررسید بایستی صورت گیرد.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۱) ۱۰ روز</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۱۵ روز</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۱۰ ماه</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در خارج ۶ ماه و در ایران ۳۰ روز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5۷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دارنده چک برای وصول وجه آن از طریق اجرای ثبت علیه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می‌تواند اقدام نماید.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۱) فقط صادر کننده</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صادر کننده و ضامن</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صادر کننده و ظهرنویسان</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صادر کننده و ظهرنویس و ضامن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 5۸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در صورتی که تاجر ورشکسته اقرار به وقفیت مال خود نماید: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وقف قابل فسخ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اقرار او نافذ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وقف غیرنافذ است.</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اقرار او نافذ نیست.</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5۹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به محض صدور حکم توقف تاجر:</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lastRenderedPageBreak/>
        <w:t xml:space="preserve">۱) دعاوی علیه تاجر به طرفیت مدیر تصفیه اقامه و دعوای موجود نیز به طرفیت شخص اخیر ادامه خواهد یافت.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دعاوی علیه تاجر به طرفیت ناظر تصفیه اقامه ولی دعوای موجود به طرفیت مدیر تصفیه ادامه می‌یابد.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دعاوی علیه تاجر به طرفیت مدعی‌العموم اقامه ولی دعوای موجود به طرفیت خود تاجر پیگیری خواهد شد.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دعاوی علیه تاجر به طرفیت مدیر تصفیه اقامه ولی دعوای موجود به طرفیت خود تاجر ادامه خواهد یافت.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 6۰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مرور زمان دعاوی راجع به چک که از طرف تجار یا برای امور تجارتی صادر شده باشد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پس از انقضای پنج سال از تاریخ صدور چک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پس از انقضای ده سال از تاریخ صدور گواهینامه عدم پرداخت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پس از انقضای ده سال از تاریخ آخرین تعقیب قضایی است.</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پس از انقضای پنج سال از تاریخ صدور گواهی عدم پرداخت است مگر اینکه ظرف این مدت رسماً اقرار به دین شود.</w:t>
      </w:r>
    </w:p>
    <w:p w:rsidR="00EB491D" w:rsidRPr="00EB491D" w:rsidRDefault="00EB491D" w:rsidP="00EB491D">
      <w:pPr>
        <w:shd w:val="clear" w:color="auto" w:fill="FFFFFF"/>
        <w:spacing w:after="0" w:line="240" w:lineRule="auto"/>
        <w:rPr>
          <w:rFonts w:ascii="Tahoma" w:eastAsia="Times New Roman" w:hAnsi="Tahoma" w:cs="B Titr"/>
          <w:color w:val="C00000"/>
          <w:sz w:val="32"/>
          <w:szCs w:val="32"/>
          <w:rtl/>
        </w:rPr>
      </w:pPr>
      <w:r w:rsidRPr="00EB491D">
        <w:rPr>
          <w:rFonts w:ascii="Tahoma" w:eastAsia="Times New Roman" w:hAnsi="Tahoma" w:cs="B Titr" w:hint="cs"/>
          <w:color w:val="C00000"/>
          <w:sz w:val="32"/>
          <w:szCs w:val="32"/>
          <w:highlight w:val="yellow"/>
          <w:rtl/>
        </w:rPr>
        <w:t>اصول استنباط اسلامی</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۶۱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از ماده ۶۹۱ قانون مدنی که می‌گوید: «ضمان دینی که هنوز سبب آن ایجاد نشده است، باطل است.» می‌فهمیم که ضمان دینی که سبب آن ایجاد شده، باطل نیست. این امر مصداق کدام یک از موارد زیر است؟</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۱) مفهوم مخالف</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مفهوم موافق</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قیاس اولویت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قیاس مساوات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 62</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ماده ۳ قانون اسلامی می‌گوید: «قوانین جزایی درباره کلیه کسانی که در قلمرو حاکمیت زمینی، دریایی و هوایی جمهوری اسلامی ایران مرتکب جرم شوند اعمال می‌گردد مگر آنکه به موجب قانون، ترتیب دیگری مقرر شده باشد». این ماده، مصداق کدام یک از موارد زیر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عام بدلی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عام مجموعی</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۳) عام افرادی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مخصص منفصل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lastRenderedPageBreak/>
        <w:t xml:space="preserve"> 6۳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ماده ۸۷۱ قانون مدنی که می‌گوید: «هرگاه ورثه نسبت به اعیان ترکه معاملاتی نمایند مادام که دیون متوفی تادیه نشده است معاملات مزبوره نافذ نبوده و دیان می‌توانند آن را بر هم زنند.» مصداق کدام یک از اقسام مخصص متصل می‌باشد؟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وصفی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شرطی</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۳) غایت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استثنایی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۶۴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از حکم ماده ۳۶۰ قانون مدنی که می‌گوید: «هر چیزی که فروش آن مستقلاً جایز است استثنای آن از مبیع نیز جایز است.» برداشت می‌کنیم: «هر چیزی که مستقلاً قابل فروش نیست، استثنای آن از مبیع نیز جایز نیست (از قبیل حق ارتفاق)» این برداشت، مصداق کدام اصطلاح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مفهوم موافق</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مفهوم مخالف</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مفهوم شرط</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۴) هر دو مورد ۲ و ۳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6۵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برابر ماده واحده قانون اصلاح مقررات مربوط به طلاق، داشتن گواهی عدم امکان سازش، لازمه اجرای صیغه طلاق است. گواهی مزبور مصداق کدام مقدمه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مقدمه عقلی</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۲) مقدمه قانونی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مقدمه مقارن</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هر دو مورد ۲ و ۳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 6۶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ماده ۱۴۳ قانون مدنی می‌گوید: «هر کس از اراضی موات و مباحه، قسمتی را به قصد تملک احیاء کند، مالک آن قسمت می‌شود.» این ماده متضمن چه دلالتی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تضمنی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اشاره</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اقتضاء</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۴) تنبیه و ایماء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lastRenderedPageBreak/>
        <w:t xml:space="preserve">6۷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برابر ماده ۵۹۵ قانون اسلامی، توافق بین دو یا چند نفر مبنی بر دریافت و پرداخت ربا جرم است و طبق تبصره ۳ همان ماده، ربای بین پدر و فرزند یا زن و شوهر، مشمول مقررات این ماده نخواهد بود. بین ماده و تبصره مذکور چه نسبتی وجود دارد؟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ورود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۲) حکومت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تخصص</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تخصیص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6۸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ماده ۱۰۲۳ قانون مدنی مقرر می‌دارد: «هرگاه یک سال از تاریخ اولین اعلان بگذرد و حیات غایب ثابت نشود، حکم موت فرضی او داده می‌شود.» ماده ۱۵۵ قانون امور حسبی می‌گوید: «جلسه رسیدگی به درخواست به فاصله یک سال از تاریخ نشر آخرین آگهی معین می‌گردد</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ماده اخیر از نظر احتساب اولین آگهی مذکور در ماده ۱۰۲۳ قانون مدنی:</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۱) ناسخ آن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مخصص آن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مبیّن آن (به کسر یاء)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مقیّد آن (به کسر یاء) است.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6۹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عبارت ماده ۸۶۱ قانون مدنی که می‌گوید: «موجب ارث دو امر است: نسب و سبب» مصداق کدام اصطلاح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نص</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محکم</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متشابه</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۴) هر دو مورد ۱ و ۲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7۰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طبق ماده ۱۹۵ قانون مدنی: «اگر کسی در حال مستی یا بیهوشی یا در خواب معامله نماید آن معامله به واسطه فقدان قصد باطل است» اگر با عنایت بدین ماده، درباره معامله مکره؛ وقتی که به سرحد فقدان قصد برسد، حکم به بطلان دهیم، این حکم مصداق چیست؟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قیاس خفی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قیاس اولویت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قیاس مستنبط‌العله</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۴) قیاس منصوص‌العله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lastRenderedPageBreak/>
        <w:t xml:space="preserve">7۱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طبق ماده ۶۶۹ قانون اسلامی، کیفر تهدید، شلاق یا زندان است. چنین کیفری مصداق چه نوع تخییری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تخییر بین محذورین</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تخییر بین دو حکم متزاحم</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تخییر بین دو دلیل متعارض</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تخییر بین افراد واجب مخیّر</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7۲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ماده ۶۹۱ قانون اسلامی می‌گوید: «هر کس به قهر و غلبه داخل ملکی شود که در تصرف دیگری است اعم از آنکه محصور باشد یا نباشد</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به یک تا شش ماه حبس محکوم می‌شود</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عبارات بعد از «اعم از اینکه» مصداق کدام یک از موارد زیر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مخصص</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قرینه لفظیه</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قرینه متصله</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مُبیَّن (به فتح یاء)</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 7۳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ماده ۴۶ قانون اسلامی مقرر داشته است: «در جرایم قابل تعزیر هرگاه فعل واحد دارای عناوین متعدده جرم باشد، جرمی داده می‌شود که آن اشد است.» قصاص، حدود و دیات نسبت به این حکم چه رابطه‌ای دارد؟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تقیید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ورود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۳) تخصص</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تخصیص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  7۴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ماده ۸۶۲ قانون مدنی می‌گوید: «اشخاصی که به موجب نسب ارث می‌برند سه طبقه‌اند: ۱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پدر و مادر و اولاد و اولاد اولاد» کلمه «اولاد» در این بند نسبت به متوفی: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صحت سلب دارد و مجاز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صحت سلب دارد و حقیقت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عدم صحت سلب دارد و مجاز است.</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عدم صحت سلب دارد و حقیقت است.</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7۵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طبق ماده ۶۷ قانون مدنی: «مالی که قبض و اقباض آن ممکن نیست، وقف آن باطل است</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حکم مندرج در این ماده:</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۱) حکم وضعی است چون مستقیماً ارتباط با افعال مکلفین ندارد.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lastRenderedPageBreak/>
        <w:t>۲) حکم تکلیفی است چون مستقیماً با افعال مکلفین ارتباط دارد.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حکم ظاهری است چون ظهور عبارت در بطلان چنین عملی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حکم تکلیفی از نوع حرمت است چون هیچ کس نباید چنین مالی را وقف کند.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7۶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ماده ۴۴۵ قانون مدنی می‌گوید: «هر یک از خیارات بعد از فوت منتقل به وراث می‌شود.» عیوب زن و مرد در عقد نکاح نیز موجد خیار فسخ است. ماده مذکور، مطلق است یا مقید؟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چون قدر متیقن در مقام تخاطب وجود دارد، مطلق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چون انصراف لفظ «خیارات» به خیارات موجود در معاملات، انصراف بدوی است چنین انصرافی مانع اطلاق لفظ نمی‌شود. (مطلق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۳) چون انصراف لفظ «خیارات» به خیارات موجود در معاملات به دلیل کثرت وجود مصداق در خارج می‌باشد این انصراف مانع اطلاق لفظ می‌شود. (مطلق نیست) </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۴) چون انصراف لفظ «خیارات» به خیارات موجود در معاملات، ناشی از کثرت استعمال لفظ در بعضی از مصادیق آن است، مانع اطلاق لفظ می‌شود. (مطلق نیست)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۷۷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در صورتی که عقد نکاح پس از مقاربت زوجین منحل شده و زن در زمانی ازدواج مجدد کند که طفل متولد از او بتواند به هر یک از دو شوهر اول و دوم ملحق شود مطابق ماده ۱۱۶۰ قانون مدنی، طفل ملحق به شوهر دوم خواهد بود مگر آنکه امارات قطعیه بر خلاف آن، دلالت کند. این ماده متضمن کدام یک از موارد زیر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تزاحم دو اماره فراش</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اصل تاخر حادث</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اصل عدم</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۴) هر دو مورد ۱ و ۲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7۸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ماده ۱۱۵۸ قانون مدنی می‌گوید: «طفل متولد در زمان زوجیت ملحق به شوهر است» ماده ۳۲۸ آن قانون نیز می‌گوید: «هر کس مال غیر را تلف کند ضامن آن است و باید مثل یا قیمت آن را بدهد» هر یک از این دو ماده به ترتیب مصداق کدام یک از موارد زیر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دلیل قطعی و دلیل ظنی</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۲) حکم ظاهری و حکم واقعی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حکم واقعی و حکم ظاهری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دلیل اجتهادی و دلیل فقاهتی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7۹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ماده ۹۵۶ قانون مدنی، مرگ طبیعی را پایان اهلیت استحقاق انسان شمرده است ولی ماده ۱۰۱۸ همان قانون، تاریخ صدور حکم موت فرضی را (در مورد غایب مفقودالخبر) پایان آن اهلیت شمرده است. رابطه ماده ۱۰۱۸ نسبت به ماده ۹۵۶ قانون مزبور مصداق کدام مورد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lastRenderedPageBreak/>
        <w:t>۱) حکومت</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۲) ورود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تخصیص</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تخصص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۸۰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ماده ۱۰۴۳ قانون مدنی می‌گوید: «نکاح دختر باکره اگر چه به سن بلوغ رسیده باشد موقوف به اجازه پدر یا جد پدری او است</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اجازه پدر نسبت به ازدواج دختر باکره مصداق کدام اصطلاح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سبب</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علت</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۳) شرط نفوذ</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شرط صحت </w:t>
      </w:r>
    </w:p>
    <w:p w:rsidR="00EB491D" w:rsidRPr="00EB491D" w:rsidRDefault="00EB491D" w:rsidP="00EB491D">
      <w:pPr>
        <w:shd w:val="clear" w:color="auto" w:fill="FFFFFF"/>
        <w:spacing w:after="0" w:line="240" w:lineRule="auto"/>
        <w:rPr>
          <w:rFonts w:ascii="Tahoma" w:eastAsia="Times New Roman" w:hAnsi="Tahoma" w:cs="B Titr"/>
          <w:color w:val="C00000"/>
          <w:sz w:val="32"/>
          <w:szCs w:val="32"/>
          <w:rtl/>
        </w:rPr>
      </w:pPr>
      <w:r w:rsidRPr="00EB491D">
        <w:rPr>
          <w:rFonts w:ascii="Tahoma" w:eastAsia="Times New Roman" w:hAnsi="Tahoma" w:cs="B Titr" w:hint="cs"/>
          <w:b/>
          <w:bCs/>
          <w:color w:val="C00000"/>
          <w:sz w:val="32"/>
          <w:szCs w:val="32"/>
          <w:highlight w:val="yellow"/>
          <w:rtl/>
        </w:rPr>
        <w:t>حقوق جزا</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۸۱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الف که فردی عاقل و بالغ است برای سرقت از آقای ب که ۱۴ سال تمام هجری شمسی دارد استفاده می‌کند. در این صورت: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الف در حکم مباشر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الف در حکم مباشر و ب فاقد مسئولیت کیفری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الف معاون در جرم تلقی و ب نیز تعزیر می‌گردد.</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الف در حکم مباشر نیست و ب نیز فاقد مسئولیت کیفری است.</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 82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تحریک یا ترغیب به خودکشی: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جرم نیست.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تسبیب در قتل تلقی می‌شود.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معاونت در قتل به حساب می‌آید.</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در صورتی که از طریق سامانه‌های رایانه‌ای یا مخابراتی صورت گیرد جرم تلقی می‌گردد.</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8۳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اگر شخصی داده‌ها یا علایم موجود در کارت‌های حافظه یا قابل پردازش در سامانه‌های رایانه‌ای یا مخابراتی یا تراشه‌ها را تغییر داده و یا اینکه داده‌های متقلبانه به آنها وارد کند، مرتکب چه جرمی شده است؟</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۱) جعل</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کلاهبرداری رایانه‌ای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تخریب داده‌های رایانه‌ای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lastRenderedPageBreak/>
        <w:t xml:space="preserve">۴) دست‌کاری غیر مجاز در سیستم رایانه‌ای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8۴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جلسه مجمع عمومی فوق‌العاده یک شرکت سهامی خاص با حضور همگی سهامداران غیر از یک نفر تشکیل و در این جلسه با توجه به ادعای یکی از سهامداران دایر بر خرید سهم سهامدار غایب چنین تصمیم گرفته می‌شود که سهامدار غایب با فروش سهام خود از شرکت خارج و سهامدار مدعی خرید وارد شرکت شود. بعد از اطلاع سهامدار غایب از این موضوع، وی اقدام به شکایت نموده؛ به نظر شما اقدام سهامداران:</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جعل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کلاهبرداری است.</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۳) جرم نمی‌باشد.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از جرایم خاص مندرج در قانون تجارت است.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8۵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کدام عبارت صحیح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شروع به سرقت در مناطق سیل یا زلزله زده یا جنگی، جرم محسوب می‌گردد.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شروع به سرقت از وسایل و متعلقات مربوط به تاسیسات مورد استفاده عمومی، جرم است.</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۳) شروع به راهزنی، جرم محسوب می‌گردد.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هر سه مورد صحیح است.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 8۶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تعلیق اجرای در کدام یک از جرایم زیر امکان‌پذیر می‌باشد؟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۱) خرید مواد مخدر</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معاونت در ساختن مواد مخدر</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صدور چک از حساب مسدود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نگهداری مشروبات الکلی کمتر از بیست (۲۰) لیتر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8۷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آقای الف در خارج از کشور با تراشیدن چندین سکه مسی دوران سلجوقی از وزن آنها کاسته و سپس آنها را وارد کشور می‌نماید؛ عمل نامبرده:</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قلب سکه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تخدیش سکه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کلاهبرداری است.</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فاقد عنوان مجرمانه است.</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8۸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هرگاه در اثر برخورد دو وسیله نقلیه سرنشین یا سرنشینان آنها کشته شوند و کارشناس تصادفات یکی از رانندگان را ۶۰% و یکی را ۴۰% مقصر اعلام نماید: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رانندگان به تناسب تقصیر خود مسئولیت دارند.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در صورت فوت رانندگان، دیه از بیت‌المال پرداخت می‌گردد.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lastRenderedPageBreak/>
        <w:t>۳) تقصیر رانندگان به هر میزان که باشد مسئولیت آنها به طور مساوی خواهد بود.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در صورت داشتن بیمه‌نامه، رانندگان به تناسب تقصیر خود مسئولیت دارند.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8۹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آقای الف و خانم ب مرتکب رابطه نامشروع گردیده و مستند به ماده ۶۳۷ قانون اسلامی هر کدام به تحمل هشتاد تازیانه محکوم و حکم صادره قطعی و اجرا گردیده است؛ نامبردگان:</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۱) محرومیت از حقوق اجتماعی ندارند.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تا یک سال پس از صدور حکم قطعی از حقوق اجتماعی محروم می‌باشند.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تا دو سال پس از اجرای از بعضی از حقوق اجتماعی محروم می‌باشند.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تا یک سال پس از اجرای از بعضی از حقوق اجتماعی محروم می‌باشند.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9۰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آقای الف به آقای ب مراجعه تا برای معافیت وی از خدمت نظام وظیفه گواهی پزشکی به اسم طبیب جعل نماید. فرد ب عمل موصوف را انجام می‌دهد، در این صورت:</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۱) عمل هر دو مباشرت تلقی می‌گردد.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آقای الف جاعل و آقای ب معاون محسوب می‌گردد.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آقای الف معاون و آقای ب جاعل محسوب می‌گردد.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آقای ب جاعل تلقی و عمل آقای الف فاقد وصف مجرمانه است.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9۱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آقای الف مبادرت به حمل ۳۰ لیتر مشروب الکلی با خودروی متعلق به پدرش نموده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خودروی مزبور به نفع دولت ضبط می‌گردد.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خودروی مزبور به مالک آن مسترد می‌گردد.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۳) چنانچه حمل مشروب بدون اطلاع مالک باشد مرتکب به پرداخت معادل قیمت وسیله نقلیه محکوم می‌شود.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چنانچه حمل مشروب با اطلاع مالک خودرو باشد، خودرو ضبط و مرتکب نیز به پرداخت معادل قیمت وسیله نقلیه محکوم می‌شود.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9۲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آقای الف به اتهام قتل عمد و با توجه به گذشت اولیای دم در دادگاه کیفری استان به تحمل ۱۰ سال حبس تعزیری محکوم و این رای در نهایت مورد تایید دیوان عالی کشور قرار می‌گیرد. چنانچه پس از سپری شدن نیمی از حبس، تقاضای آزادی مشروط شود، این تقاضا در نهایت: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مشمول آزادی مشروط نمی‌گردد.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در دیوان عالی کشور مورد بررسی قرار می‌گیرد.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چنانچه سابقه قبلی محکومیت به حبس نداشته باشد در دیوان عالی کشور مورد بررسی قرار می‌گیرد.</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در دادگاه کیفری استان مورد بررسی قرار می‌گیرد.</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9۳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کدام یک از موارد زیر جزء شرایط لازم برای تحقق سقط جنین قانونی نمی‌باشد؟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lastRenderedPageBreak/>
        <w:t>۱) رضایت پدر و تجویز دادگاه</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وقوع سقط جنین قبل از ولوج روح</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ناقص‌الخلقه بودن جنین که موجب حرج مادر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تشخیص قطعی سه پزشک و تایید پزشکی قانونی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9۴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احمد و مریم مبادرت به ازدواج دائم نموده پس از ثبت عقد به علت حدوث اختلاف، حکم طلاق صادر و ثبت می‌شود. احمد از طلاق رجوع لکن این رجوع را ثبت نمی‌کند:</w:t>
      </w:r>
    </w:p>
    <w:p w:rsidR="00EB491D" w:rsidRPr="00EB491D" w:rsidRDefault="00EB491D" w:rsidP="00EB491D">
      <w:pPr>
        <w:shd w:val="clear" w:color="auto" w:fill="FFFFFF"/>
        <w:spacing w:after="0" w:line="240" w:lineRule="auto"/>
        <w:rPr>
          <w:rFonts w:ascii="IranNastaliq" w:eastAsia="Times New Roman" w:hAnsi="IranNastaliq" w:cs="B Nazanin"/>
          <w:color w:val="000000" w:themeColor="text1"/>
          <w:sz w:val="32"/>
          <w:szCs w:val="32"/>
          <w:rtl/>
        </w:rPr>
      </w:pPr>
      <w:r w:rsidRPr="00EB491D">
        <w:rPr>
          <w:rFonts w:ascii="IranNastaliq" w:eastAsia="Times New Roman" w:hAnsi="IranNastaliq" w:cs="B Nazanin" w:hint="cs"/>
          <w:color w:val="000000" w:themeColor="text1"/>
          <w:sz w:val="32"/>
          <w:szCs w:val="32"/>
          <w:rtl/>
        </w:rPr>
        <w:t>۱) عمل زوجین جرم تلقی می‌شود.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۲) تنها عمل احمد جرم تلقی می‌شود.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عمل نامبردگان فاقد وصف مجرمانه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در صورت شکایت مقامات ذیصلاح قابل تعقیب و رسیدگی است.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9۵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آقای الف در یکی از ماه‌های حرام اقدام به جرح غیرعمدی ب نموده که در نهایت موجب کوری کامل هر دو چشم مجنی‌علیه گردیده است، در این صورت مرتکب باید: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۱) دیه کامل پرداخت نماید.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دیه کامل به اضافه ارش پرداخت نماید.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دیه کامل به اضافه نصف دیه پرداخت نماید.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دیه کامل به اضافه ثلث دیه کامل پرداخت نماید.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 9۶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آقای الف که فاقد پروانه رانندگی است لکن دیگری مرتکب نشده است در محلی که عبور عابر پیاده ممنوع می‌باشد با عابری تصادف و باعث مرگ وی می‌شود، در این صورت:</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۱) راننده ضامن نیست.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راننده ضامن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راننده ضامن است و به علت فقدان گواهینامه رانندگی وی تشدید می‌شود.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پرداخت دیه به عهده بیت‌المال و راننده فقط به رانندگی بدون پروانه محکوم می‌شود.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9۷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اگر زانی یا زانیه ادعا کنند به زنا اکراه شده‌اند: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لازم است مدعیان اکراه، آن را به اثبات برسانند.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چنانچه دادگاه احتمال دهد این ادعا خلاف واقع است به آن ترتیب اثر نمی‌دهد.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۳) صرف چنین ادعایی برای سقوط حد کافی است مگر یقین بر خلاف آن وجود داشته باشد.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چنانچه برای ادعای خود دلیل اقامه نمایند حد ساقط می‌شود.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9۸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آقای الف با علم به اینکه مقداری لوازم یدکی خودرو در نتیجه اختلاس حاصل گردیده، مبادرت به خرید اموال مذکور می‌نماید؛ عمل وی: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وصف مجرمانه ندارد.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lastRenderedPageBreak/>
        <w:t>۲) در هر حال جرم است.</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۳) چنانچه اموال مذکور از اموال نیروهای مسلح باشد، جرم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چنانچه خریدار حرفه خود را خرید اینگونه اموال قرار داده باشد، جرم تلقی می‌گردد.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9۹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آقای الف منزل مسکونی خود را جهت عمل زنا در اختیار دیگران قرار می‌دهد و موجبات آشنایی و برقراری ارتباط نامشروع و زنا را فراهم می‌آورد؛ عمل وی:</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۱) مستوجب حد قوادی و تعزیر است.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مستوجب حد قوادی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مستوجب حد نیست و فقط تعزیر دارد.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دارای دو عنوان مجرمانه حدی و تعزیری بوده و تعدد معنوی محسوب و تنها اشد اعمال می‌گردد.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 100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کدام یک از عبارات زیر در مورد قسامه صحیح نیست؟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می‌توان با آن نوع قتل را مشخص کرد.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می‌توان با استناد به آن نوع جرح را مشخص کرد.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می‌توان با استناد به آن معاونت در قتل را ثابت نمود.</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Tahoma" w:eastAsia="Times New Roman" w:hAnsi="Tahoma" w:cs="B Nazanin" w:hint="cs"/>
          <w:b/>
          <w:bCs/>
          <w:color w:val="FF0000"/>
          <w:sz w:val="32"/>
          <w:szCs w:val="32"/>
          <w:rtl/>
        </w:rPr>
        <w:t>۴) می‌توان با استناد به آن قصاص عضو را اثبات نمود.</w:t>
      </w:r>
    </w:p>
    <w:p w:rsidR="00EB491D" w:rsidRPr="00EB491D" w:rsidRDefault="00EB491D" w:rsidP="00EB491D">
      <w:pPr>
        <w:shd w:val="clear" w:color="auto" w:fill="FFFFFF"/>
        <w:spacing w:after="0" w:line="240" w:lineRule="auto"/>
        <w:rPr>
          <w:rFonts w:ascii="Tahoma" w:eastAsia="Times New Roman" w:hAnsi="Tahoma" w:cs="B Titr"/>
          <w:b/>
          <w:bCs/>
          <w:color w:val="C00000"/>
          <w:sz w:val="32"/>
          <w:szCs w:val="32"/>
          <w:rtl/>
        </w:rPr>
      </w:pPr>
      <w:r w:rsidRPr="00EB491D">
        <w:rPr>
          <w:rFonts w:ascii="Tahoma" w:eastAsia="Times New Roman" w:hAnsi="Tahoma" w:cs="B Titr" w:hint="cs"/>
          <w:b/>
          <w:bCs/>
          <w:color w:val="C00000"/>
          <w:sz w:val="32"/>
          <w:szCs w:val="32"/>
          <w:highlight w:val="yellow"/>
          <w:rtl/>
        </w:rPr>
        <w:t>آیین دادرسی کیفری</w:t>
      </w:r>
      <w:r w:rsidRPr="00EB491D">
        <w:rPr>
          <w:rFonts w:ascii="Tahoma" w:eastAsia="Times New Roman" w:hAnsi="Tahoma" w:cs="B Titr" w:hint="cs"/>
          <w:b/>
          <w:bCs/>
          <w:color w:val="C00000"/>
          <w:sz w:val="32"/>
          <w:szCs w:val="32"/>
          <w:rtl/>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۱۰۱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رسیدگی به اتهامات قاچاقچیان بین‌المللی مواد مخدر که در چارچوب موافقت‌نامه‌های قانونی دو یا چند جانبه در خاک ایران دستگیر می‌شوند در مرحله دادرسی به عهده کدام مرجع قضایی می‌باشد؟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۱) یکی از مراجع قضایی، به انتخاب رئیس دادستان کل کشور</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یکی از مراجع قضایی، به انتخاب رئیس قوه قضائیه</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یکی از مراجع قضایی، به انتخاب رئیس دیوان عالی کشور</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یکی از مراجع قضایی تهران به انتخاب رئیس قوه قضائیه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 102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پیشگیری ومقابله با جرایم سازمان یافته امنیتی در مقام ضابط دادگستری به عهده کدام یک از مراجع زیر است؟</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۱) وزارت اطلاعات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نیروی انتظامی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نیروی مقاومت بسیج</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سپاه پاسداران انقلاب اسلامی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lastRenderedPageBreak/>
        <w:t xml:space="preserve">103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رسیدگی به اتهام اشخاصی که مبادرت به تهیه فیلم یا عکس از محل‌های اختصاصی بانوان نظیر حمام‌ها و استخرها نموده و اقدام به تکثیر و توزیع آنها می‌کنند در صلاحیت کدام مرجع قضایی است؟</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۱) دادگاه انقلاب</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دادگاه کیفری استان</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دادگاه عمومی جزایی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حسب مورد دادگاه عمومی جزایی یا انقلاب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104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احمد ساکن شهریار از طریق تلفن ثابت شرکت خود واقع در کرج اقدام به ایجاد مزاحمت تلفنی برای رضا ساکن تهران می‌نماید. بدین نحو که به کرات با محل کار رضا در قزوین تماس گرفته و به وی توهین می‌نماید. به پرونده اتهامی مذکور در کدام حوزه قضایی رسیدگی می‌شود؟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کرج</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تهران</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۳) قزوین</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شهریار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105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دارنده چک بلامحل بر علیه صادر کننده آن شکایت و پس از رسیدگی در دادگاه عمومی جزایی حکم محکومیت غیابی مبنی بر تحمل یک سال حبس تعزیری صادر می‌شود. پس از ابلاغ دادنامه، محکوم‌علیه اقدام به واخواهی می‌نماید و شاکی پرونده نیز قبل از اعلام ختم دادرسی در مرحله واخواهی مبادرت به تقدیم دادخواست ضرر و زیان می‌کند؛ در این صورت: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دادگاه به دعوی ضرر و زیان رسیدگی نموده و حکم مقتضی صادر می‌کند.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دادخواست به جهت عدم تقدیم تا پایان جلسه اول دادرسی رد می‌شود.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دادگاه با صدور قرار رسیدگی توامان به موضوع رسیدگی و حکم مقتضی صادر می‌نماید.</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چون دادخواست پس از اعلام ختم دادرسی مرحله بدوی تقدیم شده است رد می‌شود.</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106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به جرایم امنیتی مسئولین و کارکنان اداره کل اطلاعات استان در کدام مرجع قضایی رسیدگی می‌شود؟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دادگاه کیفری استان تهران</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محاکم انقلاب شهرستان مرکز استان</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۳) حسب مورد دادگاه کیفری استان تهران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محاکم انقلاب استان تهران</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Tahoma" w:eastAsia="Times New Roman" w:hAnsi="Tahoma" w:cs="B Nazanin" w:hint="cs"/>
          <w:b/>
          <w:bCs/>
          <w:color w:val="FF0000"/>
          <w:sz w:val="32"/>
          <w:szCs w:val="32"/>
          <w:rtl/>
        </w:rPr>
        <w:t xml:space="preserve">۴) حسب مورد دادگاه کیفری استان تهران </w:t>
      </w:r>
      <w:r w:rsidRPr="00EB491D">
        <w:rPr>
          <w:rFonts w:ascii="Tahoma" w:eastAsia="Times New Roman" w:hAnsi="Tahoma" w:cs="Tahoma"/>
          <w:b/>
          <w:bCs/>
          <w:color w:val="FF0000"/>
          <w:sz w:val="32"/>
          <w:szCs w:val="32"/>
          <w:rtl/>
        </w:rPr>
        <w:t>–</w:t>
      </w:r>
      <w:r w:rsidRPr="00EB491D">
        <w:rPr>
          <w:rFonts w:ascii="Tahoma" w:eastAsia="Times New Roman" w:hAnsi="Tahoma" w:cs="B Nazanin" w:hint="cs"/>
          <w:b/>
          <w:bCs/>
          <w:color w:val="FF0000"/>
          <w:sz w:val="32"/>
          <w:szCs w:val="32"/>
          <w:rtl/>
        </w:rPr>
        <w:t xml:space="preserve"> محاکم انقلاب شهرستان مرکز استان</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lastRenderedPageBreak/>
        <w:t xml:space="preserve">107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شخصی به موجب مدارک و مستندات کافی در سال ۱۳۷۵ مرتکب قاچاق کالا شده و به علت متواری بودن در سال ۱۳۸۶ دستگیر گردیده است. مرجع قضایی صالحه در خصوص اتهام وارده به وی، کدام یک از تصمیمات قضایی ذیل را اتخاذ می‌نماید؟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قرار مجرمیت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قرار منع تعقیب</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۳) قرار موقوفی تعقیب</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قرار ترک تعقیب در صورت استرداد کالای قاچاق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108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رسیدگی به کدام یک از جرایم زیر در صلاحیت دادگاه‌های سیار قرار دارد؟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۱) جرایمی که کیفر قانونی آنها شلاق حدی است. </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جرایمی که کیفر قانونی آنها حداکثر تا دو سوم دیه کامل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جرایمی که کیفر قانونی آنها حداکثر تا ۱۵ سال حبس می‌باشد.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جرایمی که کیفر قانونی آنها حداکثر تا سی میلیون ریال جزای نقدی است. </w:t>
      </w:r>
    </w:p>
    <w:p w:rsidR="00EB491D" w:rsidRPr="00EB491D" w:rsidRDefault="00EB491D" w:rsidP="00EB491D">
      <w:pPr>
        <w:shd w:val="clear" w:color="auto" w:fill="FFFFFF"/>
        <w:spacing w:after="0" w:line="240" w:lineRule="auto"/>
        <w:rPr>
          <w:rFonts w:ascii="Tahoma" w:eastAsia="Times New Roman" w:hAnsi="Tahoma" w:cs="B Nazanin"/>
          <w:b/>
          <w:bCs/>
          <w:color w:val="C00000"/>
          <w:sz w:val="32"/>
          <w:szCs w:val="32"/>
          <w:rtl/>
        </w:rPr>
      </w:pPr>
      <w:r w:rsidRPr="00EB491D">
        <w:rPr>
          <w:rFonts w:ascii="Tahoma" w:eastAsia="Times New Roman" w:hAnsi="Tahoma" w:cs="B Nazanin" w:hint="cs"/>
          <w:b/>
          <w:bCs/>
          <w:color w:val="C00000"/>
          <w:sz w:val="32"/>
          <w:szCs w:val="32"/>
          <w:rtl/>
        </w:rPr>
        <w:t xml:space="preserve">  </w:t>
      </w:r>
      <w:r w:rsidRPr="00EB491D">
        <w:rPr>
          <w:rFonts w:ascii="Tahoma" w:eastAsia="Times New Roman" w:hAnsi="Tahoma" w:cs="B Nazanin" w:hint="cs"/>
          <w:b/>
          <w:bCs/>
          <w:color w:val="C00000"/>
          <w:sz w:val="32"/>
          <w:szCs w:val="32"/>
          <w:highlight w:val="yellow"/>
          <w:rtl/>
        </w:rPr>
        <w:t xml:space="preserve">109 </w:t>
      </w:r>
      <w:r w:rsidRPr="00EB491D">
        <w:rPr>
          <w:rFonts w:ascii="Times New Roman" w:eastAsia="Times New Roman" w:hAnsi="Times New Roman" w:cs="Times New Roman"/>
          <w:b/>
          <w:bCs/>
          <w:color w:val="C00000"/>
          <w:sz w:val="32"/>
          <w:szCs w:val="32"/>
          <w:highlight w:val="yellow"/>
          <w:rtl/>
        </w:rPr>
        <w:t>–</w:t>
      </w:r>
      <w:r w:rsidRPr="00EB491D">
        <w:rPr>
          <w:rFonts w:ascii="Tahoma" w:eastAsia="Times New Roman" w:hAnsi="Tahoma" w:cs="B Nazanin" w:hint="cs"/>
          <w:b/>
          <w:bCs/>
          <w:color w:val="C00000"/>
          <w:sz w:val="32"/>
          <w:szCs w:val="32"/>
          <w:highlight w:val="yellow"/>
          <w:rtl/>
        </w:rPr>
        <w:t xml:space="preserve"> حذف و نمره سوال بین سایر پرسش ها تقسیم شد.</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۱۱۰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احمد درجه‌دار نظامی مرتکب سرقت از منزل مسکونی در شهر ساری می شود و پس از تعقیب قضایی برای وی به اتهام سرقت مستوجب حد کیفرخواست صادر و از دادگاه تقاضای اعمال قطع ید می‌گردد. در این صورت به پرونده مذکور در کدام مرجع قضایی رسیدگی می‌شود؟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دادگاه نظامی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دادگاه انقلاب</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3) دادگاه عمومی جزایی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دادگاه کیفری استان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 11۱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انتشار خلاصه متن حکم محکومیت قطعی کیفری در یکی از روزنامه‌های کثیرالانتشار و عنداللزوم محلی در کدام یک از موارد زیر و حسب دستور چه مرجعی لازم می‌باشد؟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۱) جرم علیه حقوق مالی شخص حقوقی به شرط آنکه عواید حاصل از جرم بیش از یک میلیارد ریال باشد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دادستان</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۲) جرم علیه حقوق مالی شخص حقیقی به شرط آنکه عواید حاصل از جرم بیش از یکصد میلیون ریال باشد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دادستان</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۳) جرم علیه حقوق مالی دولت به شرط آنکه عواید حاصل از جرم یک میلیارد ریال یا بیشتر باشد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دادگاه صادر کننده رای قطعی</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lastRenderedPageBreak/>
        <w:t xml:space="preserve">۴) جرم علیه حقوق مالی دولت به شرط آنکه عواید حاصل از جرم یکصد میلیون ریال یا بیشتر باشد </w:t>
      </w:r>
      <w:r w:rsidRPr="00EB491D">
        <w:rPr>
          <w:rFonts w:ascii="Tahoma" w:eastAsia="Times New Roman" w:hAnsi="Tahoma" w:cs="Tahoma"/>
          <w:b/>
          <w:bCs/>
          <w:color w:val="FF0000"/>
          <w:sz w:val="32"/>
          <w:szCs w:val="32"/>
          <w:rtl/>
        </w:rPr>
        <w:t>–</w:t>
      </w:r>
      <w:r w:rsidRPr="00EB491D">
        <w:rPr>
          <w:rFonts w:ascii="Tahoma" w:eastAsia="Times New Roman" w:hAnsi="Tahoma" w:cs="B Nazanin" w:hint="cs"/>
          <w:b/>
          <w:bCs/>
          <w:color w:val="FF0000"/>
          <w:sz w:val="32"/>
          <w:szCs w:val="32"/>
          <w:rtl/>
        </w:rPr>
        <w:t xml:space="preserve"> دادگاه صادر کننده رای قطعی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11۲</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شخصی در سال ۱۳۸۷ به جهت استفاده غیرمجاز و بدون پرداخت حق انشعاب از برق به استناد ماده ۶۶۰ قانون اسلامی به تحمل یک سال حبس محکوم و دادگاه تجدیدنظر استان نیز رای مزبور را تایید نموده است. قبل از اجرای حکم مذکور در نیمه دوم سال ۱۳۸۷ ماده یاد شده قانون اسلامی اصلاح و حبس به جزای نقدی تبدیل گردیده است؛ در این صورت محکوم‌علیه چه اقدامی می‌تواند انجام دهد؟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۱) تقاضای اعاده دادرسی از دیوان عالی کشور</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تقاضای اعاده دادرسی از دادگاه تجدیدنظر استان</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تقاضای تخفیف از دادگاه تجدیدنظر استان</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تقاضای تخفیف از دادگاه بدوی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11۳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چنانچه محکومین به ‌های مستوجب حد به لحاظ حصول توبه مشمول عفو مقام رهبری قرار گیرند؛ در این صورت: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حدی ساقط و پرونده مختومه می‌شود.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حدی ساقط شده و دادگاه ملزم به تعیین تعزیری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حدی ساقط شده و آثار محکومیت کیفری نیز به طور کامل زایل می‌شود.</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FF0000"/>
          <w:sz w:val="32"/>
          <w:szCs w:val="32"/>
          <w:rtl/>
        </w:rPr>
        <w:t>۴) حدی ساقط شده و در صورت صلاحدید دادگاه، تعیین تعزیری جایز است.</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11۴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با فرض قوی بودن دلایلی که محکوم‌علیه اقامه نموده، آثار و تبعات احکام قطعی مورد تقاضای اعاده دادرسی در چه مرحله‌ای نسبت به محکوم‌علیه متوقف می‌شود؟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بلافاصله پس از تقاضای اعاده دادرسی</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بلافاصله پس از پذیرش درخواست اعاده دادرسی</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۳) بلافاصله پس از شروع به رسیدگی مجدد به پرونده توسط دادگاه هم عرض</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بلافاصله پس از صدور رای از دادگاه هم عرض مبنی بر نقض دادنامه مورد تقاضای اعاده دادرسی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 11۵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دادگاه نظامی یک به جرمی که حداکثر قانونی آن پنج سال حبس می‌باشد رسیدگی نموده و حکم محکومیت صادر کرده است. مرجع تجدیدنظر از حکم مذکور کدام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دیوان عالی کشور</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دادگاه تجدیدنظر استان</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دادگاه کیفری استان تهران</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 xml:space="preserve">۴) دادگاه نظامی یک هم عرض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lastRenderedPageBreak/>
        <w:t xml:space="preserve"> 1۱۶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مرجع رسیدگی به درخواست تجدیدنظر در جرایم آدم‌ربایی و مصادره اموال در غیر از جرایم مربوط به مواد مخدر کدام است؟</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۱) هر دو دیوان عالی کشور</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۲) هر دو دادگاه تجدیدنظر استان</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۳) دادگاه تجدیدنظر استان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دیوان عالی کشور</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۴) دیوان عالی کشور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دادگاه تجدیدنظر استان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11۷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کدام یک از قرارهای زیر قطعی و غیر قابل اعتراض است؟</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۱) قرار تامین خواسته صادره از دادگاه</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قرار موقوفی تعقیب صادره از دادگاه</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قرار تامین خواسته صادره از دادسرا</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قرار عدم صلاحیت صادره از دادسرا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11۸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اجرای احکام قطعی صادره از دادگاه کیفری استان به عهده کدام یک از مراجع زیر می‌باشد؟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۱) اجرای احکام کیفری دادسرای شهرستان مرکز استان</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اجرای احکام کیفری دادسرای شهرستان محل وقوع جرم</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مرجعی که توسط دادگاه صادر کننده رای تعیین می‌شود.</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اجرای احکام کیفری دادسرایی که در خصوص پرونده کیفرخواست صادر کرده است. </w:t>
      </w:r>
    </w:p>
    <w:p w:rsidR="00EB491D" w:rsidRPr="00EB491D" w:rsidRDefault="00EB491D" w:rsidP="00EB491D">
      <w:pPr>
        <w:shd w:val="clear" w:color="auto" w:fill="FFFFFF"/>
        <w:spacing w:after="0" w:line="240" w:lineRule="auto"/>
        <w:rPr>
          <w:rFonts w:ascii="Tahoma" w:eastAsia="Times New Roman" w:hAnsi="Tahoma" w:cs="B Nazanin"/>
          <w:b/>
          <w:bCs/>
          <w:color w:val="C00000"/>
          <w:sz w:val="32"/>
          <w:szCs w:val="32"/>
          <w:rtl/>
        </w:rPr>
      </w:pPr>
      <w:r w:rsidRPr="00EB491D">
        <w:rPr>
          <w:rFonts w:ascii="Tahoma" w:eastAsia="Times New Roman" w:hAnsi="Tahoma" w:cs="B Nazanin" w:hint="cs"/>
          <w:b/>
          <w:bCs/>
          <w:color w:val="C00000"/>
          <w:sz w:val="32"/>
          <w:szCs w:val="32"/>
          <w:rtl/>
        </w:rPr>
        <w:t xml:space="preserve"> </w:t>
      </w:r>
      <w:r w:rsidRPr="00EB491D">
        <w:rPr>
          <w:rFonts w:ascii="Tahoma" w:eastAsia="Times New Roman" w:hAnsi="Tahoma" w:cs="B Nazanin" w:hint="cs"/>
          <w:b/>
          <w:bCs/>
          <w:color w:val="C00000"/>
          <w:sz w:val="32"/>
          <w:szCs w:val="32"/>
          <w:highlight w:val="yellow"/>
          <w:rtl/>
        </w:rPr>
        <w:t xml:space="preserve">1۱۹ </w:t>
      </w:r>
      <w:r w:rsidRPr="00EB491D">
        <w:rPr>
          <w:rFonts w:ascii="Times New Roman" w:eastAsia="Times New Roman" w:hAnsi="Times New Roman" w:cs="Times New Roman"/>
          <w:b/>
          <w:bCs/>
          <w:color w:val="C00000"/>
          <w:sz w:val="32"/>
          <w:szCs w:val="32"/>
          <w:highlight w:val="yellow"/>
          <w:rtl/>
        </w:rPr>
        <w:t>–</w:t>
      </w:r>
      <w:r w:rsidRPr="00EB491D">
        <w:rPr>
          <w:rFonts w:ascii="Tahoma" w:eastAsia="Times New Roman" w:hAnsi="Tahoma" w:cs="B Nazanin" w:hint="cs"/>
          <w:b/>
          <w:bCs/>
          <w:color w:val="C00000"/>
          <w:sz w:val="32"/>
          <w:szCs w:val="32"/>
          <w:highlight w:val="yellow"/>
          <w:rtl/>
        </w:rPr>
        <w:t xml:space="preserve"> حذف و نمره سوال بین سایر پرسش ها تقسیم شد.</w:t>
      </w:r>
      <w:r w:rsidRPr="00EB491D">
        <w:rPr>
          <w:rFonts w:ascii="Tahoma" w:eastAsia="Times New Roman" w:hAnsi="Tahoma" w:cs="B Nazanin" w:hint="cs"/>
          <w:b/>
          <w:bCs/>
          <w:color w:val="C00000"/>
          <w:sz w:val="32"/>
          <w:szCs w:val="32"/>
          <w:rtl/>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1۲۰ </w:t>
      </w:r>
      <w:r w:rsidRPr="00EB491D">
        <w:rPr>
          <w:rFonts w:ascii="IranNastaliq" w:eastAsia="Times New Roman" w:hAnsi="IranNastaliq" w:cs="Times New Roman"/>
          <w:b/>
          <w:bCs/>
          <w:color w:val="0070C0"/>
          <w:sz w:val="32"/>
          <w:szCs w:val="32"/>
          <w:rtl/>
        </w:rPr>
        <w:t>–</w:t>
      </w:r>
      <w:r w:rsidRPr="00EB491D">
        <w:rPr>
          <w:rFonts w:ascii="IranNastaliq" w:eastAsia="Times New Roman" w:hAnsi="IranNastaliq" w:cs="B Nazanin" w:hint="cs"/>
          <w:b/>
          <w:bCs/>
          <w:color w:val="0070C0"/>
          <w:sz w:val="32"/>
          <w:szCs w:val="32"/>
          <w:rtl/>
        </w:rPr>
        <w:t xml:space="preserve"> مرجع صالح برای رسیدگی به اختلاف صلاحیت میان دادسرای نظامی با دادسرای عمومی و انقلاب واقع در شهرستان مرکز استان کدام است؟</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rtl/>
        </w:rPr>
        <w:t>۱) دیوان عالی کشور</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۲) دادستان کل کشور</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۳) دادگاه تجدیدنظر استان</w:t>
      </w:r>
    </w:p>
    <w:p w:rsidR="00EB491D" w:rsidRPr="00EB491D" w:rsidRDefault="00EB491D" w:rsidP="00EB491D">
      <w:pPr>
        <w:shd w:val="clear" w:color="auto" w:fill="FFFFFF"/>
        <w:spacing w:after="0" w:line="240" w:lineRule="auto"/>
        <w:rPr>
          <w:rFonts w:ascii="IranNastaliq" w:eastAsia="Times New Roman" w:hAnsi="IranNastaliq" w:cs="B Nazanin"/>
          <w:color w:val="222222"/>
          <w:sz w:val="32"/>
          <w:szCs w:val="32"/>
          <w:rtl/>
        </w:rPr>
      </w:pPr>
      <w:r w:rsidRPr="00EB491D">
        <w:rPr>
          <w:rFonts w:ascii="IranNastaliq" w:eastAsia="Times New Roman" w:hAnsi="IranNastaliq" w:cs="B Nazanin" w:hint="cs"/>
          <w:color w:val="222222"/>
          <w:sz w:val="32"/>
          <w:szCs w:val="32"/>
          <w:rtl/>
        </w:rPr>
        <w:t xml:space="preserve">۴) دادسرای دیوان عالی کشور </w:t>
      </w:r>
    </w:p>
    <w:p w:rsidR="00EB491D" w:rsidRPr="00EB491D" w:rsidRDefault="00EB491D" w:rsidP="00EB491D">
      <w:pPr>
        <w:shd w:val="clear" w:color="auto" w:fill="FFFFFF"/>
        <w:spacing w:after="0" w:line="240" w:lineRule="auto"/>
        <w:jc w:val="center"/>
        <w:rPr>
          <w:rFonts w:ascii="Times New Roman" w:eastAsia="Times New Roman" w:hAnsi="Times New Roman" w:cs="B Titr"/>
          <w:color w:val="7030A0"/>
          <w:sz w:val="40"/>
          <w:szCs w:val="40"/>
          <w:u w:val="single"/>
          <w:rtl/>
        </w:rPr>
      </w:pPr>
      <w:r w:rsidRPr="00EB491D">
        <w:rPr>
          <w:rFonts w:ascii="Times New Roman" w:eastAsia="Times New Roman" w:hAnsi="Times New Roman" w:cs="B Titr" w:hint="cs"/>
          <w:color w:val="7030A0"/>
          <w:sz w:val="40"/>
          <w:szCs w:val="40"/>
          <w:u w:val="single"/>
          <w:rtl/>
          <w:lang w:bidi="ar-SA"/>
        </w:rPr>
        <w:t>تحلیل سئوالات آزمون وکالت 90</w:t>
      </w:r>
    </w:p>
    <w:p w:rsidR="00EB491D" w:rsidRPr="00EB491D" w:rsidRDefault="00EB491D" w:rsidP="00EB491D">
      <w:pPr>
        <w:shd w:val="clear" w:color="auto" w:fill="FFFFFF"/>
        <w:spacing w:after="0" w:line="240" w:lineRule="auto"/>
        <w:rPr>
          <w:rFonts w:ascii="Times New Roman" w:eastAsia="Times New Roman" w:hAnsi="Times New Roman" w:cs="B Nazanin"/>
          <w:color w:val="C00000"/>
          <w:sz w:val="32"/>
          <w:szCs w:val="32"/>
          <w:rtl/>
        </w:rPr>
      </w:pPr>
      <w:r w:rsidRPr="00EB491D">
        <w:rPr>
          <w:rFonts w:ascii="Times New Roman" w:eastAsia="Times New Roman" w:hAnsi="Times New Roman" w:cs="B Nazanin" w:hint="cs"/>
          <w:color w:val="C00000"/>
          <w:sz w:val="32"/>
          <w:szCs w:val="32"/>
          <w:highlight w:val="yellow"/>
          <w:rtl/>
          <w:lang w:bidi="ar-SA"/>
        </w:rPr>
        <w:t>حقوق مدنی</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0000" w:themeColor="text1"/>
          <w:sz w:val="32"/>
          <w:szCs w:val="32"/>
        </w:rPr>
      </w:pPr>
      <w:r w:rsidRPr="00EB491D">
        <w:rPr>
          <w:rFonts w:ascii="Times New Roman" w:eastAsia="Times New Roman" w:hAnsi="Times New Roman" w:cs="B Nazanin" w:hint="cs"/>
          <w:b/>
          <w:bCs/>
          <w:color w:val="333333"/>
          <w:sz w:val="32"/>
          <w:szCs w:val="32"/>
          <w:u w:val="single"/>
          <w:rtl/>
        </w:rPr>
        <w:t>سوال 1</w:t>
      </w:r>
      <w:r w:rsidRPr="00EB491D">
        <w:rPr>
          <w:rFonts w:ascii="Times New Roman" w:eastAsia="Times New Roman" w:hAnsi="Times New Roman" w:cs="B Nazanin" w:hint="cs"/>
          <w:b/>
          <w:bCs/>
          <w:color w:val="C00000"/>
          <w:sz w:val="32"/>
          <w:szCs w:val="32"/>
          <w:rtl/>
        </w:rPr>
        <w:t>:</w:t>
      </w:r>
      <w:r w:rsidRPr="00EB491D">
        <w:rPr>
          <w:rFonts w:ascii="Times New Roman" w:eastAsia="Times New Roman" w:hAnsi="Times New Roman" w:cs="B Nazanin" w:hint="cs"/>
          <w:b/>
          <w:bCs/>
          <w:color w:val="000000" w:themeColor="text1"/>
          <w:sz w:val="32"/>
          <w:szCs w:val="32"/>
          <w:rtl/>
        </w:rPr>
        <w:t xml:space="preserve"> </w:t>
      </w:r>
      <w:r w:rsidRPr="00EB491D">
        <w:rPr>
          <w:rFonts w:ascii="Times New Roman" w:eastAsia="Times New Roman" w:hAnsi="Times New Roman" w:cs="B Nazanin" w:hint="cs"/>
          <w:b/>
          <w:bCs/>
          <w:color w:val="FF0000"/>
          <w:sz w:val="32"/>
          <w:szCs w:val="32"/>
          <w:rtl/>
        </w:rPr>
        <w:t>(سوال دقیقا</w:t>
      </w:r>
      <w:r w:rsidRPr="00EB491D">
        <w:rPr>
          <w:rFonts w:ascii="IranNastaliq" w:eastAsia="Times New Roman" w:hAnsi="IranNastaliq" w:cs="B Nazanin" w:hint="cs"/>
          <w:b/>
          <w:bCs/>
          <w:color w:val="FF0000"/>
          <w:sz w:val="32"/>
          <w:szCs w:val="32"/>
          <w:rtl/>
        </w:rPr>
        <w:t xml:space="preserve">ً </w:t>
      </w:r>
      <w:r w:rsidRPr="00EB491D">
        <w:rPr>
          <w:rFonts w:ascii="Times New Roman" w:eastAsia="Times New Roman" w:hAnsi="Times New Roman" w:cs="B Nazanin" w:hint="cs"/>
          <w:b/>
          <w:bCs/>
          <w:color w:val="FF0000"/>
          <w:sz w:val="32"/>
          <w:szCs w:val="32"/>
          <w:rtl/>
        </w:rPr>
        <w:t>ازمتن مواد قانون مدنی)</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در صورتی که عقد بعلت تفاسخ به هم می خورد که:</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پاسخ</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rPr>
        <w:t>عوضین موجود باشد و اگر تلف هم شده باشند مثل یا قیمت آن تادیه شود .</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b/>
          <w:bCs/>
          <w:color w:val="333333"/>
          <w:sz w:val="32"/>
          <w:szCs w:val="32"/>
          <w:rtl/>
        </w:rPr>
      </w:pPr>
      <w:r w:rsidRPr="00EB491D">
        <w:rPr>
          <w:rFonts w:ascii="Tahoma" w:eastAsia="Times New Roman" w:hAnsi="Tahoma" w:cs="B Nazanin" w:hint="cs"/>
          <w:b/>
          <w:bCs/>
          <w:color w:val="C00000"/>
          <w:sz w:val="32"/>
          <w:szCs w:val="32"/>
          <w:rtl/>
          <w:lang w:bidi="ar-SA"/>
        </w:rPr>
        <w:lastRenderedPageBreak/>
        <w:t>استناد</w:t>
      </w:r>
      <w:r w:rsidRPr="00EB491D">
        <w:rPr>
          <w:rFonts w:ascii="Tahoma" w:eastAsia="Times New Roman" w:hAnsi="Tahoma" w:cs="B Nazanin" w:hint="cs"/>
          <w:b/>
          <w:bCs/>
          <w:color w:val="000000" w:themeColor="text1"/>
          <w:sz w:val="32"/>
          <w:szCs w:val="32"/>
          <w:rtl/>
          <w:lang w:bidi="ar-SA"/>
        </w:rPr>
        <w:t>:</w:t>
      </w:r>
      <w:r w:rsidRPr="00EB491D">
        <w:rPr>
          <w:rFonts w:ascii="Tahoma" w:eastAsia="Times New Roman" w:hAnsi="Tahoma" w:cs="B Nazanin" w:hint="cs"/>
          <w:color w:val="000000" w:themeColor="text1"/>
          <w:sz w:val="32"/>
          <w:szCs w:val="32"/>
          <w:rtl/>
          <w:lang w:bidi="ar-SA"/>
        </w:rPr>
        <w:t xml:space="preserve"> ماده 286 قانون مدنی: </w:t>
      </w:r>
      <w:r w:rsidRPr="00EB491D">
        <w:rPr>
          <w:rFonts w:ascii="Tahoma" w:eastAsia="Times New Roman" w:hAnsi="Tahoma" w:cs="B Nazanin" w:hint="cs"/>
          <w:b/>
          <w:bCs/>
          <w:color w:val="333333"/>
          <w:sz w:val="32"/>
          <w:szCs w:val="32"/>
          <w:rtl/>
        </w:rPr>
        <w:t>تلف یکی از عوضین‌، مانع اقاله نیست در این صورت به‌جای آن چیزی که تلف شده است‌، مثل آن در صورت مثلی ‌بودن و قیمت آن در صورت قیمی‌بودن داده می‌شود</w:t>
      </w:r>
      <w:r w:rsidRPr="00EB491D">
        <w:rPr>
          <w:rFonts w:ascii="Tahoma" w:eastAsia="Times New Roman" w:hAnsi="Tahoma" w:cs="B Nazanin"/>
          <w:b/>
          <w:bCs/>
          <w:color w:val="333333"/>
          <w:sz w:val="32"/>
          <w:szCs w:val="32"/>
        </w:rPr>
        <w:t>.</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b/>
          <w:bCs/>
          <w:color w:val="000000" w:themeColor="text1"/>
          <w:sz w:val="32"/>
          <w:szCs w:val="32"/>
          <w:rtl/>
        </w:rPr>
      </w:pPr>
      <w:r w:rsidRPr="00EB491D">
        <w:rPr>
          <w:rFonts w:ascii="Tahoma" w:eastAsia="Times New Roman" w:hAnsi="Tahoma" w:cs="B Nazanin" w:hint="cs"/>
          <w:b/>
          <w:bCs/>
          <w:color w:val="000000" w:themeColor="text1"/>
          <w:sz w:val="32"/>
          <w:szCs w:val="32"/>
          <w:u w:val="single"/>
          <w:rtl/>
        </w:rPr>
        <w:t>سوال 2</w:t>
      </w:r>
      <w:r w:rsidRPr="00EB491D">
        <w:rPr>
          <w:rFonts w:ascii="Tahoma" w:eastAsia="Times New Roman" w:hAnsi="Tahoma" w:cs="B Nazanin" w:hint="cs"/>
          <w:b/>
          <w:bCs/>
          <w:color w:val="000000" w:themeColor="text1"/>
          <w:sz w:val="32"/>
          <w:szCs w:val="32"/>
          <w:rtl/>
        </w:rPr>
        <w:t xml:space="preserve">: </w:t>
      </w:r>
      <w:r w:rsidRPr="00EB491D">
        <w:rPr>
          <w:rFonts w:ascii="Times New Roman" w:eastAsia="Times New Roman" w:hAnsi="Times New Roman" w:cs="B Nazanin" w:hint="cs"/>
          <w:b/>
          <w:bCs/>
          <w:color w:val="FF0000"/>
          <w:sz w:val="32"/>
          <w:szCs w:val="32"/>
          <w:rtl/>
        </w:rPr>
        <w:t>(سوال دقیقاً ازمتن مواد قانون مدنی)</w:t>
      </w:r>
    </w:p>
    <w:p w:rsidR="00EB491D" w:rsidRPr="00EB491D" w:rsidRDefault="00EB491D" w:rsidP="00EB491D">
      <w:pPr>
        <w:shd w:val="clear" w:color="auto" w:fill="FFFFFF"/>
        <w:spacing w:after="0" w:line="240" w:lineRule="auto"/>
        <w:rPr>
          <w:rFonts w:ascii="IranNastaliq" w:eastAsia="Times New Roman" w:hAnsi="IranNastaliq" w:cs="B Nazanin"/>
          <w:b/>
          <w:bCs/>
          <w:color w:val="000000" w:themeColor="text1"/>
          <w:sz w:val="32"/>
          <w:szCs w:val="32"/>
          <w:rtl/>
        </w:rPr>
      </w:pPr>
      <w:r w:rsidRPr="00EB491D">
        <w:rPr>
          <w:rFonts w:ascii="IranNastaliq" w:eastAsia="Times New Roman" w:hAnsi="IranNastaliq" w:cs="B Nazanin" w:hint="cs"/>
          <w:b/>
          <w:bCs/>
          <w:color w:val="000000" w:themeColor="text1"/>
          <w:sz w:val="32"/>
          <w:szCs w:val="32"/>
          <w:rtl/>
        </w:rPr>
        <w:t>کدام مورد صحیح است؟</w:t>
      </w:r>
    </w:p>
    <w:p w:rsidR="00EB491D" w:rsidRPr="00EB491D" w:rsidRDefault="00EB491D" w:rsidP="00EB491D">
      <w:pPr>
        <w:shd w:val="clear" w:color="auto" w:fill="FFFFFF"/>
        <w:spacing w:after="0" w:line="240" w:lineRule="auto"/>
        <w:ind w:left="3629"/>
        <w:contextualSpacing/>
        <w:rPr>
          <w:rFonts w:ascii="Tahoma" w:eastAsia="Times New Roman" w:hAnsi="Tahoma" w:cs="B Nazanin"/>
          <w:color w:val="000000" w:themeColor="text1"/>
          <w:sz w:val="32"/>
          <w:szCs w:val="32"/>
          <w:rtl/>
        </w:rPr>
      </w:pPr>
      <w:r w:rsidRPr="00EB491D">
        <w:rPr>
          <w:rFonts w:ascii="Tahoma" w:eastAsia="Tahoma" w:hAnsi="Tahoma" w:cs="B Nazanin" w:hint="cs"/>
          <w:b/>
          <w:color w:val="000000" w:themeColor="text1"/>
          <w:sz w:val="32"/>
          <w:szCs w:val="32"/>
          <w:rtl/>
        </w:rPr>
        <w:t>1)</w:t>
      </w:r>
      <w:r w:rsidRPr="00EB491D">
        <w:rPr>
          <w:rFonts w:ascii="Times New Roman" w:eastAsia="Tahoma" w:hAnsi="Times New Roman" w:cs="Times New Roman"/>
          <w:b/>
          <w:color w:val="000000" w:themeColor="text1"/>
          <w:sz w:val="32"/>
          <w:szCs w:val="32"/>
          <w:rtl/>
        </w:rPr>
        <w:t> </w:t>
      </w:r>
      <w:r w:rsidRPr="00EB491D">
        <w:rPr>
          <w:rFonts w:ascii="Tahoma" w:eastAsia="Times New Roman" w:hAnsi="Tahoma" w:cs="B Nazanin" w:hint="cs"/>
          <w:color w:val="000000" w:themeColor="text1"/>
          <w:sz w:val="32"/>
          <w:szCs w:val="32"/>
          <w:rtl/>
          <w:lang w:bidi="ar-SA"/>
        </w:rPr>
        <w:t>اقرار سفیه در امورمالی موثر نیست‌</w:t>
      </w:r>
      <w:r w:rsidRPr="00EB491D">
        <w:rPr>
          <w:rFonts w:ascii="Tahoma" w:eastAsia="Times New Roman" w:hAnsi="Tahoma" w:cs="B Nazanin"/>
          <w:color w:val="000000" w:themeColor="text1"/>
          <w:sz w:val="32"/>
          <w:szCs w:val="32"/>
        </w:rPr>
        <w:t>.</w:t>
      </w:r>
      <w:r w:rsidRPr="00EB491D">
        <w:rPr>
          <w:rFonts w:ascii="Tahoma" w:eastAsia="Times New Roman" w:hAnsi="Tahoma" w:cs="B Nazanin" w:hint="cs"/>
          <w:color w:val="000000" w:themeColor="text1"/>
          <w:sz w:val="32"/>
          <w:szCs w:val="32"/>
          <w:rtl/>
          <w:lang w:bidi="ar-SA"/>
        </w:rPr>
        <w:t xml:space="preserve"> (متن ماده 1263 ق.م )</w:t>
      </w:r>
    </w:p>
    <w:p w:rsidR="00EB491D" w:rsidRPr="00EB491D" w:rsidRDefault="00EB491D" w:rsidP="00EB491D">
      <w:pPr>
        <w:shd w:val="clear" w:color="auto" w:fill="FFFFFF"/>
        <w:spacing w:after="0" w:line="240" w:lineRule="auto"/>
        <w:ind w:left="3629"/>
        <w:contextualSpacing/>
        <w:rPr>
          <w:rFonts w:ascii="Tahoma" w:eastAsia="Times New Roman" w:hAnsi="Tahoma" w:cs="B Nazanin"/>
          <w:color w:val="000000" w:themeColor="text1"/>
          <w:sz w:val="32"/>
          <w:szCs w:val="32"/>
          <w:rtl/>
        </w:rPr>
      </w:pPr>
      <w:r w:rsidRPr="00EB491D">
        <w:rPr>
          <w:rFonts w:ascii="Tahoma" w:eastAsia="Tahoma" w:hAnsi="Tahoma" w:cs="B Nazanin" w:hint="cs"/>
          <w:b/>
          <w:color w:val="000000" w:themeColor="text1"/>
          <w:sz w:val="32"/>
          <w:szCs w:val="32"/>
          <w:rtl/>
        </w:rPr>
        <w:t>2)</w:t>
      </w:r>
      <w:r w:rsidRPr="00EB491D">
        <w:rPr>
          <w:rFonts w:ascii="Times New Roman" w:eastAsia="Tahoma" w:hAnsi="Times New Roman" w:cs="Times New Roman"/>
          <w:b/>
          <w:color w:val="000000" w:themeColor="text1"/>
          <w:sz w:val="32"/>
          <w:szCs w:val="32"/>
          <w:rtl/>
        </w:rPr>
        <w:t> </w:t>
      </w:r>
      <w:r w:rsidRPr="00EB491D">
        <w:rPr>
          <w:rFonts w:ascii="Tahoma" w:eastAsia="Times New Roman" w:hAnsi="Tahoma" w:cs="B Nazanin" w:hint="cs"/>
          <w:color w:val="000000" w:themeColor="text1"/>
          <w:sz w:val="32"/>
          <w:szCs w:val="32"/>
          <w:rtl/>
          <w:lang w:bidi="ar-SA"/>
        </w:rPr>
        <w:t>اقرار معلق موثر نیست‌</w:t>
      </w:r>
      <w:r w:rsidRPr="00EB491D">
        <w:rPr>
          <w:rFonts w:ascii="Tahoma" w:eastAsia="Times New Roman" w:hAnsi="Tahoma" w:cs="B Nazanin"/>
          <w:color w:val="000000" w:themeColor="text1"/>
          <w:sz w:val="32"/>
          <w:szCs w:val="32"/>
          <w:lang w:bidi="ar-SA"/>
        </w:rPr>
        <w:t xml:space="preserve"> </w:t>
      </w:r>
      <w:r w:rsidRPr="00EB491D">
        <w:rPr>
          <w:rFonts w:ascii="Tahoma" w:eastAsia="Times New Roman" w:hAnsi="Tahoma" w:cs="B Nazanin"/>
          <w:color w:val="000000" w:themeColor="text1"/>
          <w:sz w:val="32"/>
          <w:szCs w:val="32"/>
        </w:rPr>
        <w:t>.</w:t>
      </w:r>
      <w:r w:rsidRPr="00EB491D">
        <w:rPr>
          <w:rFonts w:ascii="Tahoma" w:eastAsia="Times New Roman" w:hAnsi="Tahoma" w:cs="B Nazanin" w:hint="cs"/>
          <w:color w:val="000000" w:themeColor="text1"/>
          <w:sz w:val="32"/>
          <w:szCs w:val="32"/>
          <w:rtl/>
          <w:lang w:bidi="ar-SA"/>
        </w:rPr>
        <w:t>(متن ماده 1268 ق.م )</w:t>
      </w:r>
    </w:p>
    <w:p w:rsidR="00EB491D" w:rsidRPr="00EB491D" w:rsidRDefault="00EB491D" w:rsidP="00EB491D">
      <w:pPr>
        <w:shd w:val="clear" w:color="auto" w:fill="FFFFFF"/>
        <w:spacing w:after="0" w:line="240" w:lineRule="auto"/>
        <w:ind w:left="3629"/>
        <w:contextualSpacing/>
        <w:rPr>
          <w:rFonts w:ascii="Times New Roman" w:eastAsia="Tahoma" w:hAnsi="Times New Roman" w:cs="B Nazanin"/>
          <w:b/>
          <w:color w:val="000000" w:themeColor="text1"/>
          <w:sz w:val="32"/>
          <w:szCs w:val="32"/>
          <w:rtl/>
        </w:rPr>
      </w:pPr>
      <w:r w:rsidRPr="00EB491D">
        <w:rPr>
          <w:rFonts w:ascii="Tahoma" w:eastAsia="Tahoma" w:hAnsi="Tahoma" w:cs="B Nazanin" w:hint="cs"/>
          <w:b/>
          <w:color w:val="000000" w:themeColor="text1"/>
          <w:sz w:val="32"/>
          <w:szCs w:val="32"/>
          <w:rtl/>
        </w:rPr>
        <w:t>3)</w:t>
      </w:r>
      <w:hyperlink r:id="rId8" w:tgtFrame="_blank" w:history="1">
        <w:r w:rsidRPr="00EB491D">
          <w:rPr>
            <w:rFonts w:ascii="Tahoma" w:eastAsia="Tahoma" w:hAnsi="Tahoma" w:cs="Tahoma" w:hint="cs"/>
            <w:b/>
            <w:color w:val="466DB0"/>
            <w:szCs w:val="32"/>
            <w:rtl/>
            <w:lang w:bidi="ar-SA"/>
          </w:rPr>
          <w:t>اقرار مفلس و ورشکسته نسبت به اموال خود بر ضرر دیان‌نافذ نیست‌</w:t>
        </w:r>
        <w:r w:rsidRPr="00EB491D">
          <w:rPr>
            <w:rFonts w:ascii="Tahoma" w:eastAsia="Tahoma" w:hAnsi="Tahoma" w:cs="B Nazanin"/>
            <w:b/>
            <w:color w:val="466DB0"/>
            <w:sz w:val="32"/>
          </w:rPr>
          <w:t>.</w:t>
        </w:r>
        <w:r w:rsidRPr="00EB491D">
          <w:rPr>
            <w:rFonts w:ascii="Tahoma" w:eastAsia="Tahoma" w:hAnsi="Tahoma" w:cs="Tahoma" w:hint="cs"/>
            <w:b/>
            <w:color w:val="466DB0"/>
            <w:szCs w:val="32"/>
            <w:rtl/>
            <w:lang w:bidi="ar-SA"/>
          </w:rPr>
          <w:t xml:space="preserve"> (متن ماده 1264ق.م) </w:t>
        </w:r>
      </w:hyperlink>
    </w:p>
    <w:p w:rsidR="00EB491D" w:rsidRPr="00EB491D" w:rsidRDefault="00EB491D" w:rsidP="00EB491D">
      <w:pPr>
        <w:shd w:val="clear" w:color="auto" w:fill="FFFFFF"/>
        <w:spacing w:after="0" w:line="240" w:lineRule="auto"/>
        <w:ind w:left="3629"/>
        <w:contextualSpacing/>
        <w:rPr>
          <w:rFonts w:ascii="Times New Roman" w:eastAsia="Tahoma" w:hAnsi="Times New Roman" w:cs="B Nazanin"/>
          <w:b/>
          <w:bCs/>
          <w:color w:val="FF0000"/>
          <w:sz w:val="17"/>
          <w:szCs w:val="17"/>
        </w:rPr>
      </w:pPr>
    </w:p>
    <w:p w:rsidR="00EB491D" w:rsidRPr="00EB491D" w:rsidRDefault="00EB491D" w:rsidP="00EB491D">
      <w:pPr>
        <w:shd w:val="clear" w:color="auto" w:fill="FFFFFF"/>
        <w:spacing w:after="0" w:line="240" w:lineRule="auto"/>
        <w:ind w:left="3629"/>
        <w:contextualSpacing/>
        <w:rPr>
          <w:rFonts w:ascii="Tahoma" w:eastAsia="Times New Roman" w:hAnsi="Tahoma" w:cs="B Nazanin"/>
          <w:color w:val="000000" w:themeColor="text1"/>
          <w:sz w:val="32"/>
          <w:szCs w:val="32"/>
        </w:rPr>
      </w:pPr>
      <w:r w:rsidRPr="00EB491D">
        <w:rPr>
          <w:rFonts w:ascii="Tahoma" w:eastAsia="Tahoma" w:hAnsi="Tahoma" w:cs="B Nazanin" w:hint="cs"/>
          <w:b/>
          <w:color w:val="000000" w:themeColor="text1"/>
          <w:sz w:val="32"/>
          <w:szCs w:val="32"/>
          <w:rtl/>
        </w:rPr>
        <w:t>4)</w:t>
      </w:r>
      <w:r w:rsidRPr="00EB491D">
        <w:rPr>
          <w:rFonts w:ascii="Tahoma" w:eastAsia="Times New Roman" w:hAnsi="Tahoma" w:cs="B Nazanin" w:hint="cs"/>
          <w:color w:val="000000" w:themeColor="text1"/>
          <w:sz w:val="32"/>
          <w:szCs w:val="32"/>
          <w:rtl/>
        </w:rPr>
        <w:t xml:space="preserve"> هرسه مورد صحیح است.</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b/>
          <w:bCs/>
          <w:color w:val="FF0000"/>
          <w:sz w:val="32"/>
          <w:szCs w:val="32"/>
          <w:rtl/>
        </w:rPr>
      </w:pPr>
      <w:r w:rsidRPr="00EB491D">
        <w:rPr>
          <w:rFonts w:ascii="Tahoma" w:eastAsia="Times New Roman" w:hAnsi="Tahoma" w:cs="B Nazanin" w:hint="cs"/>
          <w:b/>
          <w:bCs/>
          <w:color w:val="000000" w:themeColor="text1"/>
          <w:sz w:val="32"/>
          <w:szCs w:val="32"/>
          <w:u w:val="single"/>
          <w:rtl/>
        </w:rPr>
        <w:t>سوال 3:</w:t>
      </w:r>
      <w:r w:rsidRPr="00EB491D">
        <w:rPr>
          <w:rFonts w:ascii="Tahoma" w:eastAsia="Times New Roman" w:hAnsi="Tahoma" w:cs="B Nazanin" w:hint="cs"/>
          <w:b/>
          <w:bCs/>
          <w:color w:val="000000" w:themeColor="text1"/>
          <w:sz w:val="32"/>
          <w:szCs w:val="32"/>
          <w:rtl/>
        </w:rPr>
        <w:t xml:space="preserve"> </w:t>
      </w:r>
      <w:r w:rsidRPr="00EB491D">
        <w:rPr>
          <w:rFonts w:ascii="Tahoma" w:eastAsia="Times New Roman" w:hAnsi="Tahoma" w:cs="B Nazanin" w:hint="cs"/>
          <w:b/>
          <w:bCs/>
          <w:color w:val="FF0000"/>
          <w:sz w:val="32"/>
          <w:szCs w:val="32"/>
          <w:rtl/>
        </w:rPr>
        <w:t>(سوال ازمتن مواد قانون مدنی و توضیحات کتاب حقوق مدنی در نظم کنونی دکتر کاتوزیان)</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در عقود اضطرارو اکراه به ترتیب .........عقد میشوند؟</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پاسخ</w:t>
      </w:r>
      <w:r w:rsidRPr="00EB491D">
        <w:rPr>
          <w:rFonts w:ascii="Tahoma" w:eastAsia="Times New Roman" w:hAnsi="Tahoma" w:cs="B Nazanin" w:hint="cs"/>
          <w:b/>
          <w:bCs/>
          <w:color w:val="000000" w:themeColor="text1"/>
          <w:sz w:val="32"/>
          <w:szCs w:val="32"/>
          <w:rtl/>
          <w:lang w:bidi="ar-SA"/>
        </w:rPr>
        <w:t>:</w:t>
      </w:r>
      <w:r w:rsidRPr="00EB491D">
        <w:rPr>
          <w:rFonts w:ascii="Tahoma" w:eastAsia="Times New Roman" w:hAnsi="Tahoma" w:cs="B Nazanin" w:hint="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rPr>
        <w:t>تاثیری در عقد ندارد, عدم نفوذ یا بطلان عقد میشود.</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استناد</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lang w:bidi="ar-SA"/>
        </w:rPr>
        <w:t xml:space="preserve">راجع به اضطرار: ماده 206 ق.م ـ اگر کسی در نتیجه اضطرار، اقدام به معامله کند مکره محسوب نشده و </w:t>
      </w:r>
      <w:r w:rsidRPr="00EB491D">
        <w:rPr>
          <w:rFonts w:ascii="Tahoma" w:eastAsia="Times New Roman" w:hAnsi="Tahoma" w:cs="B Nazanin" w:hint="cs"/>
          <w:color w:val="0070C0"/>
          <w:sz w:val="32"/>
          <w:szCs w:val="32"/>
          <w:rtl/>
        </w:rPr>
        <w:t>معامله اضطراری معتبر خواهد بود</w:t>
      </w:r>
      <w:r w:rsidRPr="00EB491D">
        <w:rPr>
          <w:rFonts w:ascii="Tahoma" w:eastAsia="Times New Roman" w:hAnsi="Tahoma" w:cs="B Nazanin"/>
          <w:color w:val="0070C0"/>
          <w:sz w:val="32"/>
          <w:szCs w:val="32"/>
        </w:rPr>
        <w:t>.</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70C0"/>
          <w:sz w:val="32"/>
          <w:szCs w:val="32"/>
          <w:rtl/>
        </w:rPr>
      </w:pPr>
      <w:r w:rsidRPr="00EB491D">
        <w:rPr>
          <w:rFonts w:ascii="Tahoma" w:eastAsia="Times New Roman" w:hAnsi="Tahoma" w:cs="B Nazanin" w:hint="cs"/>
          <w:color w:val="000000" w:themeColor="text1"/>
          <w:sz w:val="32"/>
          <w:szCs w:val="32"/>
          <w:rtl/>
          <w:lang w:bidi="ar-SA"/>
        </w:rPr>
        <w:t xml:space="preserve">راجع به  اکراه ماده 199 ـ رضای حاصل در نتیجه اشتباه یا </w:t>
      </w:r>
      <w:r w:rsidRPr="00EB491D">
        <w:rPr>
          <w:rFonts w:ascii="Tahoma" w:eastAsia="Times New Roman" w:hAnsi="Tahoma" w:cs="B Nazanin" w:hint="cs"/>
          <w:color w:val="0070C0"/>
          <w:sz w:val="32"/>
          <w:szCs w:val="32"/>
          <w:rtl/>
        </w:rPr>
        <w:t>اکراه‌، موجب نفوذ معامله‌نیست‌</w:t>
      </w:r>
      <w:r w:rsidRPr="00EB491D">
        <w:rPr>
          <w:rFonts w:ascii="Tahoma" w:eastAsia="Times New Roman" w:hAnsi="Tahoma" w:cs="B Nazanin"/>
          <w:color w:val="0070C0"/>
          <w:sz w:val="32"/>
          <w:szCs w:val="32"/>
        </w:rPr>
        <w:t>.</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color w:val="000000" w:themeColor="text1"/>
          <w:sz w:val="32"/>
          <w:szCs w:val="32"/>
          <w:rtl/>
          <w:lang w:bidi="ar-SA"/>
        </w:rPr>
        <w:t xml:space="preserve">نکته 1 ذیل ماده 209 حقوق مدنی در نظم کنونی دکتر کاتوزیان. که در مورد اینکه </w:t>
      </w:r>
      <w:r w:rsidRPr="00EB491D">
        <w:rPr>
          <w:rFonts w:ascii="Tahoma" w:eastAsia="Times New Roman" w:hAnsi="Tahoma" w:cs="B Nazanin" w:hint="cs"/>
          <w:color w:val="0070C0"/>
          <w:sz w:val="32"/>
          <w:szCs w:val="32"/>
          <w:rtl/>
        </w:rPr>
        <w:t xml:space="preserve">امکان حالت بطلان برای اکراه وجود دارد </w:t>
      </w:r>
      <w:r w:rsidRPr="00EB491D">
        <w:rPr>
          <w:rFonts w:ascii="Tahoma" w:eastAsia="Times New Roman" w:hAnsi="Tahoma" w:cs="B Nazanin" w:hint="cs"/>
          <w:color w:val="000000" w:themeColor="text1"/>
          <w:sz w:val="32"/>
          <w:szCs w:val="32"/>
          <w:rtl/>
          <w:lang w:bidi="ar-SA"/>
        </w:rPr>
        <w:t>توضیح داده شده است.</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000000" w:themeColor="text1"/>
          <w:sz w:val="32"/>
          <w:szCs w:val="32"/>
          <w:u w:val="single"/>
          <w:rtl/>
        </w:rPr>
        <w:t>سوال 4:</w:t>
      </w:r>
      <w:r w:rsidRPr="00EB491D">
        <w:rPr>
          <w:rFonts w:ascii="Tahoma" w:eastAsia="Times New Roman" w:hAnsi="Tahoma" w:cs="B Nazanin" w:hint="cs"/>
          <w:color w:val="000000" w:themeColor="text1"/>
          <w:sz w:val="32"/>
          <w:szCs w:val="32"/>
          <w:rtl/>
        </w:rPr>
        <w:t xml:space="preserve"> </w:t>
      </w:r>
      <w:r w:rsidRPr="00EB491D">
        <w:rPr>
          <w:rFonts w:ascii="Tahoma" w:eastAsia="Times New Roman" w:hAnsi="Tahoma" w:cs="B Nazanin" w:hint="cs"/>
          <w:b/>
          <w:bCs/>
          <w:color w:val="FF0000"/>
          <w:sz w:val="32"/>
          <w:szCs w:val="32"/>
          <w:rtl/>
        </w:rPr>
        <w:t>(سوال دقیقا</w:t>
      </w:r>
      <w:r w:rsidRPr="00EB491D">
        <w:rPr>
          <w:rFonts w:ascii="IranNastaliq" w:eastAsia="Times New Roman" w:hAnsi="IranNastaliq" w:cs="B Nazanin" w:hint="cs"/>
          <w:b/>
          <w:bCs/>
          <w:color w:val="FF0000"/>
          <w:sz w:val="32"/>
          <w:szCs w:val="32"/>
          <w:rtl/>
        </w:rPr>
        <w:t>ً</w:t>
      </w:r>
      <w:r w:rsidRPr="00EB491D">
        <w:rPr>
          <w:rFonts w:ascii="Tahoma" w:eastAsia="Times New Roman" w:hAnsi="Tahoma" w:cs="B Nazanin" w:hint="cs"/>
          <w:b/>
          <w:bCs/>
          <w:color w:val="FF0000"/>
          <w:sz w:val="32"/>
          <w:szCs w:val="32"/>
          <w:rtl/>
        </w:rPr>
        <w:t xml:space="preserve"> ازمتن مواد قانون مدنی)</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اگر عقد به علت اقاله یا فسخ به هم بخورد: </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پاسخ</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rPr>
        <w:t>شرطی که ضمن آن شده باطل می گردد</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استناد</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lang w:bidi="ar-SA"/>
        </w:rPr>
        <w:t xml:space="preserve">ماده 246 ق.م ـ </w:t>
      </w:r>
      <w:r w:rsidRPr="00EB491D">
        <w:rPr>
          <w:rFonts w:ascii="Tahoma" w:eastAsia="Times New Roman" w:hAnsi="Tahoma" w:cs="B Nazanin" w:hint="cs"/>
          <w:color w:val="0070C0"/>
          <w:sz w:val="32"/>
          <w:szCs w:val="32"/>
          <w:rtl/>
        </w:rPr>
        <w:t>در صورتی که معامله به واسطه اقاله یا فسخ بهم بخورد شرطی که در ضمن آن شده است باطل می‌شود</w:t>
      </w:r>
      <w:r w:rsidRPr="00EB491D">
        <w:rPr>
          <w:rFonts w:ascii="Tahoma" w:eastAsia="Times New Roman" w:hAnsi="Tahoma" w:cs="B Nazanin" w:hint="cs"/>
          <w:color w:val="000000" w:themeColor="text1"/>
          <w:sz w:val="32"/>
          <w:szCs w:val="32"/>
          <w:rtl/>
          <w:lang w:bidi="ar-SA"/>
        </w:rPr>
        <w:t xml:space="preserve"> و اگر کسی که ملزم‌ به انجام آن شرط بوده است عمل به شرط کرده باشد می تواند عوض ‌او را از مشروط‌ له بگیرد</w:t>
      </w:r>
      <w:r w:rsidRPr="00EB491D">
        <w:rPr>
          <w:rFonts w:ascii="Tahoma" w:eastAsia="Times New Roman" w:hAnsi="Tahoma" w:cs="B Nazanin" w:hint="cs"/>
          <w:color w:val="000000" w:themeColor="text1"/>
          <w:sz w:val="24"/>
          <w:szCs w:val="24"/>
          <w:rtl/>
          <w:lang w:bidi="ar-SA"/>
        </w:rPr>
        <w:t>.</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333333"/>
          <w:sz w:val="32"/>
          <w:szCs w:val="32"/>
          <w:u w:val="single"/>
          <w:rtl/>
        </w:rPr>
        <w:t>سوال 5 :</w:t>
      </w:r>
      <w:r w:rsidRPr="00EB491D">
        <w:rPr>
          <w:rFonts w:ascii="Tahoma" w:eastAsia="Times New Roman" w:hAnsi="Tahoma" w:cs="B Nazanin" w:hint="cs"/>
          <w:color w:val="000000" w:themeColor="text1"/>
          <w:sz w:val="32"/>
          <w:szCs w:val="32"/>
          <w:rtl/>
        </w:rPr>
        <w:t xml:space="preserve"> </w:t>
      </w:r>
      <w:r w:rsidRPr="00EB491D">
        <w:rPr>
          <w:rFonts w:ascii="Tahoma" w:eastAsia="Times New Roman" w:hAnsi="Tahoma" w:cs="B Nazanin" w:hint="cs"/>
          <w:b/>
          <w:bCs/>
          <w:color w:val="FF0000"/>
          <w:sz w:val="32"/>
          <w:szCs w:val="32"/>
          <w:rtl/>
        </w:rPr>
        <w:t>(سوال دقیقا</w:t>
      </w:r>
      <w:r w:rsidRPr="00EB491D">
        <w:rPr>
          <w:rFonts w:ascii="IranNastaliq" w:eastAsia="Times New Roman" w:hAnsi="IranNastaliq" w:cs="B Nazanin" w:hint="cs"/>
          <w:b/>
          <w:bCs/>
          <w:color w:val="FF0000"/>
          <w:sz w:val="32"/>
          <w:szCs w:val="32"/>
          <w:rtl/>
        </w:rPr>
        <w:t>ً</w:t>
      </w:r>
      <w:r w:rsidRPr="00EB491D">
        <w:rPr>
          <w:rFonts w:ascii="Tahoma" w:eastAsia="Times New Roman" w:hAnsi="Tahoma" w:cs="B Nazanin" w:hint="cs"/>
          <w:b/>
          <w:bCs/>
          <w:color w:val="FF0000"/>
          <w:sz w:val="32"/>
          <w:szCs w:val="32"/>
          <w:rtl/>
        </w:rPr>
        <w:t xml:space="preserve"> ازمتن مواد قانون مدنی)</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اگر مالک برای حق انتفاع مدت معین نکرده باشد؟</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پاسخ</w:t>
      </w:r>
      <w:r w:rsidRPr="00EB491D">
        <w:rPr>
          <w:rFonts w:ascii="Tahoma" w:eastAsia="Times New Roman" w:hAnsi="Tahoma" w:cs="B Nazanin" w:hint="cs"/>
          <w:b/>
          <w:bCs/>
          <w:color w:val="000000" w:themeColor="text1"/>
          <w:sz w:val="32"/>
          <w:szCs w:val="32"/>
          <w:rtl/>
          <w:lang w:bidi="ar-SA"/>
        </w:rPr>
        <w:t>:</w:t>
      </w:r>
      <w:r w:rsidRPr="00EB491D">
        <w:rPr>
          <w:rFonts w:ascii="Tahoma" w:eastAsia="Times New Roman" w:hAnsi="Tahoma" w:cs="B Nazanin" w:hint="cs"/>
          <w:color w:val="000000" w:themeColor="text1"/>
          <w:sz w:val="32"/>
          <w:szCs w:val="32"/>
          <w:rtl/>
        </w:rPr>
        <w:t>حبس مطلق بوده و حق مزبور تا فوت مالک خواهد بود</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tl/>
        </w:rPr>
      </w:pPr>
      <w:r w:rsidRPr="00EB491D">
        <w:rPr>
          <w:rFonts w:ascii="Tahoma" w:eastAsia="Times New Roman" w:hAnsi="Tahoma" w:cs="B Nazanin" w:hint="cs"/>
          <w:b/>
          <w:bCs/>
          <w:color w:val="C00000"/>
          <w:sz w:val="32"/>
          <w:szCs w:val="32"/>
          <w:rtl/>
          <w:lang w:bidi="ar-SA"/>
        </w:rPr>
        <w:lastRenderedPageBreak/>
        <w:t>استناد</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lang w:bidi="ar-SA"/>
        </w:rPr>
        <w:t>ماده 44 ق.م ـ در صورتی که مالک برای حق انتفاع مدتی معین نکرده باشد</w:t>
      </w:r>
      <w:r w:rsidRPr="00EB491D">
        <w:rPr>
          <w:rFonts w:ascii="Tahoma" w:eastAsia="Times New Roman" w:hAnsi="Tahoma" w:cs="B Nazanin" w:hint="cs"/>
          <w:color w:val="000000" w:themeColor="text1"/>
          <w:sz w:val="32"/>
          <w:szCs w:val="32"/>
          <w:u w:val="single"/>
          <w:rtl/>
        </w:rPr>
        <w:t>حبس‌، مطلق بوده و حق مزبور تا فوت مالک خواهد بود</w:t>
      </w:r>
      <w:r w:rsidRPr="00EB491D">
        <w:rPr>
          <w:rFonts w:ascii="Tahoma" w:eastAsia="Times New Roman" w:hAnsi="Tahoma" w:cs="B Nazanin" w:hint="cs"/>
          <w:color w:val="000000" w:themeColor="text1"/>
          <w:sz w:val="32"/>
          <w:szCs w:val="32"/>
          <w:rtl/>
          <w:lang w:bidi="ar-SA"/>
        </w:rPr>
        <w:t xml:space="preserve"> مگر اینکه‌مالک قبل از فوت خود رجوع کند</w:t>
      </w:r>
      <w:r w:rsidRPr="00EB491D">
        <w:rPr>
          <w:rFonts w:ascii="Tahoma" w:eastAsia="Times New Roman" w:hAnsi="Tahoma" w:cs="B Nazanin"/>
          <w:color w:val="000000" w:themeColor="text1"/>
          <w:sz w:val="32"/>
          <w:szCs w:val="32"/>
        </w:rPr>
        <w:t>.</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000000" w:themeColor="text1"/>
          <w:sz w:val="32"/>
          <w:szCs w:val="32"/>
          <w:u w:val="single"/>
          <w:rtl/>
        </w:rPr>
        <w:t>سوال 6:</w:t>
      </w:r>
      <w:r w:rsidRPr="00EB491D">
        <w:rPr>
          <w:rFonts w:ascii="Tahoma" w:eastAsia="Times New Roman" w:hAnsi="Tahoma" w:cs="B Nazanin" w:hint="cs"/>
          <w:color w:val="000000" w:themeColor="text1"/>
          <w:sz w:val="32"/>
          <w:szCs w:val="32"/>
          <w:rtl/>
        </w:rPr>
        <w:t xml:space="preserve"> (سوال از متن قانون تملک آپارتمانها مندرج در حقوق مدنی در نظم کنونی دکتر کاتوزیان)</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اتخاذ تصمیم برای اداره بخشهای مشترک آپارتمانی اگر قراردادی بین مالکین وجونداشته باشد : </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پاسخ</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rPr>
        <w:t>به اکثریت آرا مالکینی است که بیش از نصف‌مساحت تمام قسمت‌های اختصاصی را مالک باشند</w:t>
      </w:r>
      <w:r w:rsidRPr="00EB491D">
        <w:rPr>
          <w:rFonts w:ascii="Tahoma" w:eastAsia="Times New Roman" w:hAnsi="Tahoma" w:cs="B Nazanin"/>
          <w:color w:val="000000" w:themeColor="text1"/>
          <w:sz w:val="32"/>
          <w:szCs w:val="32"/>
        </w:rPr>
        <w:t>.</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b/>
          <w:bCs/>
          <w:color w:val="7030A0"/>
          <w:sz w:val="32"/>
          <w:szCs w:val="32"/>
          <w:rtl/>
        </w:rPr>
      </w:pPr>
      <w:r w:rsidRPr="00EB491D">
        <w:rPr>
          <w:rFonts w:ascii="Tahoma" w:eastAsia="Times New Roman" w:hAnsi="Tahoma" w:cs="B Nazanin" w:hint="cs"/>
          <w:b/>
          <w:bCs/>
          <w:color w:val="C00000"/>
          <w:sz w:val="32"/>
          <w:szCs w:val="32"/>
          <w:rtl/>
          <w:lang w:bidi="ar-SA"/>
        </w:rPr>
        <w:t>استناد</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u w:val="single"/>
          <w:rtl/>
          <w:lang w:bidi="ar-SA"/>
        </w:rPr>
        <w:t>ماده6</w:t>
      </w:r>
      <w:r w:rsidRPr="00EB491D">
        <w:rPr>
          <w:rFonts w:ascii="Tahoma" w:eastAsia="Times New Roman" w:hAnsi="Tahoma" w:cs="B Nazanin" w:hint="cs"/>
          <w:color w:val="000000" w:themeColor="text1"/>
          <w:sz w:val="32"/>
          <w:szCs w:val="32"/>
          <w:u w:val="single"/>
          <w:rtl/>
        </w:rPr>
        <w:t xml:space="preserve"> </w:t>
      </w:r>
      <w:r w:rsidRPr="00EB491D">
        <w:rPr>
          <w:rFonts w:ascii="Tahoma" w:eastAsia="Times New Roman" w:hAnsi="Tahoma" w:cs="B Nazanin" w:hint="cs"/>
          <w:color w:val="000000" w:themeColor="text1"/>
          <w:sz w:val="32"/>
          <w:szCs w:val="32"/>
          <w:u w:val="single"/>
          <w:rtl/>
          <w:lang w:bidi="ar-SA"/>
        </w:rPr>
        <w:t>قانون تملک آپار تمانها</w:t>
      </w:r>
      <w:r w:rsidRPr="00EB491D">
        <w:rPr>
          <w:rFonts w:ascii="Tahoma" w:eastAsia="Times New Roman" w:hAnsi="Tahoma" w:cs="B Nazanin" w:hint="cs"/>
          <w:color w:val="000000" w:themeColor="text1"/>
          <w:sz w:val="32"/>
          <w:szCs w:val="32"/>
          <w:rtl/>
          <w:lang w:bidi="ar-SA"/>
        </w:rPr>
        <w:t xml:space="preserve"> ـ چنانچه قراردادی بین مالکین یک ساختمان وجودنداشته باشد کلیه تصمیمات مربوط به اداره امور مربوط به‌قسمت‌های مشترک </w:t>
      </w:r>
      <w:r w:rsidRPr="00EB491D">
        <w:rPr>
          <w:rFonts w:ascii="Tahoma" w:eastAsia="Times New Roman" w:hAnsi="Tahoma" w:cs="B Nazanin" w:hint="cs"/>
          <w:b/>
          <w:bCs/>
          <w:color w:val="7030A0"/>
          <w:sz w:val="32"/>
          <w:szCs w:val="32"/>
          <w:rtl/>
        </w:rPr>
        <w:t>به اکثریت آرا مالکینی است که بیش از نصف‌مساحت تمام قسمت‌های اختصاصی را مالک باشند</w:t>
      </w:r>
      <w:r w:rsidRPr="00EB491D">
        <w:rPr>
          <w:rFonts w:ascii="Tahoma" w:eastAsia="Times New Roman" w:hAnsi="Tahoma" w:cs="B Nazanin"/>
          <w:b/>
          <w:bCs/>
          <w:color w:val="7030A0"/>
          <w:sz w:val="32"/>
          <w:szCs w:val="32"/>
        </w:rPr>
        <w:t>.</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color w:val="000000" w:themeColor="text1"/>
          <w:sz w:val="32"/>
          <w:szCs w:val="32"/>
          <w:rtl/>
          <w:lang w:bidi="ar-SA"/>
        </w:rPr>
        <w:t xml:space="preserve">متن این ماده در صفحه 91 حقوق مدنی در نظم کنونی دکتر کاتوزیان ذیل ماده 129 آمده است. </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000000" w:themeColor="text1"/>
          <w:sz w:val="32"/>
          <w:szCs w:val="32"/>
          <w:u w:val="single"/>
          <w:rtl/>
        </w:rPr>
        <w:t>سوال 7:</w:t>
      </w:r>
      <w:r w:rsidRPr="00EB491D">
        <w:rPr>
          <w:rFonts w:ascii="Tahoma" w:eastAsia="Times New Roman" w:hAnsi="Tahoma" w:cs="B Nazanin" w:hint="cs"/>
          <w:b/>
          <w:bCs/>
          <w:color w:val="FF0000"/>
          <w:sz w:val="32"/>
          <w:szCs w:val="32"/>
          <w:rtl/>
        </w:rPr>
        <w:t xml:space="preserve"> (سوال با استنباط از از متن مواد قانون مدنی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موضوع اشاعه میتواند: </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پاسخ</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rPr>
        <w:t>عین. منافع یا حق باشد.</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استناد</w:t>
      </w:r>
      <w:r w:rsidRPr="00EB491D">
        <w:rPr>
          <w:rFonts w:ascii="Tahoma" w:eastAsia="Times New Roman" w:hAnsi="Tahoma" w:cs="B Nazanin" w:hint="cs"/>
          <w:b/>
          <w:bCs/>
          <w:color w:val="000000" w:themeColor="text1"/>
          <w:sz w:val="32"/>
          <w:szCs w:val="32"/>
          <w:rtl/>
          <w:lang w:bidi="ar-SA"/>
        </w:rPr>
        <w:t>:</w:t>
      </w:r>
      <w:r w:rsidRPr="00EB491D">
        <w:rPr>
          <w:rFonts w:ascii="Tahoma" w:eastAsia="Times New Roman" w:hAnsi="Tahoma" w:cs="B Nazanin" w:hint="cs"/>
          <w:color w:val="000000" w:themeColor="text1"/>
          <w:sz w:val="32"/>
          <w:szCs w:val="32"/>
          <w:rtl/>
          <w:lang w:bidi="ar-SA"/>
        </w:rPr>
        <w:t xml:space="preserve"> ماده 571 ق.م ـ شرکت عبارت است از اجتماع </w:t>
      </w:r>
      <w:r w:rsidRPr="00EB491D">
        <w:rPr>
          <w:rFonts w:ascii="Tahoma" w:eastAsia="Times New Roman" w:hAnsi="Tahoma" w:cs="B Nazanin" w:hint="cs"/>
          <w:color w:val="000000" w:themeColor="text1"/>
          <w:sz w:val="32"/>
          <w:szCs w:val="32"/>
          <w:u w:val="single"/>
          <w:rtl/>
        </w:rPr>
        <w:t xml:space="preserve">حقوق </w:t>
      </w:r>
      <w:r w:rsidRPr="00EB491D">
        <w:rPr>
          <w:rFonts w:ascii="Tahoma" w:eastAsia="Times New Roman" w:hAnsi="Tahoma" w:cs="B Nazanin" w:hint="cs"/>
          <w:color w:val="000000" w:themeColor="text1"/>
          <w:sz w:val="32"/>
          <w:szCs w:val="32"/>
          <w:rtl/>
          <w:lang w:bidi="ar-SA"/>
        </w:rPr>
        <w:t>مالکین متعدد در</w:t>
      </w:r>
      <w:r w:rsidRPr="00EB491D">
        <w:rPr>
          <w:rFonts w:ascii="Tahoma" w:eastAsia="Times New Roman" w:hAnsi="Tahoma" w:cs="B Nazanin" w:hint="cs"/>
          <w:color w:val="000000" w:themeColor="text1"/>
          <w:sz w:val="32"/>
          <w:szCs w:val="32"/>
          <w:u w:val="single"/>
          <w:rtl/>
        </w:rPr>
        <w:t xml:space="preserve">شیی‌ء واحد </w:t>
      </w:r>
      <w:r w:rsidRPr="00EB491D">
        <w:rPr>
          <w:rFonts w:ascii="Tahoma" w:eastAsia="Times New Roman" w:hAnsi="Tahoma" w:cs="B Nazanin" w:hint="cs"/>
          <w:color w:val="000000" w:themeColor="text1"/>
          <w:sz w:val="32"/>
          <w:szCs w:val="32"/>
          <w:rtl/>
          <w:lang w:bidi="ar-SA"/>
        </w:rPr>
        <w:t>بنحو اشاعه‌</w:t>
      </w:r>
      <w:r w:rsidRPr="00EB491D">
        <w:rPr>
          <w:rFonts w:ascii="Tahoma" w:eastAsia="Times New Roman" w:hAnsi="Tahoma" w:cs="B Nazanin"/>
          <w:color w:val="000000" w:themeColor="text1"/>
          <w:sz w:val="32"/>
          <w:szCs w:val="32"/>
        </w:rPr>
        <w:t>.</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color w:val="000000" w:themeColor="text1"/>
          <w:sz w:val="32"/>
          <w:szCs w:val="32"/>
          <w:rtl/>
          <w:lang w:bidi="ar-SA"/>
        </w:rPr>
        <w:t xml:space="preserve">ماده 575 ق.م ـ هر یک از شرکا به نسبت سهم خود در </w:t>
      </w:r>
      <w:r w:rsidRPr="00EB491D">
        <w:rPr>
          <w:rFonts w:ascii="Tahoma" w:eastAsia="Times New Roman" w:hAnsi="Tahoma" w:cs="B Nazanin" w:hint="cs"/>
          <w:color w:val="000000" w:themeColor="text1"/>
          <w:sz w:val="32"/>
          <w:szCs w:val="32"/>
          <w:u w:val="single"/>
          <w:rtl/>
        </w:rPr>
        <w:t xml:space="preserve">نفع و ضرر </w:t>
      </w:r>
      <w:r w:rsidRPr="00EB491D">
        <w:rPr>
          <w:rFonts w:ascii="Tahoma" w:eastAsia="Times New Roman" w:hAnsi="Tahoma" w:cs="B Nazanin" w:hint="cs"/>
          <w:color w:val="000000" w:themeColor="text1"/>
          <w:sz w:val="32"/>
          <w:szCs w:val="32"/>
          <w:rtl/>
          <w:lang w:bidi="ar-SA"/>
        </w:rPr>
        <w:t>سهیم‌می‌باشد مگر اینکه برای یک یا چند نفر از آنها در مقابل عملی‌، سهم‌زیادتری منظور شده باشد</w:t>
      </w:r>
      <w:r w:rsidRPr="00EB491D">
        <w:rPr>
          <w:rFonts w:ascii="Tahoma" w:eastAsia="Times New Roman" w:hAnsi="Tahoma" w:cs="B Nazanin"/>
          <w:color w:val="000000" w:themeColor="text1"/>
          <w:sz w:val="32"/>
          <w:szCs w:val="32"/>
        </w:rPr>
        <w:t>.</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000000" w:themeColor="text1"/>
          <w:sz w:val="32"/>
          <w:szCs w:val="32"/>
          <w:u w:val="single"/>
          <w:rtl/>
        </w:rPr>
        <w:t>سوال 8:</w:t>
      </w:r>
      <w:r w:rsidRPr="00EB491D">
        <w:rPr>
          <w:rFonts w:ascii="Tahoma" w:eastAsia="Times New Roman" w:hAnsi="Tahoma" w:cs="B Nazanin" w:hint="cs"/>
          <w:color w:val="000000" w:themeColor="text1"/>
          <w:sz w:val="32"/>
          <w:szCs w:val="32"/>
          <w:rtl/>
        </w:rPr>
        <w:t xml:space="preserve"> </w:t>
      </w:r>
      <w:r w:rsidRPr="00EB491D">
        <w:rPr>
          <w:rFonts w:ascii="Tahoma" w:eastAsia="Times New Roman" w:hAnsi="Tahoma" w:cs="B Nazanin" w:hint="cs"/>
          <w:b/>
          <w:bCs/>
          <w:color w:val="FF0000"/>
          <w:sz w:val="32"/>
          <w:szCs w:val="32"/>
          <w:rtl/>
        </w:rPr>
        <w:t>(سوال با استنباط از از متن مواد قانون مدنی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متولی موقوفه عام برای اداره کردن موقوفه و مصرف در آمدهای آن در جهت نیت واقف:</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پاسخ</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rPr>
        <w:t>فقط می تواند موقوفه را اجاره دهد</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استناد</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lang w:bidi="ar-SA"/>
        </w:rPr>
        <w:t xml:space="preserve">ماده 83 ق م ـ متولی </w:t>
      </w:r>
      <w:r w:rsidRPr="00EB491D">
        <w:rPr>
          <w:rFonts w:ascii="Tahoma" w:eastAsia="Times New Roman" w:hAnsi="Tahoma" w:cs="B Nazanin" w:hint="cs"/>
          <w:b/>
          <w:bCs/>
          <w:color w:val="7030A0"/>
          <w:sz w:val="32"/>
          <w:szCs w:val="32"/>
          <w:rtl/>
        </w:rPr>
        <w:t>نمی‌تواند تولیت را به دیگری تفویض کند</w:t>
      </w:r>
      <w:r w:rsidRPr="00EB491D">
        <w:rPr>
          <w:rFonts w:ascii="Tahoma" w:eastAsia="Times New Roman" w:hAnsi="Tahoma" w:cs="B Nazanin" w:hint="cs"/>
          <w:color w:val="000000" w:themeColor="text1"/>
          <w:sz w:val="32"/>
          <w:szCs w:val="32"/>
          <w:rtl/>
          <w:lang w:bidi="ar-SA"/>
        </w:rPr>
        <w:t xml:space="preserve"> مگر آن که‌واقف در ضمن وقف به او اذن داده باشد ولی اگر در ضمن وقف شرط‌ مباشرت نشده باشد می‌تواند وکیل بگیرد</w:t>
      </w:r>
      <w:r w:rsidRPr="00EB491D">
        <w:rPr>
          <w:rFonts w:ascii="Tahoma" w:eastAsia="Times New Roman" w:hAnsi="Tahoma" w:cs="B Nazanin"/>
          <w:color w:val="000000" w:themeColor="text1"/>
          <w:sz w:val="32"/>
          <w:szCs w:val="32"/>
        </w:rPr>
        <w:t>.</w:t>
      </w:r>
    </w:p>
    <w:p w:rsidR="00EB491D" w:rsidRPr="00EB491D" w:rsidRDefault="00EB491D" w:rsidP="00EB491D">
      <w:pPr>
        <w:shd w:val="clear" w:color="auto" w:fill="FFFFFF"/>
        <w:spacing w:before="100" w:beforeAutospacing="1" w:after="0" w:line="240" w:lineRule="auto"/>
        <w:contextualSpacing/>
        <w:rPr>
          <w:rFonts w:ascii="Times New Roman" w:eastAsia="Times New Roman" w:hAnsi="Times New Roman" w:cs="B Nazanin"/>
          <w:color w:val="333333"/>
          <w:sz w:val="24"/>
          <w:szCs w:val="24"/>
          <w:rtl/>
        </w:rPr>
      </w:pPr>
      <w:r w:rsidRPr="00EB491D">
        <w:rPr>
          <w:rFonts w:ascii="Tahoma" w:eastAsia="Times New Roman" w:hAnsi="Tahoma" w:cs="B Nazanin" w:hint="cs"/>
          <w:color w:val="000000" w:themeColor="text1"/>
          <w:sz w:val="32"/>
          <w:szCs w:val="32"/>
          <w:rtl/>
          <w:lang w:bidi="ar-SA"/>
        </w:rPr>
        <w:t xml:space="preserve">ماده 499 ق م ـ هرگاه متولی </w:t>
      </w:r>
      <w:r w:rsidRPr="00EB491D">
        <w:rPr>
          <w:rFonts w:ascii="Tahoma" w:eastAsia="Times New Roman" w:hAnsi="Tahoma" w:cs="B Nazanin" w:hint="cs"/>
          <w:b/>
          <w:bCs/>
          <w:color w:val="7030A0"/>
          <w:sz w:val="32"/>
          <w:szCs w:val="32"/>
          <w:rtl/>
        </w:rPr>
        <w:t>با ملاحظه صرفه وقف‌، مال موقوفه را اجاره‌دهد</w:t>
      </w:r>
      <w:r w:rsidRPr="00EB491D">
        <w:rPr>
          <w:rFonts w:ascii="Tahoma" w:eastAsia="Times New Roman" w:hAnsi="Tahoma" w:cs="B Nazanin" w:hint="cs"/>
          <w:color w:val="000000" w:themeColor="text1"/>
          <w:sz w:val="32"/>
          <w:szCs w:val="32"/>
          <w:rtl/>
          <w:lang w:bidi="ar-SA"/>
        </w:rPr>
        <w:t xml:space="preserve"> اجاره به‌فوت او باطل نمی‌گردد</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000000" w:themeColor="text1"/>
          <w:sz w:val="32"/>
          <w:szCs w:val="32"/>
          <w:u w:val="single"/>
          <w:rtl/>
        </w:rPr>
        <w:t>سوال 9:</w:t>
      </w:r>
      <w:r w:rsidRPr="00EB491D">
        <w:rPr>
          <w:rFonts w:ascii="Tahoma" w:eastAsia="Times New Roman" w:hAnsi="Tahoma" w:cs="B Nazanin" w:hint="cs"/>
          <w:color w:val="000000" w:themeColor="text1"/>
          <w:sz w:val="32"/>
          <w:szCs w:val="32"/>
          <w:rtl/>
        </w:rPr>
        <w:t xml:space="preserve"> </w:t>
      </w:r>
      <w:r w:rsidRPr="00EB491D">
        <w:rPr>
          <w:rFonts w:ascii="Tahoma" w:eastAsia="Times New Roman" w:hAnsi="Tahoma" w:cs="B Nazanin" w:hint="cs"/>
          <w:b/>
          <w:bCs/>
          <w:color w:val="FF0000"/>
          <w:sz w:val="32"/>
          <w:szCs w:val="32"/>
          <w:rtl/>
        </w:rPr>
        <w:t>(سوال دقیقاً ازمتن مواد قانون مدنی)</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در یک شرکت مدنی (غیر بازرگانی) مسئولیت شرکا نسبت به بدهی شرکت :</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پاسخ</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rPr>
        <w:t>به نسبت سهم است ولی باید همه بدهی را هرکدام به نسبت سهم خود بپردازد</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استناد</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lang w:bidi="ar-SA"/>
        </w:rPr>
        <w:t>ماده 575 ق.م ـ</w:t>
      </w:r>
      <w:r w:rsidRPr="00EB491D">
        <w:rPr>
          <w:rFonts w:ascii="Tahoma" w:eastAsia="Times New Roman" w:hAnsi="Tahoma" w:cs="B Nazanin" w:hint="cs"/>
          <w:b/>
          <w:bCs/>
          <w:color w:val="0070C0"/>
          <w:sz w:val="32"/>
          <w:szCs w:val="32"/>
          <w:rtl/>
          <w:lang w:bidi="ar-SA"/>
        </w:rPr>
        <w:t xml:space="preserve"> </w:t>
      </w:r>
      <w:r w:rsidRPr="00EB491D">
        <w:rPr>
          <w:rFonts w:ascii="Tahoma" w:eastAsia="Times New Roman" w:hAnsi="Tahoma" w:cs="B Nazanin" w:hint="cs"/>
          <w:b/>
          <w:bCs/>
          <w:color w:val="0070C0"/>
          <w:sz w:val="32"/>
          <w:szCs w:val="32"/>
          <w:rtl/>
        </w:rPr>
        <w:t>هر یک از شرکا به نسبت سهم خود در نفع و ضرر سهیم‌ می‌باشد</w:t>
      </w:r>
      <w:r w:rsidRPr="00EB491D">
        <w:rPr>
          <w:rFonts w:ascii="Tahoma" w:eastAsia="Times New Roman" w:hAnsi="Tahoma" w:cs="B Nazanin" w:hint="cs"/>
          <w:color w:val="000000" w:themeColor="text1"/>
          <w:sz w:val="32"/>
          <w:szCs w:val="32"/>
          <w:rtl/>
          <w:lang w:bidi="ar-SA"/>
        </w:rPr>
        <w:t xml:space="preserve"> مگر اینکه برای یک یا چند نفر از آنها در مقابل عملی‌، سهم‌زیادتری منظور شده باشد</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000000" w:themeColor="text1"/>
          <w:sz w:val="32"/>
          <w:szCs w:val="32"/>
          <w:u w:val="single"/>
          <w:rtl/>
        </w:rPr>
        <w:t>سوال 10:</w:t>
      </w:r>
      <w:r w:rsidRPr="00EB491D">
        <w:rPr>
          <w:rFonts w:ascii="Tahoma" w:eastAsia="Times New Roman" w:hAnsi="Tahoma" w:cs="B Nazanin" w:hint="cs"/>
          <w:color w:val="000000" w:themeColor="text1"/>
          <w:sz w:val="32"/>
          <w:szCs w:val="32"/>
          <w:rtl/>
        </w:rPr>
        <w:t xml:space="preserve"> (سوال ازمتن مواد قانون مدنی و توضیحات کتاب حقوق مدنی در نظم کنونی دکتر کاتوزیان )</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tl/>
        </w:rPr>
      </w:pPr>
      <w:r w:rsidRPr="00EB491D">
        <w:rPr>
          <w:rFonts w:ascii="Times New Roman" w:eastAsia="Times New Roman" w:hAnsi="Times New Roman" w:cs="B Nazanin" w:hint="cs"/>
          <w:b/>
          <w:bCs/>
          <w:color w:val="0070C0"/>
          <w:sz w:val="32"/>
          <w:szCs w:val="32"/>
          <w:rtl/>
        </w:rPr>
        <w:lastRenderedPageBreak/>
        <w:t>طبق ماده 619 ق . م ـ امین باید عین مالی را که دریافت کرده است رد نماید</w:t>
      </w:r>
      <w:r w:rsidRPr="00EB491D">
        <w:rPr>
          <w:rFonts w:ascii="Calibri" w:eastAsia="Times New Roman" w:hAnsi="Calibri" w:cs="B Nazanin"/>
          <w:b/>
          <w:bCs/>
          <w:color w:val="0070C0"/>
          <w:sz w:val="32"/>
          <w:szCs w:val="32"/>
        </w:rPr>
        <w:t>.</w:t>
      </w:r>
      <w:r w:rsidRPr="00EB491D">
        <w:rPr>
          <w:rFonts w:ascii="Times New Roman" w:eastAsia="Times New Roman" w:hAnsi="Times New Roman" w:cs="B Nazanin" w:hint="cs"/>
          <w:b/>
          <w:bCs/>
          <w:color w:val="0070C0"/>
          <w:sz w:val="32"/>
          <w:szCs w:val="32"/>
          <w:rtl/>
        </w:rPr>
        <w:t xml:space="preserve">با توجه به این ماده شخصی مبلف 5 ملیون تومان چک پول 50 هزار تومانی برای گزاردن در حساب سپرده خود به بانک تقدیم می کند و شماره چک پولها را یاداشت می کند آیا سپرده گذار می تواند عین پول را مطالبه کند </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پاسخ</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rPr>
        <w:t>بانک موظف است در صورت مطالبه وثیقه گذار عین چک پولها به سپرده گذار رد کند .</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استناد</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lang w:bidi="ar-SA"/>
        </w:rPr>
        <w:t>ماده 619 ق . م ـ امین باید عین مالی را که دریافت کرده است رد نماید</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0070C0"/>
          <w:sz w:val="32"/>
          <w:szCs w:val="32"/>
          <w:rtl/>
        </w:rPr>
        <w:t>به توضیح شماره یک ذیل این ماده (619 ) در کتاب حقوق مدنی در نظم کنونی دکتر کاتوزیان توجه کنید</w:t>
      </w:r>
      <w:r w:rsidRPr="00EB491D">
        <w:rPr>
          <w:rFonts w:ascii="Tahoma" w:eastAsia="Times New Roman" w:hAnsi="Tahoma" w:cs="B Nazanin" w:hint="cs"/>
          <w:color w:val="000000" w:themeColor="text1"/>
          <w:sz w:val="32"/>
          <w:szCs w:val="32"/>
          <w:rtl/>
          <w:lang w:bidi="ar-SA"/>
        </w:rPr>
        <w:t xml:space="preserve"> همچنین برای اطلاعات تفصیلی به پاراگراف 38 جلد 4 عقود معین مراجعه کنید. </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333333"/>
          <w:sz w:val="32"/>
          <w:szCs w:val="32"/>
          <w:u w:val="single"/>
          <w:rtl/>
        </w:rPr>
        <w:t>سوال 11:</w:t>
      </w:r>
      <w:r w:rsidRPr="00EB491D">
        <w:rPr>
          <w:rFonts w:ascii="Tahoma" w:eastAsia="Times New Roman" w:hAnsi="Tahoma" w:cs="B Nazanin" w:hint="cs"/>
          <w:b/>
          <w:bCs/>
          <w:color w:val="FF0000"/>
          <w:sz w:val="32"/>
          <w:szCs w:val="32"/>
          <w:rtl/>
        </w:rPr>
        <w:t xml:space="preserve"> (سوال دقیقاً ازمتن مواد قانون مدنی)</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هرگاه جعاله عمل دارای اجزاء متعدد بوده و هر یک از اجزاء مقصود بالاصاله جاعل باشد و جعاله در اثنای عمل از ناحیه عامل فسخ شود:</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پاسخ</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rPr>
        <w:t>عامل ازاجرت‌المسمی به نسبت عملی که کرده است مستحق خواهدبود</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tl/>
        </w:rPr>
      </w:pPr>
      <w:r w:rsidRPr="00EB491D">
        <w:rPr>
          <w:rFonts w:ascii="Tahoma" w:eastAsia="Times New Roman" w:hAnsi="Tahoma" w:cs="B Nazanin" w:hint="cs"/>
          <w:b/>
          <w:bCs/>
          <w:color w:val="C00000"/>
          <w:sz w:val="32"/>
          <w:szCs w:val="32"/>
          <w:rtl/>
          <w:lang w:bidi="ar-SA"/>
        </w:rPr>
        <w:t>استناد</w:t>
      </w:r>
      <w:r w:rsidRPr="00EB491D">
        <w:rPr>
          <w:rFonts w:ascii="Tahoma" w:eastAsia="Times New Roman" w:hAnsi="Tahoma" w:cs="B Nazanin" w:hint="cs"/>
          <w:b/>
          <w:bCs/>
          <w:color w:val="000000" w:themeColor="text1"/>
          <w:sz w:val="32"/>
          <w:szCs w:val="32"/>
          <w:rtl/>
          <w:lang w:bidi="ar-SA"/>
        </w:rPr>
        <w:t>:</w:t>
      </w:r>
      <w:r w:rsidRPr="00EB491D">
        <w:rPr>
          <w:rFonts w:ascii="Tahoma" w:eastAsia="Times New Roman" w:hAnsi="Tahoma" w:cs="B Nazanin" w:hint="cs"/>
          <w:color w:val="000000" w:themeColor="text1"/>
          <w:sz w:val="32"/>
          <w:szCs w:val="32"/>
          <w:rtl/>
          <w:lang w:bidi="ar-SA"/>
        </w:rPr>
        <w:t xml:space="preserve"> ماده 566 ـ هرگاه در جعاله‌، عمل دارای اجزاء متعدد بوده و هر یک ازاجزاء، مقصود بالاصاله جاعل بوده باشد و جعاله فسخ گردد </w:t>
      </w:r>
      <w:r w:rsidRPr="00EB491D">
        <w:rPr>
          <w:rFonts w:ascii="Tahoma" w:eastAsia="Times New Roman" w:hAnsi="Tahoma" w:cs="B Nazanin" w:hint="cs"/>
          <w:b/>
          <w:bCs/>
          <w:color w:val="C00000"/>
          <w:sz w:val="32"/>
          <w:szCs w:val="32"/>
          <w:rtl/>
        </w:rPr>
        <w:t>عامل ازاجرت‌المسمی به نسبت عملی که کرده است مستحق خواهدبود</w:t>
      </w:r>
      <w:r w:rsidRPr="00EB491D">
        <w:rPr>
          <w:rFonts w:ascii="Tahoma" w:eastAsia="Times New Roman" w:hAnsi="Tahoma" w:cs="B Nazanin" w:hint="cs"/>
          <w:color w:val="000000" w:themeColor="text1"/>
          <w:sz w:val="32"/>
          <w:szCs w:val="32"/>
          <w:rtl/>
          <w:lang w:bidi="ar-SA"/>
        </w:rPr>
        <w:t xml:space="preserve"> اعم‌از اینکه فسخ‌ از طرف‌ جاعل‌ باشد یا از طرف‌خود عامل‌</w:t>
      </w:r>
      <w:r w:rsidRPr="00EB491D">
        <w:rPr>
          <w:rFonts w:ascii="Tahoma" w:eastAsia="Times New Roman" w:hAnsi="Tahoma" w:cs="B Nazanin"/>
          <w:color w:val="000000" w:themeColor="text1"/>
          <w:sz w:val="32"/>
          <w:szCs w:val="32"/>
        </w:rPr>
        <w:t>.</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333333"/>
          <w:sz w:val="32"/>
          <w:szCs w:val="32"/>
          <w:u w:val="single"/>
          <w:rtl/>
        </w:rPr>
        <w:t>سوال 12:</w:t>
      </w:r>
      <w:r w:rsidRPr="00EB491D">
        <w:rPr>
          <w:rFonts w:ascii="Tahoma" w:eastAsia="Times New Roman" w:hAnsi="Tahoma" w:cs="B Nazanin" w:hint="cs"/>
          <w:b/>
          <w:bCs/>
          <w:color w:val="FF0000"/>
          <w:sz w:val="32"/>
          <w:szCs w:val="32"/>
          <w:rtl/>
        </w:rPr>
        <w:t xml:space="preserve"> (سوال از توضیحات کتاب حقوق مدنی در نظم کنونی دکتر کاتوزیان)</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شخصی از مردی ضمانت کرده که نفقه گذشته و آینده همسر او را بپردازد طبق قانون مدنی عقد ضمان مزبور نسبت به نفقه معوقه ........و نسبت به نفقه آینده ...........است </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پاسخ</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rPr>
        <w:t xml:space="preserve">صحیح </w:t>
      </w:r>
      <w:r w:rsidRPr="00EB491D">
        <w:rPr>
          <w:rFonts w:ascii="Tahoma" w:eastAsia="Times New Roman" w:hAnsi="Tahoma" w:cs="Tahoma"/>
          <w:color w:val="000000" w:themeColor="text1"/>
          <w:sz w:val="32"/>
          <w:szCs w:val="32"/>
          <w:rtl/>
        </w:rPr>
        <w:t>–</w:t>
      </w:r>
      <w:r w:rsidRPr="00EB491D">
        <w:rPr>
          <w:rFonts w:ascii="Tahoma" w:eastAsia="Times New Roman" w:hAnsi="Tahoma" w:cs="B Nazanin" w:hint="cs"/>
          <w:color w:val="000000" w:themeColor="text1"/>
          <w:sz w:val="32"/>
          <w:szCs w:val="32"/>
          <w:rtl/>
        </w:rPr>
        <w:t xml:space="preserve"> صحیح</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b/>
          <w:bCs/>
          <w:color w:val="C00000"/>
          <w:sz w:val="32"/>
          <w:szCs w:val="32"/>
          <w:rtl/>
        </w:rPr>
      </w:pPr>
      <w:r w:rsidRPr="00EB491D">
        <w:rPr>
          <w:rFonts w:ascii="Tahoma" w:eastAsia="Times New Roman" w:hAnsi="Tahoma" w:cs="B Nazanin" w:hint="cs"/>
          <w:b/>
          <w:bCs/>
          <w:color w:val="C00000"/>
          <w:sz w:val="32"/>
          <w:szCs w:val="32"/>
          <w:rtl/>
          <w:lang w:bidi="ar-SA"/>
        </w:rPr>
        <w:t>استناد</w:t>
      </w:r>
      <w:r w:rsidRPr="00EB491D">
        <w:rPr>
          <w:rFonts w:ascii="Tahoma" w:eastAsia="Times New Roman" w:hAnsi="Tahoma" w:cs="B Nazanin" w:hint="cs"/>
          <w:b/>
          <w:bCs/>
          <w:color w:val="000000" w:themeColor="text1"/>
          <w:sz w:val="32"/>
          <w:szCs w:val="32"/>
          <w:rtl/>
          <w:lang w:bidi="ar-SA"/>
        </w:rPr>
        <w:t>:</w:t>
      </w:r>
      <w:r w:rsidRPr="00EB491D">
        <w:rPr>
          <w:rFonts w:ascii="Tahoma" w:eastAsia="Times New Roman" w:hAnsi="Tahoma" w:cs="B Nazanin" w:hint="cs"/>
          <w:color w:val="000000" w:themeColor="text1"/>
          <w:sz w:val="32"/>
          <w:szCs w:val="32"/>
          <w:rtl/>
          <w:lang w:bidi="ar-SA"/>
        </w:rPr>
        <w:t xml:space="preserve">راجع به نفقه گذشته: </w:t>
      </w:r>
      <w:r w:rsidRPr="00EB491D">
        <w:rPr>
          <w:rFonts w:ascii="Tahoma" w:eastAsia="Times New Roman" w:hAnsi="Tahoma" w:cs="B Nazanin" w:hint="cs"/>
          <w:b/>
          <w:bCs/>
          <w:color w:val="C00000"/>
          <w:sz w:val="32"/>
          <w:szCs w:val="32"/>
          <w:rtl/>
          <w:lang w:bidi="ar-SA"/>
        </w:rPr>
        <w:t xml:space="preserve">طبق </w:t>
      </w:r>
      <w:r w:rsidRPr="00EB491D">
        <w:rPr>
          <w:rFonts w:ascii="Tahoma" w:eastAsia="Times New Roman" w:hAnsi="Tahoma" w:cs="B Nazanin" w:hint="cs"/>
          <w:b/>
          <w:bCs/>
          <w:color w:val="C00000"/>
          <w:sz w:val="32"/>
          <w:szCs w:val="32"/>
          <w:rtl/>
        </w:rPr>
        <w:t>توضیح شماره 1 ذیل ماده 691 ق.م کتاب حقوق مدنی در نظم کنونی دکتر کاتوزیان</w:t>
      </w:r>
      <w:r w:rsidRPr="00EB491D">
        <w:rPr>
          <w:rFonts w:ascii="Tahoma" w:eastAsia="Times New Roman" w:hAnsi="Tahoma" w:cs="B Nazanin" w:hint="cs"/>
          <w:color w:val="000000" w:themeColor="text1"/>
          <w:sz w:val="32"/>
          <w:szCs w:val="32"/>
          <w:rtl/>
        </w:rPr>
        <w:t xml:space="preserve"> </w:t>
      </w:r>
      <w:r w:rsidRPr="00EB491D">
        <w:rPr>
          <w:rFonts w:ascii="Tahoma" w:eastAsia="Times New Roman" w:hAnsi="Tahoma" w:cs="B Nazanin" w:hint="cs"/>
          <w:color w:val="000000" w:themeColor="text1"/>
          <w:sz w:val="32"/>
          <w:szCs w:val="32"/>
          <w:rtl/>
          <w:lang w:bidi="ar-SA"/>
        </w:rPr>
        <w:t xml:space="preserve">ضمان دینی که سبب قانونی آن ایجاد شده ولی مطالبه نشده صحیح است </w:t>
      </w:r>
      <w:r w:rsidRPr="00EB491D">
        <w:rPr>
          <w:rFonts w:ascii="Tahoma" w:eastAsia="Times New Roman" w:hAnsi="Tahoma" w:cs="B Nazanin" w:hint="cs"/>
          <w:b/>
          <w:bCs/>
          <w:color w:val="0070C0"/>
          <w:sz w:val="32"/>
          <w:szCs w:val="32"/>
          <w:rtl/>
          <w:lang w:bidi="ar-SA"/>
        </w:rPr>
        <w:t xml:space="preserve">و </w:t>
      </w:r>
      <w:r w:rsidRPr="00EB491D">
        <w:rPr>
          <w:rFonts w:ascii="Tahoma" w:eastAsia="Times New Roman" w:hAnsi="Tahoma" w:cs="B Nazanin" w:hint="cs"/>
          <w:b/>
          <w:bCs/>
          <w:color w:val="0070C0"/>
          <w:sz w:val="32"/>
          <w:szCs w:val="32"/>
          <w:rtl/>
        </w:rPr>
        <w:t>سبب قانونی نفقه گذشته به حکم ماده 1206 ق.م که اعلام می دارد ـ زوجه در هر حال می‌تواند برای نفقه زمان گذشته خود اقامه دعوا نماید- ایجاد شده بنابراین صحیح است.</w:t>
      </w:r>
      <w:r w:rsidRPr="00EB491D">
        <w:rPr>
          <w:rFonts w:ascii="Tahoma" w:eastAsia="Times New Roman" w:hAnsi="Tahoma" w:cs="B Nazanin" w:hint="cs"/>
          <w:b/>
          <w:bCs/>
          <w:color w:val="C00000"/>
          <w:sz w:val="32"/>
          <w:szCs w:val="32"/>
          <w:rtl/>
        </w:rPr>
        <w:t xml:space="preserve"> </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color w:val="000000" w:themeColor="text1"/>
          <w:sz w:val="32"/>
          <w:szCs w:val="32"/>
          <w:rtl/>
          <w:lang w:bidi="ar-SA"/>
        </w:rPr>
        <w:t xml:space="preserve">راجع به نفقه آینده: طبق </w:t>
      </w:r>
      <w:r w:rsidRPr="00EB491D">
        <w:rPr>
          <w:rFonts w:ascii="Tahoma" w:eastAsia="Times New Roman" w:hAnsi="Tahoma" w:cs="B Nazanin" w:hint="cs"/>
          <w:b/>
          <w:bCs/>
          <w:color w:val="0070C0"/>
          <w:sz w:val="32"/>
          <w:szCs w:val="32"/>
          <w:rtl/>
        </w:rPr>
        <w:t>توضیح شماره 2 ذیل ماده 691 ق.م کتاب حقوق مدنی در نظم کنونی دکتر کاتوزیان ضمانت نفقه آینده زن صحیح است</w:t>
      </w:r>
      <w:r w:rsidRPr="00EB491D">
        <w:rPr>
          <w:rFonts w:ascii="Tahoma" w:eastAsia="Times New Roman" w:hAnsi="Tahoma" w:cs="B Nazanin" w:hint="cs"/>
          <w:color w:val="000000" w:themeColor="text1"/>
          <w:sz w:val="32"/>
          <w:szCs w:val="32"/>
          <w:rtl/>
          <w:lang w:bidi="ar-SA"/>
        </w:rPr>
        <w:t xml:space="preserve"> . (برای تفصیل به پاراگرافهای شماره 144و 168 عقود معین جلد 4 دکتر کاتوزیان مراجعه کنید.)</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333333"/>
          <w:sz w:val="32"/>
          <w:szCs w:val="32"/>
          <w:u w:val="single"/>
          <w:rtl/>
        </w:rPr>
        <w:t>سوال 13:</w:t>
      </w:r>
      <w:r w:rsidRPr="00EB491D">
        <w:rPr>
          <w:rFonts w:ascii="Tahoma" w:eastAsia="Times New Roman" w:hAnsi="Tahoma" w:cs="B Nazanin" w:hint="cs"/>
          <w:b/>
          <w:bCs/>
          <w:color w:val="FF0000"/>
          <w:sz w:val="32"/>
          <w:szCs w:val="32"/>
          <w:rtl/>
        </w:rPr>
        <w:t xml:space="preserve"> (سوال دقیقً ازمتن مواد قانون مدنی)</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اگر کسی مالی را من غیر حق دریافت کند:</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پاسخ</w:t>
      </w:r>
      <w:r w:rsidRPr="00EB491D">
        <w:rPr>
          <w:rFonts w:ascii="Tahoma" w:eastAsia="Times New Roman" w:hAnsi="Tahoma" w:cs="B Nazanin" w:hint="cs"/>
          <w:b/>
          <w:bCs/>
          <w:color w:val="000000" w:themeColor="text1"/>
          <w:sz w:val="32"/>
          <w:szCs w:val="32"/>
          <w:rtl/>
          <w:lang w:bidi="ar-SA"/>
        </w:rPr>
        <w:t>:</w:t>
      </w:r>
      <w:r w:rsidRPr="00EB491D">
        <w:rPr>
          <w:rFonts w:ascii="Tahoma" w:eastAsia="Times New Roman" w:hAnsi="Tahoma" w:cs="B Nazanin" w:hint="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rPr>
        <w:t>ضامن عین‌ و منافع آن است</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lastRenderedPageBreak/>
        <w:t>استناد</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lang w:bidi="ar-SA"/>
        </w:rPr>
        <w:t>ماده 303 ق.م ـ کسی که مالی را من غیر حق‌، دریافت کرده است</w:t>
      </w:r>
      <w:r w:rsidRPr="00EB491D">
        <w:rPr>
          <w:rFonts w:ascii="Tahoma" w:eastAsia="Times New Roman" w:hAnsi="Tahoma" w:cs="B Nazanin" w:hint="cs"/>
          <w:b/>
          <w:bCs/>
          <w:color w:val="0070C0"/>
          <w:sz w:val="32"/>
          <w:szCs w:val="32"/>
          <w:rtl/>
          <w:lang w:bidi="ar-SA"/>
        </w:rPr>
        <w:t xml:space="preserve"> </w:t>
      </w:r>
      <w:r w:rsidRPr="00EB491D">
        <w:rPr>
          <w:rFonts w:ascii="Tahoma" w:eastAsia="Times New Roman" w:hAnsi="Tahoma" w:cs="B Nazanin" w:hint="cs"/>
          <w:b/>
          <w:bCs/>
          <w:color w:val="C00000"/>
          <w:sz w:val="32"/>
          <w:szCs w:val="32"/>
          <w:rtl/>
        </w:rPr>
        <w:t>ضامن عین‌ و منافع آن است</w:t>
      </w:r>
      <w:r w:rsidRPr="00EB491D">
        <w:rPr>
          <w:rFonts w:ascii="Tahoma" w:eastAsia="Times New Roman" w:hAnsi="Tahoma" w:cs="B Nazanin" w:hint="cs"/>
          <w:b/>
          <w:bCs/>
          <w:color w:val="0070C0"/>
          <w:sz w:val="32"/>
          <w:szCs w:val="32"/>
          <w:rtl/>
        </w:rPr>
        <w:t xml:space="preserve"> </w:t>
      </w:r>
      <w:r w:rsidRPr="00EB491D">
        <w:rPr>
          <w:rFonts w:ascii="Tahoma" w:eastAsia="Times New Roman" w:hAnsi="Tahoma" w:cs="B Nazanin" w:hint="cs"/>
          <w:color w:val="000000" w:themeColor="text1"/>
          <w:sz w:val="32"/>
          <w:szCs w:val="32"/>
          <w:rtl/>
          <w:lang w:bidi="ar-SA"/>
        </w:rPr>
        <w:t>اعم از اینکه به عدم استحقاق خود عالم باشد یاجاهل‌</w:t>
      </w:r>
      <w:r w:rsidRPr="00EB491D">
        <w:rPr>
          <w:rFonts w:ascii="Tahoma" w:eastAsia="Times New Roman" w:hAnsi="Tahoma" w:cs="B Nazanin"/>
          <w:color w:val="000000" w:themeColor="text1"/>
          <w:sz w:val="32"/>
          <w:szCs w:val="32"/>
        </w:rPr>
        <w:t>.</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333333"/>
          <w:sz w:val="32"/>
          <w:szCs w:val="32"/>
          <w:u w:val="single"/>
          <w:rtl/>
        </w:rPr>
        <w:t xml:space="preserve">سوال 14: </w:t>
      </w:r>
      <w:r w:rsidRPr="00EB491D">
        <w:rPr>
          <w:rFonts w:ascii="Tahoma" w:eastAsia="Times New Roman" w:hAnsi="Tahoma" w:cs="B Nazanin" w:hint="cs"/>
          <w:b/>
          <w:bCs/>
          <w:color w:val="FF0000"/>
          <w:sz w:val="32"/>
          <w:szCs w:val="32"/>
          <w:rtl/>
        </w:rPr>
        <w:t>(سوال دقیقاً ازمتن مواد قانون مدنی)</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در عقد بیع کدام یک از موارد زیر مانع از انتقال مالکیت به مشتری است. </w:t>
      </w:r>
    </w:p>
    <w:p w:rsidR="00EB491D" w:rsidRPr="00EB491D" w:rsidRDefault="00EB491D" w:rsidP="00E039E2">
      <w:pPr>
        <w:shd w:val="clear" w:color="auto" w:fill="FFFFFF"/>
        <w:spacing w:after="0" w:line="240" w:lineRule="auto"/>
        <w:ind w:left="-46"/>
        <w:contextualSpacing/>
        <w:rPr>
          <w:rFonts w:ascii="Times New Roman" w:eastAsia="Times New Roman" w:hAnsi="Times New Roman" w:cs="Times New Roman"/>
          <w:color w:val="333333"/>
          <w:sz w:val="17"/>
          <w:szCs w:val="17"/>
          <w:rtl/>
        </w:rPr>
      </w:pPr>
      <w:r w:rsidRPr="00EB491D">
        <w:rPr>
          <w:rFonts w:ascii="Tahoma" w:eastAsia="Tahoma" w:hAnsi="Tahoma" w:cs="B Nazanin" w:hint="cs"/>
          <w:b/>
          <w:color w:val="000000" w:themeColor="text1"/>
          <w:sz w:val="32"/>
          <w:szCs w:val="32"/>
          <w:rtl/>
        </w:rPr>
        <w:t>1)</w:t>
      </w:r>
      <w:r w:rsidRPr="00EB491D">
        <w:rPr>
          <w:rFonts w:ascii="Times New Roman" w:eastAsia="Tahoma" w:hAnsi="Times New Roman" w:cs="B Nazanin" w:hint="cs"/>
          <w:b/>
          <w:color w:val="000000" w:themeColor="text1"/>
          <w:sz w:val="32"/>
          <w:szCs w:val="32"/>
          <w:rtl/>
        </w:rPr>
        <w:t xml:space="preserve"> </w:t>
      </w:r>
      <w:r w:rsidRPr="00EB491D">
        <w:rPr>
          <w:rFonts w:ascii="Tahoma" w:eastAsia="Times New Roman" w:hAnsi="Tahoma" w:cs="B Nazanin" w:hint="cs"/>
          <w:color w:val="000000" w:themeColor="text1"/>
          <w:sz w:val="32"/>
          <w:szCs w:val="32"/>
          <w:rtl/>
        </w:rPr>
        <w:t>موجل بودن مبیع</w:t>
      </w:r>
    </w:p>
    <w:p w:rsidR="00EB491D" w:rsidRPr="00EB491D" w:rsidRDefault="00EB491D" w:rsidP="00E039E2">
      <w:pPr>
        <w:shd w:val="clear" w:color="auto" w:fill="FFFFFF"/>
        <w:spacing w:after="0" w:line="240" w:lineRule="auto"/>
        <w:ind w:left="-46"/>
        <w:contextualSpacing/>
        <w:rPr>
          <w:rFonts w:ascii="Times New Roman" w:eastAsia="Times New Roman" w:hAnsi="Times New Roman" w:cs="Times New Roman"/>
          <w:color w:val="333333"/>
          <w:sz w:val="17"/>
          <w:szCs w:val="17"/>
          <w:rtl/>
        </w:rPr>
      </w:pPr>
      <w:r w:rsidRPr="00EB491D">
        <w:rPr>
          <w:rFonts w:ascii="IranNastaliq" w:eastAsia="Times New Roman" w:hAnsi="IranNastaliq" w:cs="B Nazanin" w:hint="cs"/>
          <w:color w:val="000000" w:themeColor="text1"/>
          <w:sz w:val="32"/>
          <w:szCs w:val="32"/>
          <w:rtl/>
        </w:rPr>
        <w:t>2) موجل بودن ثمن</w:t>
      </w:r>
    </w:p>
    <w:p w:rsidR="00EB491D" w:rsidRPr="00EB491D" w:rsidRDefault="00EB491D" w:rsidP="00E039E2">
      <w:pPr>
        <w:shd w:val="clear" w:color="auto" w:fill="FFFFFF"/>
        <w:spacing w:after="0" w:line="240" w:lineRule="auto"/>
        <w:ind w:left="-46"/>
        <w:contextualSpacing/>
        <w:rPr>
          <w:rFonts w:ascii="Times New Roman" w:eastAsia="Times New Roman" w:hAnsi="Times New Roman" w:cs="Times New Roman"/>
          <w:color w:val="333333"/>
          <w:sz w:val="17"/>
          <w:szCs w:val="17"/>
          <w:rtl/>
        </w:rPr>
      </w:pPr>
      <w:r w:rsidRPr="00EB491D">
        <w:rPr>
          <w:rFonts w:ascii="IranNastaliq" w:eastAsia="Times New Roman" w:hAnsi="IranNastaliq" w:cs="B Nazanin" w:hint="cs"/>
          <w:color w:val="000000" w:themeColor="text1"/>
          <w:sz w:val="32"/>
          <w:szCs w:val="32"/>
          <w:rtl/>
        </w:rPr>
        <w:t>3) وجود خیار فسخ برای یکی از متبایعین</w:t>
      </w:r>
    </w:p>
    <w:p w:rsidR="00EB491D" w:rsidRPr="00EB491D" w:rsidRDefault="00EB491D" w:rsidP="00E039E2">
      <w:pPr>
        <w:shd w:val="clear" w:color="auto" w:fill="FFFFFF"/>
        <w:spacing w:after="0" w:line="240" w:lineRule="auto"/>
        <w:ind w:left="-46"/>
        <w:contextualSpacing/>
        <w:rPr>
          <w:rFonts w:ascii="IranNastaliq" w:eastAsia="Times New Roman" w:hAnsi="IranNastaliq" w:cs="B Nazanin"/>
          <w:color w:val="000000" w:themeColor="text1"/>
          <w:sz w:val="32"/>
          <w:szCs w:val="32"/>
          <w:rtl/>
        </w:rPr>
      </w:pPr>
      <w:r w:rsidRPr="00EB491D">
        <w:rPr>
          <w:rFonts w:ascii="IranNastaliq" w:eastAsia="Times New Roman" w:hAnsi="IranNastaliq" w:cs="B Nazanin" w:hint="cs"/>
          <w:color w:val="000000" w:themeColor="text1"/>
          <w:sz w:val="32"/>
          <w:szCs w:val="32"/>
          <w:rtl/>
        </w:rPr>
        <w:t xml:space="preserve">4) هیچکدام </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استناد</w:t>
      </w:r>
      <w:r w:rsidRPr="00EB491D">
        <w:rPr>
          <w:rFonts w:ascii="Tahoma" w:eastAsia="Times New Roman" w:hAnsi="Tahoma" w:cs="B Nazanin" w:hint="cs"/>
          <w:b/>
          <w:bCs/>
          <w:color w:val="000000" w:themeColor="text1"/>
          <w:sz w:val="32"/>
          <w:szCs w:val="32"/>
          <w:rtl/>
          <w:lang w:bidi="ar-SA"/>
        </w:rPr>
        <w:t>:</w:t>
      </w:r>
      <w:r w:rsidRPr="00EB491D">
        <w:rPr>
          <w:rFonts w:ascii="Tahoma" w:eastAsia="Times New Roman" w:hAnsi="Tahoma" w:cs="B Nazanin" w:hint="cs"/>
          <w:color w:val="000000" w:themeColor="text1"/>
          <w:sz w:val="32"/>
          <w:szCs w:val="32"/>
          <w:rtl/>
          <w:lang w:bidi="ar-SA"/>
        </w:rPr>
        <w:t xml:space="preserve"> ماده 363 ـ در عقد بیع‌،</w:t>
      </w:r>
      <w:r w:rsidRPr="00EB491D">
        <w:rPr>
          <w:rFonts w:ascii="Tahoma" w:eastAsia="Times New Roman" w:hAnsi="Tahoma" w:cs="B Nazanin" w:hint="cs"/>
          <w:color w:val="000000" w:themeColor="text1"/>
          <w:sz w:val="32"/>
          <w:szCs w:val="32"/>
          <w:u w:val="single"/>
          <w:rtl/>
          <w:lang w:bidi="ar-SA"/>
        </w:rPr>
        <w:t xml:space="preserve"> </w:t>
      </w:r>
      <w:r w:rsidRPr="00EB491D">
        <w:rPr>
          <w:rFonts w:ascii="Tahoma" w:eastAsia="Times New Roman" w:hAnsi="Tahoma" w:cs="B Nazanin" w:hint="cs"/>
          <w:b/>
          <w:bCs/>
          <w:color w:val="7030A0"/>
          <w:sz w:val="32"/>
          <w:szCs w:val="32"/>
          <w:rtl/>
        </w:rPr>
        <w:t>وجود خیار فسخ برای متبایعین یا وجود اجلی‌برای تسلیم مبیع یا ثمن‌، مانع انتقال نمی‌شود</w:t>
      </w:r>
      <w:r w:rsidRPr="00EB491D">
        <w:rPr>
          <w:rFonts w:ascii="Tahoma" w:eastAsia="Times New Roman" w:hAnsi="Tahoma" w:cs="B Nazanin" w:hint="cs"/>
          <w:color w:val="000000" w:themeColor="text1"/>
          <w:sz w:val="32"/>
          <w:szCs w:val="32"/>
          <w:rtl/>
        </w:rPr>
        <w:t xml:space="preserve"> </w:t>
      </w:r>
      <w:r w:rsidRPr="00EB491D">
        <w:rPr>
          <w:rFonts w:ascii="Tahoma" w:eastAsia="Times New Roman" w:hAnsi="Tahoma" w:cs="B Nazanin" w:hint="cs"/>
          <w:color w:val="000000" w:themeColor="text1"/>
          <w:sz w:val="32"/>
          <w:szCs w:val="32"/>
          <w:rtl/>
          <w:lang w:bidi="ar-SA"/>
        </w:rPr>
        <w:t>بنابراین اگر ثمن‌ یا مبیع عین معین بوده و قبل از تسلیم آن، احد متعاملین مُفلس شودطرف دیگر، حق مطالبه آن عین را خواهد داشت‌</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333333"/>
          <w:sz w:val="32"/>
          <w:szCs w:val="32"/>
          <w:u w:val="single"/>
          <w:rtl/>
        </w:rPr>
        <w:t xml:space="preserve">سوال 15: </w:t>
      </w:r>
      <w:r w:rsidRPr="00EB491D">
        <w:rPr>
          <w:rFonts w:ascii="Tahoma" w:eastAsia="Times New Roman" w:hAnsi="Tahoma" w:cs="B Nazanin" w:hint="cs"/>
          <w:b/>
          <w:bCs/>
          <w:color w:val="FF0000"/>
          <w:sz w:val="32"/>
          <w:szCs w:val="32"/>
          <w:rtl/>
        </w:rPr>
        <w:t>(سوال دقیقاً ازمتن مواد قانون مدنی)</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تحقق ارث و استقرار مالکیت ورثه نسبت به ترکه متوفی به ترتیب منوط است به:</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پاسخ</w:t>
      </w:r>
      <w:r w:rsidRPr="00EB491D">
        <w:rPr>
          <w:rFonts w:ascii="Tahoma" w:eastAsia="Times New Roman" w:hAnsi="Tahoma" w:cs="B Nazanin" w:hint="cs"/>
          <w:b/>
          <w:bCs/>
          <w:color w:val="000000" w:themeColor="text1"/>
          <w:sz w:val="32"/>
          <w:szCs w:val="32"/>
          <w:rtl/>
          <w:lang w:bidi="ar-SA"/>
        </w:rPr>
        <w:t>:</w:t>
      </w:r>
      <w:r w:rsidRPr="00EB491D">
        <w:rPr>
          <w:rFonts w:ascii="Tahoma" w:eastAsia="Times New Roman" w:hAnsi="Tahoma" w:cs="B Nazanin" w:hint="cs"/>
          <w:color w:val="000000" w:themeColor="text1"/>
          <w:sz w:val="32"/>
          <w:szCs w:val="32"/>
          <w:rtl/>
        </w:rPr>
        <w:t xml:space="preserve"> به موت حقیقی یا به موت فرضی مورث و پس از اداء حقوق و دیونی که به ترکه میت تعلق گرفته است</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استناد</w:t>
      </w:r>
      <w:r w:rsidRPr="00EB491D">
        <w:rPr>
          <w:rFonts w:ascii="Tahoma" w:eastAsia="Times New Roman" w:hAnsi="Tahoma" w:cs="B Nazanin" w:hint="cs"/>
          <w:b/>
          <w:bCs/>
          <w:color w:val="000000" w:themeColor="text1"/>
          <w:sz w:val="32"/>
          <w:szCs w:val="32"/>
          <w:rtl/>
          <w:lang w:bidi="ar-SA"/>
        </w:rPr>
        <w:t>:</w:t>
      </w:r>
      <w:r w:rsidRPr="00EB491D">
        <w:rPr>
          <w:rFonts w:ascii="Tahoma" w:eastAsia="Times New Roman" w:hAnsi="Tahoma" w:cs="B Nazanin" w:hint="cs"/>
          <w:color w:val="000000" w:themeColor="text1"/>
          <w:sz w:val="32"/>
          <w:szCs w:val="32"/>
          <w:rtl/>
          <w:lang w:bidi="ar-SA"/>
        </w:rPr>
        <w:t xml:space="preserve"> ماده 867ق.م </w:t>
      </w:r>
      <w:r w:rsidRPr="00EB491D">
        <w:rPr>
          <w:rFonts w:ascii="Tahoma" w:eastAsia="Times New Roman" w:hAnsi="Tahoma" w:cs="B Nazanin"/>
          <w:color w:val="000000" w:themeColor="text1"/>
          <w:sz w:val="32"/>
          <w:szCs w:val="32"/>
          <w:lang w:bidi="ar-SA"/>
        </w:rPr>
        <w:t xml:space="preserve"> </w:t>
      </w:r>
      <w:r w:rsidRPr="00EB491D">
        <w:rPr>
          <w:rFonts w:ascii="Tahoma" w:eastAsia="Times New Roman" w:hAnsi="Tahoma" w:cs="B Nazanin" w:hint="cs"/>
          <w:color w:val="000000" w:themeColor="text1"/>
          <w:sz w:val="32"/>
          <w:szCs w:val="32"/>
          <w:rtl/>
          <w:lang w:bidi="ar-SA"/>
        </w:rPr>
        <w:t>ـ ارث به موت حقیقی یا به موت فرضی مورث تحقق پیدامی‌کند</w:t>
      </w:r>
      <w:r w:rsidRPr="00EB491D">
        <w:rPr>
          <w:rFonts w:ascii="IranNastaliq" w:eastAsia="Times New Roman" w:hAnsi="IranNastaliq" w:cs="B Nazanin"/>
          <w:color w:val="000000" w:themeColor="text1"/>
          <w:sz w:val="32"/>
          <w:szCs w:val="32"/>
        </w:rPr>
        <w:t>.</w:t>
      </w:r>
      <w:r w:rsidRPr="00EB491D">
        <w:rPr>
          <w:rFonts w:ascii="IranNastaliq" w:eastAsia="Times New Roman" w:hAnsi="IranNastaliq" w:cs="B Nazanin"/>
          <w:color w:val="000000" w:themeColor="text1"/>
          <w:sz w:val="32"/>
          <w:szCs w:val="32"/>
        </w:rPr>
        <w:br/>
      </w:r>
      <w:r w:rsidRPr="00EB491D">
        <w:rPr>
          <w:rFonts w:ascii="Tahoma" w:eastAsia="Times New Roman" w:hAnsi="Tahoma" w:cs="B Nazanin" w:hint="cs"/>
          <w:color w:val="000000" w:themeColor="text1"/>
          <w:sz w:val="32"/>
          <w:szCs w:val="32"/>
          <w:rtl/>
          <w:lang w:bidi="ar-SA"/>
        </w:rPr>
        <w:t>ماده 868ق.م ـ مالکیت ورثه نسبت به ترکه متوفی مستقر نمی‌شود مگر پس از اداء حقوق و دیونی که به ترکه میت تعلق گرفته‌</w:t>
      </w:r>
      <w:r w:rsidRPr="00EB491D">
        <w:rPr>
          <w:rFonts w:ascii="Tahoma" w:eastAsia="Times New Roman" w:hAnsi="Tahoma" w:cs="B Nazanin"/>
          <w:color w:val="000000" w:themeColor="text1"/>
          <w:sz w:val="32"/>
          <w:szCs w:val="32"/>
        </w:rPr>
        <w:t>.</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333333"/>
          <w:sz w:val="32"/>
          <w:szCs w:val="32"/>
          <w:u w:val="single"/>
          <w:rtl/>
        </w:rPr>
        <w:t>سوال 16:</w:t>
      </w:r>
      <w:r w:rsidRPr="00EB491D">
        <w:rPr>
          <w:rFonts w:ascii="Tahoma" w:eastAsia="Times New Roman" w:hAnsi="Tahoma" w:cs="B Nazanin" w:hint="cs"/>
          <w:b/>
          <w:bCs/>
          <w:color w:val="FF0000"/>
          <w:sz w:val="32"/>
          <w:szCs w:val="32"/>
          <w:rtl/>
        </w:rPr>
        <w:t xml:space="preserve"> (سوال از رای وحدت رویه)</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به موجب ماده 1085قانون مدنی ((زن می‌تواند تا مهر به او تسلیم نشده از ایفای وظائفی که‌در مقابل شوهر دارد امتناع کند)) حق حبسی که در این ماده برای زن در نظر گرفته شده: </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پاسخ</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rPr>
        <w:t>مطلق وظایف شرعی و قانونی را در بر می گیرد</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000000" w:themeColor="text1"/>
          <w:sz w:val="32"/>
          <w:szCs w:val="32"/>
          <w:rtl/>
          <w:lang w:bidi="ar-SA"/>
        </w:rPr>
        <w:t>(البته بنظر می رسد سوال دارای اشکال باشد چون مطلق وظایف به معنی تمکین عام نیز هست ضمن اینکه در مباحث حقوقی تمکین مطلق چندان مصطلح نیست و تمکین را به همان تمکین عام یا خاص تقسیم می کنند)</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استناد</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b/>
          <w:bCs/>
          <w:color w:val="7030A0"/>
          <w:sz w:val="32"/>
          <w:szCs w:val="32"/>
          <w:rtl/>
          <w:lang w:bidi="ar-SA"/>
        </w:rPr>
        <w:t>رأی وحدت رویه شماره 718 ـ 13/2/1390 هیأت عمومی دیوان عالی کشور</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color w:val="000000" w:themeColor="text1"/>
          <w:sz w:val="32"/>
          <w:szCs w:val="32"/>
          <w:rtl/>
          <w:lang w:bidi="ar-SA"/>
        </w:rPr>
        <w:t xml:space="preserve">مستفاد از ماده 1085 قانون مدنی این است که زن در صورت حالبودن مهر می‌تواند تا مهر به او تسلیم نشده از ایفاء </w:t>
      </w:r>
      <w:r w:rsidRPr="00EB491D">
        <w:rPr>
          <w:rFonts w:ascii="Tahoma" w:eastAsia="Times New Roman" w:hAnsi="Tahoma" w:cs="B Nazanin" w:hint="cs"/>
          <w:color w:val="000000" w:themeColor="text1"/>
          <w:sz w:val="32"/>
          <w:szCs w:val="32"/>
          <w:u w:val="single"/>
          <w:rtl/>
        </w:rPr>
        <w:t>مطلق وظایفی که شرعاً وقانوناً در برابر شوهر دارد</w:t>
      </w:r>
      <w:r w:rsidRPr="00EB491D">
        <w:rPr>
          <w:rFonts w:ascii="Tahoma" w:eastAsia="Times New Roman" w:hAnsi="Tahoma" w:cs="B Nazanin" w:hint="cs"/>
          <w:color w:val="000000" w:themeColor="text1"/>
          <w:sz w:val="32"/>
          <w:szCs w:val="32"/>
          <w:rtl/>
        </w:rPr>
        <w:t xml:space="preserve"> </w:t>
      </w:r>
      <w:r w:rsidRPr="00EB491D">
        <w:rPr>
          <w:rFonts w:ascii="Tahoma" w:eastAsia="Times New Roman" w:hAnsi="Tahoma" w:cs="B Nazanin" w:hint="cs"/>
          <w:color w:val="000000" w:themeColor="text1"/>
          <w:sz w:val="32"/>
          <w:szCs w:val="32"/>
          <w:rtl/>
          <w:lang w:bidi="ar-SA"/>
        </w:rPr>
        <w:t>امتناع نماید،</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333333"/>
          <w:sz w:val="32"/>
          <w:szCs w:val="32"/>
          <w:u w:val="single"/>
          <w:rtl/>
        </w:rPr>
        <w:t>سوال 17:</w:t>
      </w:r>
      <w:r w:rsidRPr="00EB491D">
        <w:rPr>
          <w:rFonts w:ascii="Tahoma" w:eastAsia="Times New Roman" w:hAnsi="Tahoma" w:cs="B Nazanin" w:hint="cs"/>
          <w:b/>
          <w:bCs/>
          <w:color w:val="333333"/>
          <w:sz w:val="32"/>
          <w:szCs w:val="32"/>
          <w:rtl/>
        </w:rPr>
        <w:t xml:space="preserve"> </w:t>
      </w:r>
      <w:r w:rsidRPr="00EB491D">
        <w:rPr>
          <w:rFonts w:ascii="Tahoma" w:eastAsia="Times New Roman" w:hAnsi="Tahoma" w:cs="B Nazanin" w:hint="cs"/>
          <w:b/>
          <w:bCs/>
          <w:color w:val="FF0000"/>
          <w:sz w:val="32"/>
          <w:szCs w:val="32"/>
          <w:rtl/>
        </w:rPr>
        <w:t>(سوال دقیقاً ازمتن مواد قانون مدنی)</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lastRenderedPageBreak/>
        <w:t>اگر در حاشیه یا ظهر سندی که در دست‌ابرازکننده بوده مندرجاتی باشد که حکایت از بی‌اعتباری یا از اعتبارافتادن تمام یا قسمتی از مفاد سند باشد کاملترین پاسخ کدام است؟</w:t>
      </w:r>
    </w:p>
    <w:p w:rsidR="00EB491D" w:rsidRPr="00EB491D" w:rsidRDefault="00EB491D" w:rsidP="00EB491D">
      <w:pPr>
        <w:shd w:val="clear" w:color="auto" w:fill="FFFFFF"/>
        <w:spacing w:before="100" w:beforeAutospacing="1" w:after="0" w:line="240" w:lineRule="auto"/>
        <w:contextualSpacing/>
        <w:rPr>
          <w:rFonts w:ascii="Times New Roman" w:eastAsia="Times New Roman" w:hAnsi="Times New Roman" w:cs="Times New Roman"/>
          <w:color w:val="333333"/>
          <w:sz w:val="17"/>
          <w:szCs w:val="17"/>
          <w:rtl/>
        </w:rPr>
      </w:pPr>
      <w:r w:rsidRPr="00EB491D">
        <w:rPr>
          <w:rFonts w:ascii="Tahoma" w:eastAsia="Times New Roman" w:hAnsi="Tahoma" w:cs="B Nazanin" w:hint="cs"/>
          <w:b/>
          <w:bCs/>
          <w:color w:val="C00000"/>
          <w:sz w:val="32"/>
          <w:szCs w:val="32"/>
          <w:rtl/>
          <w:lang w:bidi="ar-SA"/>
        </w:rPr>
        <w:t>پاسخ</w:t>
      </w:r>
      <w:r w:rsidRPr="00EB491D">
        <w:rPr>
          <w:rFonts w:ascii="Tahoma" w:eastAsia="Times New Roman" w:hAnsi="Tahoma" w:cs="B Nazanin" w:hint="cs"/>
          <w:b/>
          <w:bCs/>
          <w:color w:val="000000" w:themeColor="text1"/>
          <w:sz w:val="32"/>
          <w:szCs w:val="32"/>
          <w:rtl/>
          <w:lang w:bidi="ar-SA"/>
        </w:rPr>
        <w:t xml:space="preserve">: با تنها در نظر گرفتن فقط ماده 1302: </w:t>
      </w:r>
      <w:r w:rsidRPr="00EB491D">
        <w:rPr>
          <w:rFonts w:ascii="Tahoma" w:eastAsia="Times New Roman" w:hAnsi="Tahoma" w:cs="B Nazanin" w:hint="cs"/>
          <w:color w:val="000000" w:themeColor="text1"/>
          <w:sz w:val="32"/>
          <w:szCs w:val="32"/>
          <w:rtl/>
        </w:rPr>
        <w:t>آن مندرجات معتبر است اگر چه دارای تاریخ و امضاء نباشد.</w:t>
      </w:r>
    </w:p>
    <w:p w:rsidR="00EB491D" w:rsidRPr="00EB491D" w:rsidRDefault="00EB491D" w:rsidP="00EB491D">
      <w:pPr>
        <w:shd w:val="clear" w:color="auto" w:fill="FFFFFF"/>
        <w:spacing w:before="100" w:beforeAutospacing="1" w:after="0" w:line="240" w:lineRule="auto"/>
        <w:contextualSpacing/>
        <w:rPr>
          <w:rFonts w:ascii="Times New Roman" w:eastAsia="Times New Roman" w:hAnsi="Times New Roman" w:cs="Times New Roman"/>
          <w:color w:val="333333"/>
          <w:sz w:val="17"/>
          <w:szCs w:val="17"/>
          <w:rtl/>
        </w:rPr>
      </w:pPr>
      <w:r w:rsidRPr="00EB491D">
        <w:rPr>
          <w:rFonts w:ascii="Tahoma" w:eastAsia="Times New Roman" w:hAnsi="Tahoma" w:cs="B Nazanin" w:hint="cs"/>
          <w:b/>
          <w:bCs/>
          <w:color w:val="C00000"/>
          <w:sz w:val="32"/>
          <w:szCs w:val="32"/>
          <w:rtl/>
          <w:lang w:bidi="ar-SA"/>
        </w:rPr>
        <w:t>استناد</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lang w:bidi="ar-SA"/>
        </w:rPr>
        <w:t xml:space="preserve">ماده 1302ق.م ـ هرگاه در ذیل یا حاشیه یا ظهر سندی که در دست‌ابرازکننده بوده مندرجاتی باشد که حکایت از بی‌اعتباری یا از اعتبارافتادن تمام یا قسمتی از مفاد سند </w:t>
      </w:r>
      <w:r w:rsidRPr="00EB491D">
        <w:rPr>
          <w:rFonts w:ascii="Tahoma" w:eastAsia="Times New Roman" w:hAnsi="Tahoma" w:cs="B Nazanin" w:hint="cs"/>
          <w:b/>
          <w:bCs/>
          <w:color w:val="7030A0"/>
          <w:sz w:val="32"/>
          <w:szCs w:val="32"/>
          <w:rtl/>
          <w:lang w:bidi="ar-SA"/>
        </w:rPr>
        <w:t xml:space="preserve">نماید </w:t>
      </w:r>
      <w:r w:rsidRPr="00EB491D">
        <w:rPr>
          <w:rFonts w:ascii="Tahoma" w:eastAsia="Times New Roman" w:hAnsi="Tahoma" w:cs="B Nazanin" w:hint="cs"/>
          <w:b/>
          <w:bCs/>
          <w:color w:val="7030A0"/>
          <w:sz w:val="32"/>
          <w:szCs w:val="32"/>
          <w:rtl/>
        </w:rPr>
        <w:t>مندرجات مزبوره‌، معتبرمحسوب است اگرچه تاریخ و امضا نداشته و یا به وسیله خط ‌کشیدن و یا نحو دیگر باطل شده باشد</w:t>
      </w:r>
      <w:r w:rsidRPr="00EB491D">
        <w:rPr>
          <w:rFonts w:ascii="Tahoma" w:eastAsia="Times New Roman" w:hAnsi="Tahoma" w:cs="B Nazanin"/>
          <w:b/>
          <w:bCs/>
          <w:color w:val="7030A0"/>
          <w:sz w:val="32"/>
          <w:szCs w:val="32"/>
        </w:rPr>
        <w:t>.</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color w:val="000000" w:themeColor="text1"/>
          <w:sz w:val="32"/>
          <w:szCs w:val="32"/>
          <w:rtl/>
          <w:lang w:bidi="ar-SA"/>
        </w:rPr>
        <w:t>با در نظر گرفتن ماده 1303:گزینه آن مندرجات معتبر است مگر اینکه معلوم شود به نحوی باطل شده است . هم می تواند صحیح باشد اما احتمال صحت گزینه قبلی بیشتر است</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color w:val="000000" w:themeColor="text1"/>
          <w:sz w:val="32"/>
          <w:szCs w:val="32"/>
          <w:rtl/>
          <w:lang w:bidi="ar-SA"/>
        </w:rPr>
        <w:t>ماده 1303 ق.م ـ در صورتی که بطلان مندرجات مذکوره در ماده قبل‌ ممضی به امضاء طرف بوده و یا طرف بطلان آن را قبول کند و یا آن‌که بطلان آن در محکمه ثابت شود مندرجات مزبور بلااثر است‌</w:t>
      </w:r>
      <w:r w:rsidRPr="00EB491D">
        <w:rPr>
          <w:rFonts w:ascii="Tahoma" w:eastAsia="Times New Roman" w:hAnsi="Tahoma" w:cs="B Nazanin"/>
          <w:color w:val="000000" w:themeColor="text1"/>
          <w:sz w:val="32"/>
          <w:szCs w:val="32"/>
        </w:rPr>
        <w:t>.</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333333"/>
          <w:sz w:val="32"/>
          <w:szCs w:val="32"/>
          <w:u w:val="single"/>
          <w:rtl/>
        </w:rPr>
        <w:t xml:space="preserve">سوال 18: </w:t>
      </w:r>
      <w:r w:rsidRPr="00EB491D">
        <w:rPr>
          <w:rFonts w:ascii="Tahoma" w:eastAsia="Times New Roman" w:hAnsi="Tahoma" w:cs="B Nazanin" w:hint="cs"/>
          <w:b/>
          <w:bCs/>
          <w:color w:val="FF0000"/>
          <w:sz w:val="32"/>
          <w:szCs w:val="32"/>
          <w:rtl/>
        </w:rPr>
        <w:t>(سوال دقیقاً ازمتن مواد قانون مدنی اما......)</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کلاله امی در چه صورتی به قرابت ارث می برند </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پاسخ</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rPr>
        <w:t>کلاله امی همیشه فرض بر هستند</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C00000"/>
          <w:sz w:val="32"/>
          <w:szCs w:val="32"/>
          <w:rtl/>
          <w:lang w:bidi="ar-SA"/>
        </w:rPr>
        <w:t>استناد</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lang w:bidi="ar-SA"/>
        </w:rPr>
        <w:t xml:space="preserve">با وجود اینکه در ماده 897 کلاله امی جزو فرض بر ها و قرابت برها آمده اما هیچ حالتی وجود ندارد که کلاله امی به قرابت ارث ببرند </w:t>
      </w:r>
      <w:r w:rsidRPr="00EB491D">
        <w:rPr>
          <w:rFonts w:ascii="Tahoma" w:eastAsia="Times New Roman" w:hAnsi="Tahoma" w:cs="B Nazanin" w:hint="cs"/>
          <w:b/>
          <w:bCs/>
          <w:color w:val="7030A0"/>
          <w:sz w:val="32"/>
          <w:szCs w:val="32"/>
          <w:rtl/>
        </w:rPr>
        <w:t>برای مطالعه تفصیلی به پاراگراف شماره85- 85 مکرر کتاب ارث دکتر شهیدی مراجعه کنید.</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color w:val="000000" w:themeColor="text1"/>
          <w:sz w:val="32"/>
          <w:szCs w:val="32"/>
          <w:rtl/>
          <w:lang w:bidi="ar-SA"/>
        </w:rPr>
        <w:t>با اینحال اگر طبق قانون گزینه را انتخاب کنیم: گزینه در صورتی که با جده جمع شود</w:t>
      </w:r>
      <w:r w:rsidRPr="00EB491D">
        <w:rPr>
          <w:rFonts w:ascii="Tahoma" w:eastAsia="Times New Roman" w:hAnsi="Tahoma" w:cs="B Nazanin" w:hint="cs"/>
          <w:color w:val="000000" w:themeColor="text1"/>
          <w:sz w:val="32"/>
          <w:szCs w:val="32"/>
          <w:rtl/>
        </w:rPr>
        <w:t xml:space="preserve"> . </w:t>
      </w:r>
      <w:r w:rsidRPr="00EB491D">
        <w:rPr>
          <w:rFonts w:ascii="Tahoma" w:eastAsia="Times New Roman" w:hAnsi="Tahoma" w:cs="B Nazanin" w:hint="cs"/>
          <w:color w:val="000000" w:themeColor="text1"/>
          <w:sz w:val="32"/>
          <w:szCs w:val="32"/>
          <w:rtl/>
          <w:lang w:bidi="ar-SA"/>
        </w:rPr>
        <w:t xml:space="preserve">تا حدودیصحیح خواهد بود هرچند این گزینه از نظر حقوقی درست نیست. </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color w:val="000000" w:themeColor="text1"/>
          <w:sz w:val="32"/>
          <w:szCs w:val="32"/>
          <w:rtl/>
          <w:lang w:bidi="ar-SA"/>
        </w:rPr>
        <w:t>ماده</w:t>
      </w:r>
      <w:r w:rsidRPr="00EB491D">
        <w:rPr>
          <w:rFonts w:ascii="Times New Roman" w:eastAsia="Times New Roman" w:hAnsi="Times New Roman" w:cs="Times New Roman" w:hint="cs"/>
          <w:color w:val="000000" w:themeColor="text1"/>
          <w:sz w:val="32"/>
          <w:szCs w:val="32"/>
          <w:rtl/>
          <w:lang w:bidi="ar-SA"/>
        </w:rPr>
        <w:t> </w:t>
      </w:r>
      <w:r w:rsidRPr="00EB491D">
        <w:rPr>
          <w:rFonts w:ascii="Tahoma" w:eastAsia="Times New Roman" w:hAnsi="Tahoma" w:cs="B Nazanin" w:hint="cs"/>
          <w:color w:val="000000" w:themeColor="text1"/>
          <w:sz w:val="32"/>
          <w:szCs w:val="32"/>
          <w:rtl/>
          <w:lang w:bidi="ar-SA"/>
        </w:rPr>
        <w:t xml:space="preserve">896 ق.م ـ </w:t>
      </w:r>
      <w:r w:rsidRPr="00EB491D">
        <w:rPr>
          <w:rFonts w:ascii="Tahoma" w:eastAsia="Times New Roman" w:hAnsi="Tahoma" w:cs="B Nazanin" w:hint="cs"/>
          <w:color w:val="000000" w:themeColor="text1"/>
          <w:sz w:val="32"/>
          <w:szCs w:val="32"/>
          <w:u w:val="single"/>
          <w:rtl/>
        </w:rPr>
        <w:t>اشخاصی که گاه به فرض و گاهی به قرابت ارث می‌برندعبارتند</w:t>
      </w:r>
      <w:r w:rsidRPr="00EB491D">
        <w:rPr>
          <w:rFonts w:ascii="Tahoma" w:eastAsia="Times New Roman" w:hAnsi="Tahoma" w:cs="B Nazanin" w:hint="cs"/>
          <w:color w:val="000000" w:themeColor="text1"/>
          <w:sz w:val="32"/>
          <w:szCs w:val="32"/>
          <w:rtl/>
          <w:lang w:bidi="ar-SA"/>
        </w:rPr>
        <w:t xml:space="preserve">: از پدر، دختر و دخترها، خواهر و خواهرهای ابی یا ابوینی‌و </w:t>
      </w:r>
      <w:r w:rsidRPr="00EB491D">
        <w:rPr>
          <w:rFonts w:ascii="Tahoma" w:eastAsia="Times New Roman" w:hAnsi="Tahoma" w:cs="B Nazanin" w:hint="cs"/>
          <w:color w:val="000000" w:themeColor="text1"/>
          <w:sz w:val="32"/>
          <w:szCs w:val="32"/>
          <w:u w:val="single"/>
          <w:rtl/>
        </w:rPr>
        <w:t>کلاله امی.</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color w:val="000000" w:themeColor="text1"/>
          <w:sz w:val="32"/>
          <w:szCs w:val="32"/>
          <w:rtl/>
          <w:lang w:bidi="ar-SA"/>
        </w:rPr>
        <w:t xml:space="preserve">ماده 896 ـ </w:t>
      </w:r>
      <w:r w:rsidRPr="00EB491D">
        <w:rPr>
          <w:rFonts w:ascii="Tahoma" w:eastAsia="Times New Roman" w:hAnsi="Tahoma" w:cs="B Nazanin" w:hint="cs"/>
          <w:color w:val="000000" w:themeColor="text1"/>
          <w:sz w:val="32"/>
          <w:szCs w:val="32"/>
          <w:u w:val="single"/>
          <w:rtl/>
        </w:rPr>
        <w:t>اشخاصی که به فرض ارث می‌برند عبارتند: از مادر و زوج وزوجه‌</w:t>
      </w:r>
      <w:r w:rsidRPr="00EB491D">
        <w:rPr>
          <w:rFonts w:ascii="Tahoma" w:eastAsia="Times New Roman" w:hAnsi="Tahoma" w:cs="B Nazanin" w:hint="cs"/>
          <w:color w:val="000000" w:themeColor="text1"/>
          <w:sz w:val="32"/>
          <w:szCs w:val="32"/>
          <w:rtl/>
        </w:rPr>
        <w:t>.</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333333"/>
          <w:sz w:val="32"/>
          <w:szCs w:val="32"/>
          <w:u w:val="single"/>
          <w:rtl/>
        </w:rPr>
        <w:t>سوال 19:</w:t>
      </w:r>
      <w:r w:rsidRPr="00EB491D">
        <w:rPr>
          <w:rFonts w:ascii="Tahoma" w:eastAsia="Times New Roman" w:hAnsi="Tahoma" w:cs="B Nazanin" w:hint="cs"/>
          <w:color w:val="000000" w:themeColor="text1"/>
          <w:sz w:val="32"/>
          <w:szCs w:val="32"/>
          <w:rtl/>
        </w:rPr>
        <w:t xml:space="preserve"> </w:t>
      </w:r>
      <w:r w:rsidRPr="00EB491D">
        <w:rPr>
          <w:rFonts w:ascii="Tahoma" w:eastAsia="Times New Roman" w:hAnsi="Tahoma" w:cs="B Nazanin" w:hint="cs"/>
          <w:b/>
          <w:bCs/>
          <w:color w:val="FF0000"/>
          <w:sz w:val="32"/>
          <w:szCs w:val="32"/>
          <w:rtl/>
        </w:rPr>
        <w:t>(سوال دقیقاً ازمتن مواد قانون مدنی)</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در صورتی که وارث متوفی منحصر به یک نفر دایی امی و یک نفر خاله ابی و دو نفر خاله ابوینی باشند در این صورت ماترک متوفی به شرح زیر تقسیم میشود </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tl/>
        </w:rPr>
      </w:pPr>
      <w:r w:rsidRPr="00EB491D">
        <w:rPr>
          <w:rFonts w:ascii="Tahoma" w:eastAsia="Times New Roman" w:hAnsi="Tahoma" w:cs="B Nazanin" w:hint="cs"/>
          <w:b/>
          <w:bCs/>
          <w:color w:val="C00000"/>
          <w:sz w:val="32"/>
          <w:szCs w:val="32"/>
          <w:rtl/>
          <w:lang w:bidi="ar-SA"/>
        </w:rPr>
        <w:t>پاسخ</w:t>
      </w:r>
      <w:r w:rsidRPr="00EB491D">
        <w:rPr>
          <w:rFonts w:ascii="Tahoma" w:eastAsia="Times New Roman" w:hAnsi="Tahoma" w:cs="B Nazanin" w:hint="cs"/>
          <w:b/>
          <w:bCs/>
          <w:color w:val="000000" w:themeColor="text1"/>
          <w:sz w:val="32"/>
          <w:szCs w:val="32"/>
          <w:rtl/>
          <w:lang w:bidi="ar-SA"/>
        </w:rPr>
        <w:t xml:space="preserve">: </w:t>
      </w:r>
      <w:r w:rsidRPr="00EB491D">
        <w:rPr>
          <w:rFonts w:ascii="Tahoma" w:eastAsia="Times New Roman" w:hAnsi="Tahoma" w:cs="B Nazanin" w:hint="cs"/>
          <w:color w:val="000000" w:themeColor="text1"/>
          <w:sz w:val="32"/>
          <w:szCs w:val="32"/>
          <w:rtl/>
        </w:rPr>
        <w:t xml:space="preserve">یک ششم متعلق به دایی امی و بقیه بین خاله های ابوینی تقسیم می شود . </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tl/>
        </w:rPr>
      </w:pPr>
      <w:r w:rsidRPr="00EB491D">
        <w:rPr>
          <w:rFonts w:ascii="Tahoma" w:eastAsia="Times New Roman" w:hAnsi="Tahoma" w:cs="B Nazanin" w:hint="cs"/>
          <w:b/>
          <w:bCs/>
          <w:color w:val="C00000"/>
          <w:sz w:val="32"/>
          <w:szCs w:val="32"/>
          <w:rtl/>
          <w:lang w:bidi="ar-SA"/>
        </w:rPr>
        <w:lastRenderedPageBreak/>
        <w:t>استناد</w:t>
      </w:r>
      <w:r w:rsidRPr="00EB491D">
        <w:rPr>
          <w:rFonts w:ascii="Tahoma" w:eastAsia="Times New Roman" w:hAnsi="Tahoma" w:cs="B Nazanin" w:hint="cs"/>
          <w:b/>
          <w:bCs/>
          <w:color w:val="000000" w:themeColor="text1"/>
          <w:sz w:val="32"/>
          <w:szCs w:val="32"/>
          <w:rtl/>
          <w:lang w:bidi="ar-SA"/>
        </w:rPr>
        <w:t>:</w:t>
      </w:r>
      <w:r w:rsidRPr="00EB491D">
        <w:rPr>
          <w:rFonts w:ascii="Tahoma" w:eastAsia="Times New Roman" w:hAnsi="Tahoma" w:cs="B Nazanin" w:hint="cs"/>
          <w:color w:val="000000" w:themeColor="text1"/>
          <w:sz w:val="32"/>
          <w:szCs w:val="32"/>
          <w:rtl/>
          <w:lang w:bidi="ar-SA"/>
        </w:rPr>
        <w:t xml:space="preserve"> ماده 934ـ اگر وراث میت دایی و خاله ابی یا ابوینی با دایی و خاله‌امی باشند </w:t>
      </w:r>
      <w:r w:rsidRPr="00EB491D">
        <w:rPr>
          <w:rFonts w:ascii="Tahoma" w:eastAsia="Times New Roman" w:hAnsi="Tahoma" w:cs="B Nazanin" w:hint="cs"/>
          <w:color w:val="000000" w:themeColor="text1"/>
          <w:sz w:val="32"/>
          <w:szCs w:val="32"/>
          <w:u w:val="single"/>
          <w:rtl/>
        </w:rPr>
        <w:t xml:space="preserve">طرف امیاگر یکی باشد سدس ترکه را می‌برد </w:t>
      </w:r>
      <w:r w:rsidRPr="00EB491D">
        <w:rPr>
          <w:rFonts w:ascii="Tahoma" w:eastAsia="Times New Roman" w:hAnsi="Tahoma" w:cs="B Nazanin" w:hint="cs"/>
          <w:color w:val="000000" w:themeColor="text1"/>
          <w:sz w:val="32"/>
          <w:szCs w:val="32"/>
          <w:rtl/>
          <w:lang w:bidi="ar-SA"/>
        </w:rPr>
        <w:t>و اگرمتعدد باشند ثلث آن را می‌برند و بین خود بالسویه تقسیم می‌کنند و</w:t>
      </w:r>
      <w:r w:rsidRPr="00EB491D">
        <w:rPr>
          <w:rFonts w:ascii="Tahoma" w:eastAsia="Times New Roman" w:hAnsi="Tahoma" w:cs="B Nazanin" w:hint="cs"/>
          <w:color w:val="000000" w:themeColor="text1"/>
          <w:sz w:val="32"/>
          <w:szCs w:val="32"/>
          <w:u w:val="single"/>
          <w:rtl/>
        </w:rPr>
        <w:t>مابقی مال دایی و خاله‌های ابوینی یا ابی است که آنها هم بین خودبالسویه تقسیم می‌نمایند</w:t>
      </w:r>
      <w:r w:rsidRPr="00EB491D">
        <w:rPr>
          <w:rFonts w:ascii="Tahoma" w:eastAsia="Times New Roman" w:hAnsi="Tahoma" w:cs="B Nazanin"/>
          <w:color w:val="000000" w:themeColor="text1"/>
          <w:sz w:val="32"/>
          <w:szCs w:val="32"/>
          <w:u w:val="single"/>
        </w:rPr>
        <w:t>.</w:t>
      </w:r>
    </w:p>
    <w:p w:rsidR="00EB491D" w:rsidRPr="00EB491D" w:rsidRDefault="00EB491D" w:rsidP="00EB491D">
      <w:pPr>
        <w:shd w:val="clear" w:color="auto" w:fill="FFFFFF"/>
        <w:spacing w:before="100" w:beforeAutospacing="1" w:after="0" w:line="240" w:lineRule="auto"/>
        <w:contextualSpacing/>
        <w:rPr>
          <w:rFonts w:ascii="Tahoma" w:eastAsia="Times New Roman" w:hAnsi="Tahoma" w:cs="B Nazanin"/>
          <w:color w:val="000000" w:themeColor="text1"/>
          <w:sz w:val="32"/>
          <w:szCs w:val="32"/>
          <w:rtl/>
        </w:rPr>
      </w:pPr>
      <w:r w:rsidRPr="00EB491D">
        <w:rPr>
          <w:rFonts w:ascii="Tahoma" w:eastAsia="Times New Roman" w:hAnsi="Tahoma" w:cs="B Nazanin" w:hint="cs"/>
          <w:b/>
          <w:bCs/>
          <w:color w:val="333333"/>
          <w:sz w:val="32"/>
          <w:szCs w:val="32"/>
          <w:u w:val="single"/>
          <w:rtl/>
        </w:rPr>
        <w:t xml:space="preserve">سوال 20: </w:t>
      </w:r>
      <w:r w:rsidRPr="00EB491D">
        <w:rPr>
          <w:rFonts w:ascii="Tahoma" w:eastAsia="Times New Roman" w:hAnsi="Tahoma" w:cs="B Nazanin" w:hint="cs"/>
          <w:b/>
          <w:bCs/>
          <w:color w:val="FF0000"/>
          <w:sz w:val="32"/>
          <w:szCs w:val="32"/>
          <w:rtl/>
        </w:rPr>
        <w:t>(سوال دقیقاً ازمتن مواد قانون مدنی)</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 xml:space="preserve">چنانچه عقد وکالت به صورت بلاعزل واقع شود و بعداً هریک از وکیل یا موکل فوت نماید عقد وکالت </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Tahoma" w:eastAsia="Times New Roman" w:hAnsi="Tahoma" w:cs="B Nazanin" w:hint="cs"/>
          <w:b/>
          <w:bCs/>
          <w:color w:val="C00000"/>
          <w:sz w:val="32"/>
          <w:szCs w:val="32"/>
          <w:rtl/>
          <w:lang w:bidi="ar-SA"/>
        </w:rPr>
        <w:t>پاسخ</w:t>
      </w:r>
      <w:r w:rsidRPr="00EB491D">
        <w:rPr>
          <w:rFonts w:ascii="Tahoma" w:eastAsia="Times New Roman" w:hAnsi="Tahoma" w:cs="B Nazanin" w:hint="cs"/>
          <w:b/>
          <w:bCs/>
          <w:color w:val="000000" w:themeColor="text1"/>
          <w:sz w:val="32"/>
          <w:szCs w:val="32"/>
          <w:rtl/>
          <w:lang w:bidi="ar-SA"/>
        </w:rPr>
        <w:t>:</w:t>
      </w:r>
      <w:r w:rsidRPr="00EB491D">
        <w:rPr>
          <w:rFonts w:ascii="Tahoma" w:eastAsia="Times New Roman" w:hAnsi="Tahoma" w:cs="B Nazanin" w:hint="cs"/>
          <w:color w:val="000000" w:themeColor="text1"/>
          <w:sz w:val="32"/>
          <w:szCs w:val="32"/>
          <w:rtl/>
        </w:rPr>
        <w:t xml:space="preserve"> منفسخ می شود</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Tahoma" w:eastAsia="Times New Roman" w:hAnsi="Tahoma" w:cs="B Nazanin" w:hint="cs"/>
          <w:b/>
          <w:bCs/>
          <w:color w:val="C00000"/>
          <w:sz w:val="32"/>
          <w:szCs w:val="32"/>
          <w:rtl/>
          <w:lang w:bidi="ar-SA"/>
        </w:rPr>
        <w:t>استناد</w:t>
      </w:r>
      <w:r w:rsidRPr="00EB491D">
        <w:rPr>
          <w:rFonts w:ascii="Tahoma" w:eastAsia="Times New Roman" w:hAnsi="Tahoma" w:cs="B Nazanin" w:hint="cs"/>
          <w:b/>
          <w:bCs/>
          <w:color w:val="000000" w:themeColor="text1"/>
          <w:sz w:val="32"/>
          <w:szCs w:val="32"/>
          <w:rtl/>
          <w:lang w:bidi="ar-SA"/>
        </w:rPr>
        <w:t>:</w:t>
      </w:r>
      <w:r w:rsidRPr="00EB491D">
        <w:rPr>
          <w:rFonts w:ascii="Tahoma" w:eastAsia="Times New Roman" w:hAnsi="Tahoma" w:cs="B Nazanin" w:hint="cs"/>
          <w:color w:val="000000" w:themeColor="text1"/>
          <w:sz w:val="32"/>
          <w:szCs w:val="32"/>
          <w:rtl/>
          <w:lang w:bidi="ar-SA"/>
        </w:rPr>
        <w:t xml:space="preserve"> ماده 678 ق.م ـ </w:t>
      </w:r>
      <w:r w:rsidRPr="00EB491D">
        <w:rPr>
          <w:rFonts w:ascii="Tahoma" w:eastAsia="Times New Roman" w:hAnsi="Tahoma" w:cs="B Nazanin" w:hint="cs"/>
          <w:b/>
          <w:bCs/>
          <w:color w:val="7030A0"/>
          <w:sz w:val="32"/>
          <w:szCs w:val="32"/>
          <w:rtl/>
        </w:rPr>
        <w:t>وکالت به طرق ذیل مرتفع می‌شود</w:t>
      </w:r>
      <w:r w:rsidRPr="00EB491D">
        <w:rPr>
          <w:rFonts w:ascii="Tahoma" w:eastAsia="Times New Roman" w:hAnsi="Tahoma" w:cs="B Nazanin"/>
          <w:b/>
          <w:bCs/>
          <w:color w:val="7030A0"/>
          <w:sz w:val="32"/>
          <w:szCs w:val="32"/>
        </w:rPr>
        <w:t>:</w:t>
      </w:r>
      <w:r w:rsidRPr="00EB491D">
        <w:rPr>
          <w:rFonts w:ascii="Tahoma" w:eastAsia="Times New Roman" w:hAnsi="Tahoma" w:cs="B Nazanin"/>
          <w:color w:val="000000" w:themeColor="text1"/>
          <w:sz w:val="32"/>
          <w:szCs w:val="32"/>
          <w:u w:val="single"/>
        </w:rPr>
        <w:br/>
      </w:r>
      <w:r w:rsidRPr="00EB491D">
        <w:rPr>
          <w:rFonts w:ascii="IranNastaliq" w:eastAsia="Times New Roman" w:hAnsi="IranNastaliq" w:cs="B Nazanin" w:hint="cs"/>
          <w:color w:val="000000" w:themeColor="text1"/>
          <w:sz w:val="32"/>
          <w:szCs w:val="32"/>
          <w:rtl/>
        </w:rPr>
        <w:t>1-</w:t>
      </w:r>
      <w:r w:rsidRPr="00EB491D">
        <w:rPr>
          <w:rFonts w:ascii="IranNastaliq" w:eastAsia="Times New Roman" w:hAnsi="IranNastaliq" w:cs="B Nazanin" w:hint="cs"/>
          <w:color w:val="000000" w:themeColor="text1"/>
          <w:sz w:val="32"/>
          <w:szCs w:val="32"/>
          <w:rtl/>
          <w:lang w:bidi="ar-SA"/>
        </w:rPr>
        <w:t xml:space="preserve"> به عزل موکل‌؛</w:t>
      </w:r>
      <w:r w:rsidRPr="00EB491D">
        <w:rPr>
          <w:rFonts w:ascii="Tahoma" w:eastAsia="Times New Roman" w:hAnsi="Tahoma" w:cs="B Nazanin"/>
          <w:color w:val="000000" w:themeColor="text1"/>
          <w:sz w:val="32"/>
          <w:szCs w:val="32"/>
        </w:rPr>
        <w:br/>
      </w:r>
      <w:r w:rsidRPr="00EB491D">
        <w:rPr>
          <w:rFonts w:ascii="IranNastaliq" w:eastAsia="Times New Roman" w:hAnsi="IranNastaliq" w:cs="B Nazanin" w:hint="cs"/>
          <w:color w:val="000000" w:themeColor="text1"/>
          <w:sz w:val="32"/>
          <w:szCs w:val="32"/>
          <w:rtl/>
        </w:rPr>
        <w:t>2-</w:t>
      </w:r>
      <w:r w:rsidRPr="00EB491D">
        <w:rPr>
          <w:rFonts w:ascii="IranNastaliq" w:eastAsia="Times New Roman" w:hAnsi="IranNastaliq" w:cs="B Nazanin" w:hint="cs"/>
          <w:color w:val="000000" w:themeColor="text1"/>
          <w:sz w:val="32"/>
          <w:szCs w:val="32"/>
          <w:rtl/>
          <w:lang w:bidi="ar-SA"/>
        </w:rPr>
        <w:t xml:space="preserve"> به استعفای وکیل‌؛</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tl/>
        </w:rPr>
      </w:pPr>
      <w:r w:rsidRPr="00EB491D">
        <w:rPr>
          <w:rFonts w:ascii="IranNastaliq" w:eastAsia="Times New Roman" w:hAnsi="IranNastaliq" w:cs="B Nazanin" w:hint="cs"/>
          <w:color w:val="000000" w:themeColor="text1"/>
          <w:sz w:val="32"/>
          <w:szCs w:val="32"/>
          <w:rtl/>
        </w:rPr>
        <w:t>3-</w:t>
      </w:r>
      <w:r w:rsidRPr="00EB491D">
        <w:rPr>
          <w:rFonts w:ascii="IranNastaliq" w:eastAsia="Times New Roman" w:hAnsi="IranNastaliq" w:cs="B Nazanin" w:hint="cs"/>
          <w:color w:val="000000" w:themeColor="text1"/>
          <w:sz w:val="27"/>
          <w:szCs w:val="27"/>
          <w:rtl/>
        </w:rPr>
        <w:t xml:space="preserve"> موت </w:t>
      </w:r>
      <w:r w:rsidRPr="00EB491D">
        <w:rPr>
          <w:rFonts w:ascii="Times New Roman" w:eastAsia="Times New Roman" w:hAnsi="Times New Roman" w:cs="B Nazanin"/>
          <w:color w:val="333333"/>
          <w:sz w:val="27"/>
          <w:szCs w:val="27"/>
          <w:rtl/>
        </w:rPr>
        <w:t>یا جنون وکیل یا موکل</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b/>
          <w:bCs/>
          <w:color w:val="FF0000"/>
          <w:sz w:val="32"/>
          <w:szCs w:val="32"/>
          <w:highlight w:val="yellow"/>
          <w:rtl/>
        </w:rPr>
        <w:t>آیین دادرسی مدنی</w:t>
      </w:r>
    </w:p>
    <w:p w:rsidR="00EB491D" w:rsidRPr="00EB491D" w:rsidRDefault="00EB491D" w:rsidP="00EB491D">
      <w:pPr>
        <w:shd w:val="clear" w:color="auto" w:fill="FFFFFF"/>
        <w:spacing w:after="0" w:line="240" w:lineRule="auto"/>
        <w:rPr>
          <w:rFonts w:ascii="IranNastaliq" w:eastAsia="Times New Roman" w:hAnsi="IranNastaliq" w:cs="B Nazanin"/>
          <w:b/>
          <w:bCs/>
          <w:color w:val="333333"/>
          <w:sz w:val="32"/>
          <w:szCs w:val="32"/>
          <w:rtl/>
        </w:rPr>
      </w:pPr>
      <w:r w:rsidRPr="00EB491D">
        <w:rPr>
          <w:rFonts w:ascii="IranNastaliq" w:eastAsia="Times New Roman" w:hAnsi="IranNastaliq" w:cs="B Nazanin" w:hint="cs"/>
          <w:b/>
          <w:bCs/>
          <w:color w:val="333333"/>
          <w:sz w:val="32"/>
          <w:szCs w:val="32"/>
          <w:u w:val="single"/>
          <w:rtl/>
        </w:rPr>
        <w:t>سوال 21 :</w:t>
      </w:r>
      <w:r w:rsidRPr="00EB491D">
        <w:rPr>
          <w:rFonts w:ascii="IranNastaliq" w:eastAsia="Times New Roman" w:hAnsi="IranNastaliq" w:cs="B Nazanin" w:hint="cs"/>
          <w:b/>
          <w:bCs/>
          <w:color w:val="333333"/>
          <w:sz w:val="32"/>
          <w:szCs w:val="32"/>
          <w:rtl/>
        </w:rPr>
        <w:t xml:space="preserve"> </w:t>
      </w:r>
      <w:r w:rsidRPr="00EB491D">
        <w:rPr>
          <w:rFonts w:ascii="Tahoma" w:eastAsia="Times New Roman" w:hAnsi="Tahoma" w:cs="B Nazanin" w:hint="cs"/>
          <w:b/>
          <w:bCs/>
          <w:color w:val="FF0000"/>
          <w:sz w:val="32"/>
          <w:szCs w:val="32"/>
          <w:rtl/>
        </w:rPr>
        <w:t>(سوال دقیقاً ازمتن مواد قانون آیین دادرسی مدنی)</w:t>
      </w:r>
      <w:r w:rsidRPr="00EB491D">
        <w:rPr>
          <w:rFonts w:ascii="IranNastaliq" w:eastAsia="Times New Roman" w:hAnsi="IranNastaliq" w:cs="B Nazanin"/>
          <w:b/>
          <w:bCs/>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در مواردی که دادگاه دعوی معترض ثالث را وارد تشخیص دهد: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پاسخ</w:t>
      </w:r>
      <w:r w:rsidRPr="00EB491D">
        <w:rPr>
          <w:rFonts w:ascii="IranNastaliq" w:eastAsia="Times New Roman" w:hAnsi="IranNastaliq" w:cs="B Nazanin" w:hint="cs"/>
          <w:color w:val="333333"/>
          <w:sz w:val="32"/>
          <w:szCs w:val="32"/>
          <w:rtl/>
        </w:rPr>
        <w:t>: چنانچه حکم معترض عنه غیر قابل تفکیک باشد نسبت به الغاء آن اقدام می نماید</w:t>
      </w:r>
      <w:r w:rsidRPr="00EB491D">
        <w:rPr>
          <w:rFonts w:ascii="IranNastaliq" w:eastAsia="Times New Roman" w:hAnsi="IranNastaliq" w:cs="B Nazanin"/>
          <w:color w:val="333333"/>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استناد</w:t>
      </w:r>
      <w:r w:rsidRPr="00EB491D">
        <w:rPr>
          <w:rFonts w:ascii="IranNastaliq" w:eastAsia="Times New Roman" w:hAnsi="IranNastaliq" w:cs="B Nazanin" w:hint="cs"/>
          <w:color w:val="333333"/>
          <w:sz w:val="32"/>
          <w:szCs w:val="32"/>
          <w:rtl/>
        </w:rPr>
        <w:t>: ماده 425 قانون آ.د.م : چنانچه دادگاه پس از رسیدگی، اعتراض ثالث را وارد تشخیص دهد، آن قسمت از حکم را که مورد اعتراض قرار گرفته نقض می نماید و اگر مفاد حکم غیر قابل تفکیک باشد، تمام آن الغاء خواهد شد</w:t>
      </w:r>
      <w:r w:rsidRPr="00EB491D">
        <w:rPr>
          <w:rFonts w:ascii="IranNastaliq" w:eastAsia="Times New Roman" w:hAnsi="IranNastaliq" w:cs="B Nazanin"/>
          <w:color w:val="333333"/>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333333"/>
          <w:sz w:val="32"/>
          <w:szCs w:val="32"/>
          <w:u w:val="single"/>
          <w:rtl/>
        </w:rPr>
        <w:t>سوال 22:</w:t>
      </w:r>
      <w:r w:rsidRPr="00EB491D">
        <w:rPr>
          <w:rFonts w:ascii="IranNastaliq" w:eastAsia="Times New Roman" w:hAnsi="IranNastaliq" w:cs="B Nazanin" w:hint="cs"/>
          <w:color w:val="333333"/>
          <w:sz w:val="32"/>
          <w:szCs w:val="32"/>
          <w:rtl/>
        </w:rPr>
        <w:t xml:space="preserve"> </w:t>
      </w:r>
      <w:r w:rsidRPr="00EB491D">
        <w:rPr>
          <w:rFonts w:ascii="Tahoma" w:eastAsia="Times New Roman" w:hAnsi="Tahoma" w:cs="B Nazanin" w:hint="cs"/>
          <w:b/>
          <w:bCs/>
          <w:color w:val="FF0000"/>
          <w:sz w:val="32"/>
          <w:szCs w:val="32"/>
          <w:rtl/>
        </w:rPr>
        <w:t>(سوال استنباطی</w:t>
      </w:r>
      <w:r w:rsidRPr="00EB491D">
        <w:rPr>
          <w:rFonts w:ascii="Times New Roman" w:eastAsia="Times New Roman" w:hAnsi="Times New Roman" w:cs="Times New Roman"/>
          <w:b/>
          <w:bCs/>
          <w:color w:val="FF0000"/>
          <w:sz w:val="32"/>
          <w:szCs w:val="32"/>
          <w:rtl/>
        </w:rPr>
        <w:t> </w:t>
      </w:r>
      <w:r w:rsidRPr="00EB491D">
        <w:rPr>
          <w:rFonts w:ascii="Tahoma" w:eastAsia="Times New Roman" w:hAnsi="Tahoma" w:cs="B Nazanin" w:hint="cs"/>
          <w:b/>
          <w:bCs/>
          <w:color w:val="FF0000"/>
          <w:sz w:val="32"/>
          <w:szCs w:val="32"/>
          <w:rtl/>
        </w:rPr>
        <w:t xml:space="preserve"> ازمتن مواد قانون آیین دادرسی مدنی و جلد دوم دوره 3 جلدی دکتر شمس)</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Pr>
      </w:pPr>
      <w:r w:rsidRPr="00EB491D">
        <w:rPr>
          <w:rFonts w:ascii="IranNastaliq" w:eastAsia="Times New Roman" w:hAnsi="IranNastaliq" w:cs="B Nazanin"/>
          <w:b/>
          <w:bCs/>
          <w:color w:val="0070C0"/>
          <w:sz w:val="32"/>
          <w:szCs w:val="32"/>
        </w:rPr>
        <w:t>-</w:t>
      </w:r>
      <w:r w:rsidRPr="00EB491D">
        <w:rPr>
          <w:rFonts w:ascii="IranNastaliq" w:eastAsia="Times New Roman" w:hAnsi="IranNastaliq" w:cs="B Nazanin" w:hint="cs"/>
          <w:b/>
          <w:bCs/>
          <w:color w:val="0070C0"/>
          <w:sz w:val="32"/>
          <w:szCs w:val="32"/>
          <w:rtl/>
        </w:rPr>
        <w:t>زمان سپردن تامین مناسب در اجرای حکم غیابی ........... است.</w:t>
      </w:r>
      <w:r w:rsidRPr="00EB491D">
        <w:rPr>
          <w:rFonts w:ascii="IranNastaliq" w:eastAsia="Times New Roman" w:hAnsi="IranNastaliq" w:cs="B Nazanin"/>
          <w:b/>
          <w:bCs/>
          <w:color w:val="0070C0"/>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پاسخ</w:t>
      </w:r>
      <w:r w:rsidRPr="00EB491D">
        <w:rPr>
          <w:rFonts w:ascii="IranNastaliq" w:eastAsia="Times New Roman" w:hAnsi="IranNastaliq" w:cs="B Nazanin" w:hint="cs"/>
          <w:color w:val="333333"/>
          <w:sz w:val="32"/>
          <w:szCs w:val="32"/>
          <w:rtl/>
        </w:rPr>
        <w:t>: زمان شروع عملیات اجرایی</w:t>
      </w:r>
      <w:r w:rsidRPr="00EB491D">
        <w:rPr>
          <w:rFonts w:ascii="Times New Roman" w:eastAsia="Times New Roman" w:hAnsi="Times New Roman" w:cs="B Nazanin"/>
          <w:color w:val="333333"/>
          <w:sz w:val="32"/>
          <w:szCs w:val="32"/>
        </w:rPr>
        <w:t>              </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استناد</w:t>
      </w:r>
      <w:r w:rsidRPr="00EB491D">
        <w:rPr>
          <w:rFonts w:ascii="IranNastaliq" w:eastAsia="Times New Roman" w:hAnsi="IranNastaliq" w:cs="B Nazanin" w:hint="cs"/>
          <w:color w:val="333333"/>
          <w:sz w:val="32"/>
          <w:szCs w:val="32"/>
          <w:rtl/>
        </w:rPr>
        <w:t>: تبصره 2 ماده 306 قانون آ.د.م : اجرا حکم غیابی منوط به معرفی ضامن معتبر یا اخذ تامین مناسب از محکوم له خواهد بود....( طبق نظر دکتر شمس صرف صدور دستور اجرا و یا حتی تعقیب عملیات اجرایی نیازی به ضامن و تامین ندارد بلکه ضامن و تامین زمانی لازم است که برای مثال، محکوم به وصول شده،باید به محکوم له تحویل شود.) هرچند گزینه مورد نظر دقیقا با این نظر منطبق نیست اما صحیحترین گزینه موجود است.</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333333"/>
          <w:sz w:val="32"/>
          <w:szCs w:val="32"/>
          <w:u w:val="single"/>
          <w:rtl/>
        </w:rPr>
        <w:t xml:space="preserve">سوال 23: </w:t>
      </w:r>
      <w:r w:rsidRPr="00EB491D">
        <w:rPr>
          <w:rFonts w:ascii="Tahoma" w:eastAsia="Times New Roman" w:hAnsi="Tahoma" w:cs="B Nazanin" w:hint="cs"/>
          <w:b/>
          <w:bCs/>
          <w:color w:val="FF0000"/>
          <w:sz w:val="32"/>
          <w:szCs w:val="32"/>
          <w:rtl/>
        </w:rPr>
        <w:t>(سوال ازمتن مواد قانون آیین دادرسی مدنی)</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Pr>
      </w:pPr>
      <w:r w:rsidRPr="00EB491D">
        <w:rPr>
          <w:rFonts w:ascii="IranNastaliq" w:eastAsia="Times New Roman" w:hAnsi="IranNastaliq" w:cs="B Nazanin"/>
          <w:b/>
          <w:bCs/>
          <w:color w:val="0070C0"/>
          <w:sz w:val="32"/>
          <w:szCs w:val="32"/>
        </w:rPr>
        <w:lastRenderedPageBreak/>
        <w:t>-</w:t>
      </w:r>
      <w:r w:rsidRPr="00EB491D">
        <w:rPr>
          <w:rFonts w:ascii="IranNastaliq" w:eastAsia="Times New Roman" w:hAnsi="IranNastaliq" w:cs="B Nazanin" w:hint="cs"/>
          <w:b/>
          <w:bCs/>
          <w:color w:val="0070C0"/>
          <w:sz w:val="32"/>
          <w:szCs w:val="32"/>
          <w:rtl/>
        </w:rPr>
        <w:t>درخواست ابطال رای داور:</w:t>
      </w:r>
      <w:r w:rsidRPr="00EB491D">
        <w:rPr>
          <w:rFonts w:ascii="IranNastaliq" w:eastAsia="Times New Roman" w:hAnsi="IranNastaliq" w:cs="B Nazanin"/>
          <w:b/>
          <w:bCs/>
          <w:color w:val="0070C0"/>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پاسخ</w:t>
      </w:r>
      <w:r w:rsidRPr="00EB491D">
        <w:rPr>
          <w:rFonts w:ascii="IranNastaliq" w:eastAsia="Times New Roman" w:hAnsi="IranNastaliq" w:cs="B Nazanin" w:hint="cs"/>
          <w:color w:val="333333"/>
          <w:sz w:val="32"/>
          <w:szCs w:val="32"/>
          <w:rtl/>
        </w:rPr>
        <w:t>: دادگاه در صورت وجود جهات قانونی ابطال، مکلف به توقف اجرای رای داور است.</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استناد</w:t>
      </w:r>
      <w:r w:rsidRPr="00EB491D">
        <w:rPr>
          <w:rFonts w:ascii="IranNastaliq" w:eastAsia="Times New Roman" w:hAnsi="IranNastaliq" w:cs="B Nazanin" w:hint="cs"/>
          <w:color w:val="333333"/>
          <w:sz w:val="32"/>
          <w:szCs w:val="32"/>
          <w:rtl/>
        </w:rPr>
        <w:t>: مواد 489 و490 ق.آ.د.م (در ماده 489 جهات قانونی ابطال آمده و ماده490 بدین شرح است): .......دادگاه مکلف است به درخواست رسیدگی کرده، هرگاه رای از موارد مذکور در ماده فوق باشد حکم به بطلان آن دهد و تا رسیدگی به اصل دعوی و قطعی شدن حکم به بطلان، رای داور متوقف می ماند)</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333333"/>
          <w:sz w:val="32"/>
          <w:szCs w:val="32"/>
          <w:u w:val="single"/>
          <w:rtl/>
        </w:rPr>
        <w:t>سوال 24:</w:t>
      </w:r>
      <w:r w:rsidRPr="00EB491D">
        <w:rPr>
          <w:rFonts w:ascii="IranNastaliq" w:eastAsia="Times New Roman" w:hAnsi="IranNastaliq" w:cs="B Nazanin" w:hint="cs"/>
          <w:color w:val="333333"/>
          <w:sz w:val="32"/>
          <w:szCs w:val="32"/>
          <w:rtl/>
        </w:rPr>
        <w:t xml:space="preserve"> </w:t>
      </w:r>
      <w:r w:rsidRPr="00EB491D">
        <w:rPr>
          <w:rFonts w:ascii="Tahoma" w:eastAsia="Times New Roman" w:hAnsi="Tahoma" w:cs="B Nazanin" w:hint="cs"/>
          <w:b/>
          <w:bCs/>
          <w:color w:val="FF0000"/>
          <w:sz w:val="32"/>
          <w:szCs w:val="32"/>
          <w:rtl/>
        </w:rPr>
        <w:t>(سوال ترکیبی ازمتن مواد قانون</w:t>
      </w:r>
      <w:r w:rsidRPr="00EB491D">
        <w:rPr>
          <w:rFonts w:ascii="Times New Roman" w:eastAsia="Times New Roman" w:hAnsi="Times New Roman" w:cs="Times New Roman"/>
          <w:b/>
          <w:bCs/>
          <w:color w:val="FF0000"/>
          <w:sz w:val="32"/>
          <w:szCs w:val="32"/>
          <w:rtl/>
        </w:rPr>
        <w:t> </w:t>
      </w:r>
      <w:r w:rsidRPr="00EB491D">
        <w:rPr>
          <w:rFonts w:ascii="Tahoma" w:eastAsia="Times New Roman" w:hAnsi="Tahoma" w:cs="B Nazanin" w:hint="cs"/>
          <w:b/>
          <w:bCs/>
          <w:color w:val="FF0000"/>
          <w:sz w:val="32"/>
          <w:szCs w:val="32"/>
          <w:rtl/>
        </w:rPr>
        <w:t xml:space="preserve"> آیین دادرسی مدنی)</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Pr>
      </w:pPr>
      <w:r w:rsidRPr="00EB491D">
        <w:rPr>
          <w:rFonts w:ascii="IranNastaliq" w:eastAsia="Times New Roman" w:hAnsi="IranNastaliq" w:cs="B Nazanin"/>
          <w:b/>
          <w:bCs/>
          <w:color w:val="0070C0"/>
          <w:sz w:val="32"/>
          <w:szCs w:val="32"/>
        </w:rPr>
        <w:t>-</w:t>
      </w:r>
      <w:r w:rsidRPr="00EB491D">
        <w:rPr>
          <w:rFonts w:ascii="IranNastaliq" w:eastAsia="Times New Roman" w:hAnsi="IranNastaliq" w:cs="B Nazanin" w:hint="cs"/>
          <w:b/>
          <w:bCs/>
          <w:color w:val="0070C0"/>
          <w:sz w:val="32"/>
          <w:szCs w:val="32"/>
          <w:rtl/>
        </w:rPr>
        <w:t>دادگاه بدوی در دعوی الزام به تنظیم سند رسمی یک دستگاه اتومبیل به ارزش خواسته21.000.000 ریال</w:t>
      </w:r>
      <w:r w:rsidRPr="00EB491D">
        <w:rPr>
          <w:rFonts w:ascii="Times New Roman" w:eastAsia="Times New Roman" w:hAnsi="Times New Roman" w:cs="Times New Roman" w:hint="cs"/>
          <w:b/>
          <w:bCs/>
          <w:color w:val="0070C0"/>
          <w:sz w:val="32"/>
          <w:szCs w:val="32"/>
          <w:rtl/>
        </w:rPr>
        <w:t> </w:t>
      </w:r>
      <w:r w:rsidRPr="00EB491D">
        <w:rPr>
          <w:rFonts w:ascii="IranNastaliq" w:eastAsia="Times New Roman" w:hAnsi="IranNastaliq" w:cs="B Nazanin" w:hint="cs"/>
          <w:b/>
          <w:bCs/>
          <w:color w:val="0070C0"/>
          <w:sz w:val="32"/>
          <w:szCs w:val="32"/>
          <w:rtl/>
        </w:rPr>
        <w:t>(بیست و یک میلیون ریال) حکم به بی حقی خواهان صادر می نماید</w:t>
      </w:r>
      <w:r w:rsidRPr="00EB491D">
        <w:rPr>
          <w:rFonts w:ascii="IranNastaliq" w:eastAsia="Times New Roman" w:hAnsi="IranNastaliq" w:cs="B Nazanin"/>
          <w:b/>
          <w:bCs/>
          <w:color w:val="0070C0"/>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پاسخ</w:t>
      </w:r>
      <w:r w:rsidRPr="00EB491D">
        <w:rPr>
          <w:rFonts w:ascii="IranNastaliq" w:eastAsia="Times New Roman" w:hAnsi="IranNastaliq" w:cs="B Nazanin" w:hint="cs"/>
          <w:color w:val="333333"/>
          <w:sz w:val="32"/>
          <w:szCs w:val="32"/>
          <w:rtl/>
        </w:rPr>
        <w:t>: این حکم مطلقاً قابل فرجام نیست</w:t>
      </w:r>
      <w:r w:rsidRPr="00EB491D">
        <w:rPr>
          <w:rFonts w:ascii="IranNastaliq" w:eastAsia="Times New Roman" w:hAnsi="IranNastaliq" w:cs="B Nazanin"/>
          <w:color w:val="333333"/>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استناد</w:t>
      </w:r>
      <w:r w:rsidRPr="00EB491D">
        <w:rPr>
          <w:rFonts w:ascii="IranNastaliq" w:eastAsia="Times New Roman" w:hAnsi="IranNastaliq" w:cs="B Nazanin" w:hint="cs"/>
          <w:color w:val="333333"/>
          <w:sz w:val="32"/>
          <w:szCs w:val="32"/>
          <w:rtl/>
        </w:rPr>
        <w:t>: ماده 367 ق.آ.د.م : آراء دادگاههای بدوی که به علت عدم درخواست تجدید نظر قطعیت یافته قابل فرجام خواهی نیست مگر در موارد زیر</w:t>
      </w:r>
      <w:r w:rsidRPr="00EB491D">
        <w:rPr>
          <w:rFonts w:ascii="IranNastaliq" w:eastAsia="Times New Roman" w:hAnsi="IranNastaliq" w:cs="B Nazanin"/>
          <w:color w:val="333333"/>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color w:val="333333"/>
          <w:sz w:val="32"/>
          <w:szCs w:val="32"/>
          <w:rtl/>
        </w:rPr>
        <w:t xml:space="preserve">الف-احکام: 1- احکامی که خواسته آن </w:t>
      </w:r>
      <w:r w:rsidRPr="00EB491D">
        <w:rPr>
          <w:rFonts w:ascii="IranNastaliq" w:eastAsia="Times New Roman" w:hAnsi="IranNastaliq" w:cs="B Nazanin" w:hint="cs"/>
          <w:color w:val="FF0000"/>
          <w:sz w:val="32"/>
          <w:szCs w:val="32"/>
          <w:rtl/>
        </w:rPr>
        <w:t>نه ارزش تقویم شده آن</w:t>
      </w:r>
      <w:r w:rsidRPr="00EB491D">
        <w:rPr>
          <w:rFonts w:ascii="IranNastaliq" w:eastAsia="Times New Roman" w:hAnsi="IranNastaliq" w:cs="B Nazanin" w:hint="cs"/>
          <w:color w:val="333333"/>
          <w:sz w:val="32"/>
          <w:szCs w:val="32"/>
          <w:rtl/>
        </w:rPr>
        <w:t xml:space="preserve"> بیش از مبلغ بیست میلیون ریال باشد. این سوال نشان می دهد که مواد قانون آدم باید بصورت تطبیقی مطالعه گردد (برای مثال بند الف ماده 331 را با بند الف ماده 367</w:t>
      </w:r>
      <w:r w:rsidRPr="00EB491D">
        <w:rPr>
          <w:rFonts w:ascii="Times New Roman" w:eastAsia="Times New Roman" w:hAnsi="Times New Roman" w:cs="Times New Roman"/>
          <w:color w:val="333333"/>
          <w:sz w:val="32"/>
          <w:szCs w:val="32"/>
          <w:rtl/>
        </w:rPr>
        <w:t> </w:t>
      </w:r>
      <w:r w:rsidRPr="00EB491D">
        <w:rPr>
          <w:rFonts w:ascii="IranNastaliq" w:eastAsia="Times New Roman" w:hAnsi="IranNastaliq" w:cs="B Nazanin" w:hint="cs"/>
          <w:color w:val="333333"/>
          <w:sz w:val="32"/>
          <w:szCs w:val="32"/>
          <w:rtl/>
        </w:rPr>
        <w:t>مقایسه کنید.)</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333333"/>
          <w:sz w:val="32"/>
          <w:szCs w:val="32"/>
          <w:u w:val="single"/>
          <w:rtl/>
        </w:rPr>
        <w:t>سوال 25:</w:t>
      </w:r>
      <w:r w:rsidRPr="00EB491D">
        <w:rPr>
          <w:rFonts w:ascii="IranNastaliq" w:eastAsia="Times New Roman" w:hAnsi="IranNastaliq" w:cs="B Nazanin" w:hint="cs"/>
          <w:color w:val="333333"/>
          <w:sz w:val="32"/>
          <w:szCs w:val="32"/>
          <w:rtl/>
        </w:rPr>
        <w:t xml:space="preserve"> </w:t>
      </w:r>
      <w:r w:rsidRPr="00EB491D">
        <w:rPr>
          <w:rFonts w:ascii="Tahoma" w:eastAsia="Times New Roman" w:hAnsi="Tahoma" w:cs="B Nazanin" w:hint="cs"/>
          <w:b/>
          <w:bCs/>
          <w:color w:val="FF0000"/>
          <w:sz w:val="32"/>
          <w:szCs w:val="32"/>
          <w:rtl/>
        </w:rPr>
        <w:t>(سوال دقیقاً ازمتن مواد قانون آیین دادرسی مدنی)</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Pr>
      </w:pPr>
      <w:r w:rsidRPr="00EB491D">
        <w:rPr>
          <w:rFonts w:ascii="IranNastaliq" w:eastAsia="Times New Roman" w:hAnsi="IranNastaliq" w:cs="B Nazanin"/>
          <w:b/>
          <w:bCs/>
          <w:color w:val="0070C0"/>
          <w:sz w:val="32"/>
          <w:szCs w:val="32"/>
        </w:rPr>
        <w:t>-</w:t>
      </w:r>
      <w:r w:rsidRPr="00EB491D">
        <w:rPr>
          <w:rFonts w:ascii="IranNastaliq" w:eastAsia="Times New Roman" w:hAnsi="IranNastaliq" w:cs="B Nazanin" w:hint="cs"/>
          <w:b/>
          <w:bCs/>
          <w:color w:val="0070C0"/>
          <w:sz w:val="32"/>
          <w:szCs w:val="32"/>
          <w:rtl/>
        </w:rPr>
        <w:t>در صورتی که درخواست تجدید نظر خارج از مهلت تقدیم شود و یا در مهلت قانونی رفع نقص نشود:</w:t>
      </w:r>
      <w:r w:rsidRPr="00EB491D">
        <w:rPr>
          <w:rFonts w:ascii="IranNastaliq" w:eastAsia="Times New Roman" w:hAnsi="IranNastaliq" w:cs="B Nazanin"/>
          <w:b/>
          <w:bCs/>
          <w:color w:val="0070C0"/>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پاسخ</w:t>
      </w:r>
      <w:r w:rsidRPr="00EB491D">
        <w:rPr>
          <w:rFonts w:ascii="IranNastaliq" w:eastAsia="Times New Roman" w:hAnsi="IranNastaliq" w:cs="B Nazanin" w:hint="cs"/>
          <w:color w:val="333333"/>
          <w:sz w:val="32"/>
          <w:szCs w:val="32"/>
          <w:rtl/>
        </w:rPr>
        <w:t>: دادگاه بدوی قرار رد دادخواست تجدید نظر را صادر می می کند و این قرار قابل اعتراض در دادگاه تجدید نظر است.</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استناد</w:t>
      </w:r>
      <w:r w:rsidRPr="00EB491D">
        <w:rPr>
          <w:rFonts w:ascii="IranNastaliq" w:eastAsia="Times New Roman" w:hAnsi="IranNastaliq" w:cs="B Nazanin" w:hint="cs"/>
          <w:color w:val="333333"/>
          <w:sz w:val="32"/>
          <w:szCs w:val="32"/>
          <w:rtl/>
        </w:rPr>
        <w:t>: تبصره 2 ماده 339 ق.آ.د.م: در صورتی که دادخواست خارج از مهلت داده شود و یا در مهلت قانونی رفع نقص نگردد، به موجب قرار دادگاه صادر کننده رای بدوی رد می شود. این قرار ظرف بیست روز از تاریخ ابلاغ در مرجع تجدید نظر قابل اعتراض است، رای دادگاه تجدید نظر قطعی است</w:t>
      </w:r>
      <w:r w:rsidRPr="00EB491D">
        <w:rPr>
          <w:rFonts w:ascii="IranNastaliq" w:eastAsia="Times New Roman" w:hAnsi="IranNastaliq" w:cs="B Nazanin"/>
          <w:color w:val="333333"/>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333333"/>
          <w:sz w:val="32"/>
          <w:szCs w:val="32"/>
          <w:u w:val="single"/>
          <w:rtl/>
        </w:rPr>
        <w:t>سوال 26:</w:t>
      </w:r>
      <w:r w:rsidRPr="00EB491D">
        <w:rPr>
          <w:rFonts w:ascii="IranNastaliq" w:eastAsia="Times New Roman" w:hAnsi="IranNastaliq" w:cs="B Nazanin" w:hint="cs"/>
          <w:color w:val="333333"/>
          <w:sz w:val="32"/>
          <w:szCs w:val="32"/>
          <w:rtl/>
        </w:rPr>
        <w:t xml:space="preserve"> </w:t>
      </w:r>
      <w:r w:rsidRPr="00EB491D">
        <w:rPr>
          <w:rFonts w:ascii="Tahoma" w:eastAsia="Times New Roman" w:hAnsi="Tahoma" w:cs="B Nazanin" w:hint="cs"/>
          <w:b/>
          <w:bCs/>
          <w:color w:val="FF0000"/>
          <w:sz w:val="32"/>
          <w:szCs w:val="32"/>
          <w:rtl/>
        </w:rPr>
        <w:t>(سوال دقیقا از متن قانون اجرای احکام مدنی)</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Pr>
      </w:pPr>
      <w:r w:rsidRPr="00EB491D">
        <w:rPr>
          <w:rFonts w:ascii="IranNastaliq" w:eastAsia="Times New Roman" w:hAnsi="IranNastaliq" w:cs="B Nazanin"/>
          <w:b/>
          <w:bCs/>
          <w:color w:val="0070C0"/>
          <w:sz w:val="32"/>
          <w:szCs w:val="32"/>
        </w:rPr>
        <w:t>-</w:t>
      </w:r>
      <w:r w:rsidRPr="00EB491D">
        <w:rPr>
          <w:rFonts w:ascii="IranNastaliq" w:eastAsia="Times New Roman" w:hAnsi="IranNastaliq" w:cs="B Nazanin" w:hint="cs"/>
          <w:b/>
          <w:bCs/>
          <w:color w:val="0070C0"/>
          <w:sz w:val="32"/>
          <w:szCs w:val="32"/>
          <w:rtl/>
        </w:rPr>
        <w:t>کدام عبارت صحیح است؟</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پاسخ</w:t>
      </w:r>
      <w:r w:rsidRPr="00EB491D">
        <w:rPr>
          <w:rFonts w:ascii="IranNastaliq" w:eastAsia="Times New Roman" w:hAnsi="IranNastaliq" w:cs="B Nazanin" w:hint="cs"/>
          <w:color w:val="333333"/>
          <w:sz w:val="32"/>
          <w:szCs w:val="32"/>
          <w:rtl/>
        </w:rPr>
        <w:t>: اموال منقول خارج از محل کار یا محل سکونت محکوم علیه در صورتی قابل توقیف است که دلایل و قرائن کافی بر احراز مالکیت او در دست باشد</w:t>
      </w:r>
      <w:r w:rsidRPr="00EB491D">
        <w:rPr>
          <w:rFonts w:ascii="IranNastaliq" w:eastAsia="Times New Roman" w:hAnsi="IranNastaliq" w:cs="B Nazanin"/>
          <w:color w:val="333333"/>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lastRenderedPageBreak/>
        <w:t>استناد</w:t>
      </w:r>
      <w:r w:rsidRPr="00EB491D">
        <w:rPr>
          <w:rFonts w:ascii="IranNastaliq" w:eastAsia="Times New Roman" w:hAnsi="IranNastaliq" w:cs="B Nazanin" w:hint="cs"/>
          <w:color w:val="333333"/>
          <w:sz w:val="32"/>
          <w:szCs w:val="32"/>
          <w:rtl/>
        </w:rPr>
        <w:t>: ماده 62</w:t>
      </w:r>
      <w:r w:rsidRPr="00EB491D">
        <w:rPr>
          <w:rFonts w:ascii="Times New Roman" w:eastAsia="Times New Roman" w:hAnsi="Times New Roman" w:cs="Times New Roman"/>
          <w:color w:val="333333"/>
          <w:sz w:val="32"/>
          <w:szCs w:val="32"/>
          <w:rtl/>
        </w:rPr>
        <w:t> </w:t>
      </w:r>
      <w:r w:rsidRPr="00EB491D">
        <w:rPr>
          <w:rFonts w:ascii="IranNastaliq" w:eastAsia="Times New Roman" w:hAnsi="IranNastaliq" w:cs="B Nazanin" w:hint="cs"/>
          <w:color w:val="333333"/>
          <w:sz w:val="32"/>
          <w:szCs w:val="32"/>
          <w:rtl/>
        </w:rPr>
        <w:t xml:space="preserve"> قانون اجرای احکام مدنی: ـ اموال منقولی که خارج از محل سکونت یا محل کار محکوم علیه باشد در صورتی توقیف می شود که دلایل و قرائن کافی بر احراز مالکیت او در دست باشد</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333333"/>
          <w:sz w:val="32"/>
          <w:szCs w:val="32"/>
          <w:u w:val="single"/>
          <w:rtl/>
        </w:rPr>
        <w:t>سوال 27:</w:t>
      </w:r>
      <w:r w:rsidRPr="00EB491D">
        <w:rPr>
          <w:rFonts w:ascii="IranNastaliq" w:eastAsia="Times New Roman" w:hAnsi="IranNastaliq" w:cs="B Nazanin" w:hint="cs"/>
          <w:color w:val="333333"/>
          <w:sz w:val="32"/>
          <w:szCs w:val="32"/>
          <w:rtl/>
        </w:rPr>
        <w:t xml:space="preserve"> </w:t>
      </w:r>
      <w:r w:rsidRPr="00EB491D">
        <w:rPr>
          <w:rFonts w:ascii="Tahoma" w:eastAsia="Times New Roman" w:hAnsi="Tahoma" w:cs="B Nazanin" w:hint="cs"/>
          <w:b/>
          <w:bCs/>
          <w:color w:val="FF0000"/>
          <w:sz w:val="32"/>
          <w:szCs w:val="32"/>
          <w:rtl/>
        </w:rPr>
        <w:t>(سوال دقیقا از از متن مواد قانون آیین دادرسی مدنی)</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Pr>
      </w:pPr>
      <w:r w:rsidRPr="00EB491D">
        <w:rPr>
          <w:rFonts w:ascii="IranNastaliq" w:eastAsia="Times New Roman" w:hAnsi="IranNastaliq" w:cs="B Nazanin"/>
          <w:b/>
          <w:bCs/>
          <w:color w:val="0070C0"/>
          <w:sz w:val="32"/>
          <w:szCs w:val="32"/>
        </w:rPr>
        <w:t xml:space="preserve"> -</w:t>
      </w:r>
      <w:r w:rsidRPr="00EB491D">
        <w:rPr>
          <w:rFonts w:ascii="IranNastaliq" w:eastAsia="Times New Roman" w:hAnsi="IranNastaliq" w:cs="B Nazanin" w:hint="cs"/>
          <w:b/>
          <w:bCs/>
          <w:color w:val="0070C0"/>
          <w:sz w:val="32"/>
          <w:szCs w:val="32"/>
          <w:rtl/>
        </w:rPr>
        <w:t>قبول یا رد درخواست دستور موقت</w:t>
      </w:r>
      <w:r w:rsidRPr="00EB491D">
        <w:rPr>
          <w:rFonts w:ascii="IranNastaliq" w:eastAsia="Times New Roman" w:hAnsi="IranNastaliq" w:cs="B Nazanin"/>
          <w:b/>
          <w:bCs/>
          <w:color w:val="0070C0"/>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پاسخ</w:t>
      </w:r>
      <w:r w:rsidRPr="00EB491D">
        <w:rPr>
          <w:rFonts w:ascii="IranNastaliq" w:eastAsia="Times New Roman" w:hAnsi="IranNastaliq" w:cs="B Nazanin" w:hint="cs"/>
          <w:color w:val="333333"/>
          <w:sz w:val="32"/>
          <w:szCs w:val="32"/>
          <w:rtl/>
        </w:rPr>
        <w:t>: قبول یا رد قابل فرجام نمیباشد اما ضمن تجدید نظر خواهی نسبت به اصل رای قابل اعتراض است</w:t>
      </w:r>
      <w:r w:rsidRPr="00EB491D">
        <w:rPr>
          <w:rFonts w:ascii="IranNastaliq" w:eastAsia="Times New Roman" w:hAnsi="IranNastaliq" w:cs="B Nazanin"/>
          <w:color w:val="333333"/>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استناد</w:t>
      </w:r>
      <w:r w:rsidRPr="00EB491D">
        <w:rPr>
          <w:rFonts w:ascii="IranNastaliq" w:eastAsia="Times New Roman" w:hAnsi="IranNastaliq" w:cs="B Nazanin" w:hint="cs"/>
          <w:color w:val="333333"/>
          <w:sz w:val="32"/>
          <w:szCs w:val="32"/>
          <w:rtl/>
        </w:rPr>
        <w:t>: ماده 325 ق.آ.د.م ـ قبول یا رد درخواست دستور موقت مستقلا قابل اعتراض و تجدید نظر و فرجام نیست، لکن متقاضی می تواند ضمن تقاضای تجدید نظر به اصل رای نسبت به آن نیز اعتراض و درخواست رسیدگی نماید.ولی در هر حال رد یا قبول درخواست دستور موقت قابل رسیدگی فرجامی نیست</w:t>
      </w:r>
      <w:r w:rsidRPr="00EB491D">
        <w:rPr>
          <w:rFonts w:ascii="IranNastaliq" w:eastAsia="Times New Roman" w:hAnsi="IranNastaliq" w:cs="B Nazanin"/>
          <w:color w:val="333333"/>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333333"/>
          <w:sz w:val="32"/>
          <w:szCs w:val="32"/>
          <w:u w:val="single"/>
          <w:rtl/>
        </w:rPr>
        <w:t xml:space="preserve">سوال 28: </w:t>
      </w:r>
      <w:r w:rsidRPr="00EB491D">
        <w:rPr>
          <w:rFonts w:ascii="Tahoma" w:eastAsia="Times New Roman" w:hAnsi="Tahoma" w:cs="B Nazanin" w:hint="cs"/>
          <w:b/>
          <w:bCs/>
          <w:color w:val="FF0000"/>
          <w:sz w:val="32"/>
          <w:szCs w:val="32"/>
          <w:rtl/>
        </w:rPr>
        <w:t>(سوال با استنباط از متن مواد قانون آیین دادرسی مدنی و اصول حقوقی)</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Pr>
      </w:pPr>
      <w:r w:rsidRPr="00EB491D">
        <w:rPr>
          <w:rFonts w:ascii="IranNastaliq" w:eastAsia="Times New Roman" w:hAnsi="IranNastaliq" w:cs="B Nazanin"/>
          <w:b/>
          <w:bCs/>
          <w:color w:val="0070C0"/>
          <w:sz w:val="32"/>
          <w:szCs w:val="32"/>
        </w:rPr>
        <w:t>-</w:t>
      </w:r>
      <w:r w:rsidRPr="00EB491D">
        <w:rPr>
          <w:rFonts w:ascii="IranNastaliq" w:eastAsia="Times New Roman" w:hAnsi="IranNastaliq" w:cs="B Nazanin" w:hint="cs"/>
          <w:b/>
          <w:bCs/>
          <w:color w:val="0070C0"/>
          <w:sz w:val="32"/>
          <w:szCs w:val="32"/>
          <w:rtl/>
        </w:rPr>
        <w:t xml:space="preserve"> کدام عبارت در مورد تعرض به اصالت اسناد عادی صحیح است؟</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پاسخ</w:t>
      </w:r>
      <w:r w:rsidRPr="00EB491D">
        <w:rPr>
          <w:rFonts w:ascii="IranNastaliq" w:eastAsia="Times New Roman" w:hAnsi="IranNastaliq" w:cs="B Nazanin" w:hint="cs"/>
          <w:color w:val="333333"/>
          <w:sz w:val="32"/>
          <w:szCs w:val="32"/>
          <w:rtl/>
        </w:rPr>
        <w:t>: در صورت انکار، اراِِِِئه کننده سند عادی بایستی برای اثبات اصالت سند دلیل بیاورد</w:t>
      </w:r>
      <w:r w:rsidRPr="00EB491D">
        <w:rPr>
          <w:rFonts w:ascii="IranNastaliq" w:eastAsia="Times New Roman" w:hAnsi="IranNastaliq" w:cs="B Nazanin"/>
          <w:color w:val="333333"/>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استناد</w:t>
      </w:r>
      <w:r w:rsidRPr="00EB491D">
        <w:rPr>
          <w:rFonts w:ascii="IranNastaliq" w:eastAsia="Times New Roman" w:hAnsi="IranNastaliq" w:cs="B Nazanin" w:hint="cs"/>
          <w:color w:val="333333"/>
          <w:sz w:val="32"/>
          <w:szCs w:val="32"/>
          <w:rtl/>
        </w:rPr>
        <w:t>: ماده 216 ق.آ.د.م: کسی که علیه او سند غیر رسمی ابراز شود می تواند خط یا مهر یا امضاء و یا اثر انگشت منتسب به خود را انکار نماید و احکام منکر بر او مترتب می گردد، اگر سند ابرازی منتسب به شخص او نباشد می تواند تردید کند.</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333333"/>
          <w:sz w:val="32"/>
          <w:szCs w:val="32"/>
          <w:u w:val="single"/>
          <w:rtl/>
        </w:rPr>
        <w:t>سوال 29:</w:t>
      </w:r>
      <w:r w:rsidRPr="00EB491D">
        <w:rPr>
          <w:rFonts w:ascii="IranNastaliq" w:eastAsia="Times New Roman" w:hAnsi="IranNastaliq" w:cs="B Nazanin" w:hint="cs"/>
          <w:color w:val="333333"/>
          <w:sz w:val="32"/>
          <w:szCs w:val="32"/>
          <w:rtl/>
        </w:rPr>
        <w:t xml:space="preserve"> </w:t>
      </w:r>
      <w:r w:rsidRPr="00EB491D">
        <w:rPr>
          <w:rFonts w:ascii="Tahoma" w:eastAsia="Times New Roman" w:hAnsi="Tahoma" w:cs="B Nazanin" w:hint="cs"/>
          <w:b/>
          <w:bCs/>
          <w:color w:val="FF0000"/>
          <w:sz w:val="32"/>
          <w:szCs w:val="32"/>
          <w:rtl/>
        </w:rPr>
        <w:t>(سوال دقیقا از متن مواد قانون آیین دادرسی مدنی)</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Pr>
      </w:pPr>
      <w:r w:rsidRPr="00EB491D">
        <w:rPr>
          <w:rFonts w:ascii="IranNastaliq" w:eastAsia="Times New Roman" w:hAnsi="IranNastaliq" w:cs="B Nazanin"/>
          <w:b/>
          <w:bCs/>
          <w:color w:val="0070C0"/>
          <w:sz w:val="32"/>
          <w:szCs w:val="32"/>
        </w:rPr>
        <w:t>-</w:t>
      </w:r>
      <w:r w:rsidRPr="00EB491D">
        <w:rPr>
          <w:rFonts w:ascii="IranNastaliq" w:eastAsia="Times New Roman" w:hAnsi="IranNastaliq" w:cs="B Nazanin" w:hint="cs"/>
          <w:b/>
          <w:bCs/>
          <w:color w:val="0070C0"/>
          <w:sz w:val="32"/>
          <w:szCs w:val="32"/>
          <w:rtl/>
        </w:rPr>
        <w:t>چنانچه دعوایی در دیوان عالی کشور تحت رسیدگی باشد</w:t>
      </w:r>
      <w:r w:rsidRPr="00EB491D">
        <w:rPr>
          <w:rFonts w:ascii="IranNastaliq" w:eastAsia="Times New Roman" w:hAnsi="IranNastaliq" w:cs="B Nazanin"/>
          <w:b/>
          <w:bCs/>
          <w:color w:val="0070C0"/>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پاسخ</w:t>
      </w:r>
      <w:r w:rsidRPr="00EB491D">
        <w:rPr>
          <w:rFonts w:ascii="IranNastaliq" w:eastAsia="Times New Roman" w:hAnsi="IranNastaliq" w:cs="B Nazanin" w:hint="cs"/>
          <w:color w:val="333333"/>
          <w:sz w:val="32"/>
          <w:szCs w:val="32"/>
          <w:rtl/>
        </w:rPr>
        <w:t>: اگر درخواست اعاده دادرسی شود درخواست به دادگاه صادر کننده حکم ارجاع می شود و در صورت قبول درخواست، رسیدگی در دیوان تا صدور حکم متوقف می شود</w:t>
      </w:r>
      <w:r w:rsidRPr="00EB491D">
        <w:rPr>
          <w:rFonts w:ascii="IranNastaliq" w:eastAsia="Times New Roman" w:hAnsi="IranNastaliq" w:cs="B Nazanin"/>
          <w:color w:val="333333"/>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استناد</w:t>
      </w:r>
      <w:r w:rsidRPr="00EB491D">
        <w:rPr>
          <w:rFonts w:ascii="IranNastaliq" w:eastAsia="Times New Roman" w:hAnsi="IranNastaliq" w:cs="B Nazanin" w:hint="cs"/>
          <w:color w:val="333333"/>
          <w:sz w:val="32"/>
          <w:szCs w:val="32"/>
          <w:rtl/>
        </w:rPr>
        <w:t>: تبصره ماده 434 ق.آ.د.م: چنانچه دعوایی در دیوان عالی کشور تحت رسیدگی باشد و درخواست اعاده دادرسی نسبت به آن شود، درخواست به دادگاه صادر کننده حکم ارجاع می گردد. در صورت قبول درخواست یاد شده از طرف دادگاه، رسیدگی در دیوان عالی کشور تا صدور حکم متوقف خواهد شد</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Times New Roman" w:eastAsia="Times New Roman" w:hAnsi="Times New Roman" w:cs="B Nazanin"/>
          <w:color w:val="333333"/>
          <w:sz w:val="32"/>
          <w:szCs w:val="32"/>
        </w:rPr>
        <w:t> </w:t>
      </w:r>
      <w:r w:rsidRPr="00EB491D">
        <w:rPr>
          <w:rFonts w:ascii="IranNastaliq" w:eastAsia="Times New Roman" w:hAnsi="IranNastaliq" w:cs="B Nazanin" w:hint="cs"/>
          <w:b/>
          <w:bCs/>
          <w:color w:val="333333"/>
          <w:sz w:val="32"/>
          <w:szCs w:val="32"/>
          <w:u w:val="single"/>
          <w:rtl/>
        </w:rPr>
        <w:t>سوال 30:</w:t>
      </w:r>
      <w:r w:rsidRPr="00EB491D">
        <w:rPr>
          <w:rFonts w:ascii="IranNastaliq" w:eastAsia="Times New Roman" w:hAnsi="IranNastaliq" w:cs="B Nazanin" w:hint="cs"/>
          <w:color w:val="333333"/>
          <w:sz w:val="32"/>
          <w:szCs w:val="32"/>
          <w:rtl/>
        </w:rPr>
        <w:t xml:space="preserve"> </w:t>
      </w:r>
      <w:r w:rsidRPr="00EB491D">
        <w:rPr>
          <w:rFonts w:ascii="Tahoma" w:eastAsia="Times New Roman" w:hAnsi="Tahoma" w:cs="B Nazanin" w:hint="cs"/>
          <w:b/>
          <w:bCs/>
          <w:color w:val="FF0000"/>
          <w:sz w:val="32"/>
          <w:szCs w:val="32"/>
          <w:rtl/>
        </w:rPr>
        <w:t>(سوال دقیقا ازمتن مواد قانون آیین دادرسی مدنی)</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Pr>
      </w:pPr>
      <w:r w:rsidRPr="00EB491D">
        <w:rPr>
          <w:rFonts w:ascii="IranNastaliq" w:eastAsia="Times New Roman" w:hAnsi="IranNastaliq" w:cs="B Nazanin"/>
          <w:b/>
          <w:bCs/>
          <w:color w:val="0070C0"/>
          <w:sz w:val="32"/>
          <w:szCs w:val="32"/>
        </w:rPr>
        <w:t>-</w:t>
      </w:r>
      <w:r w:rsidRPr="00EB491D">
        <w:rPr>
          <w:rFonts w:ascii="IranNastaliq" w:eastAsia="Times New Roman" w:hAnsi="IranNastaliq" w:cs="B Nazanin" w:hint="cs"/>
          <w:b/>
          <w:bCs/>
          <w:color w:val="0070C0"/>
          <w:sz w:val="32"/>
          <w:szCs w:val="32"/>
          <w:rtl/>
        </w:rPr>
        <w:t>اگر دو نفر وکیل مجتمعا وکالت را به عهده داشته باشند و یکی از آنها بدون عذر موجه در جلسه دادرسی حاضر نشود و لایحه هم نفرستد</w:t>
      </w:r>
      <w:r w:rsidRPr="00EB491D">
        <w:rPr>
          <w:rFonts w:ascii="IranNastaliq" w:eastAsia="Times New Roman" w:hAnsi="IranNastaliq" w:cs="B Nazanin"/>
          <w:b/>
          <w:bCs/>
          <w:color w:val="0070C0"/>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C00000"/>
          <w:sz w:val="32"/>
          <w:szCs w:val="32"/>
          <w:rtl/>
        </w:rPr>
        <w:t>پاسخ</w:t>
      </w:r>
      <w:r w:rsidRPr="00EB491D">
        <w:rPr>
          <w:rFonts w:ascii="IranNastaliq" w:eastAsia="Times New Roman" w:hAnsi="IranNastaliq" w:cs="B Nazanin" w:hint="cs"/>
          <w:color w:val="333333"/>
          <w:sz w:val="32"/>
          <w:szCs w:val="32"/>
          <w:rtl/>
        </w:rPr>
        <w:t>: دادگاه بدون توجه به اظهارات وکیل حاضر، رسیدگی را ادامه می دهد</w:t>
      </w:r>
      <w:r w:rsidRPr="00EB491D">
        <w:rPr>
          <w:rFonts w:ascii="IranNastaliq" w:eastAsia="Times New Roman" w:hAnsi="IranNastaliq" w:cs="B Nazanin"/>
          <w:color w:val="333333"/>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lastRenderedPageBreak/>
        <w:t>استناد</w:t>
      </w:r>
      <w:r w:rsidRPr="00EB491D">
        <w:rPr>
          <w:rFonts w:ascii="IranNastaliq" w:eastAsia="Times New Roman" w:hAnsi="IranNastaliq" w:cs="B Nazanin" w:hint="cs"/>
          <w:color w:val="333333"/>
          <w:sz w:val="32"/>
          <w:szCs w:val="32"/>
          <w:rtl/>
        </w:rPr>
        <w:t>: ماده 44 ق .آ.د. م : در صورتی که یکی از اصحاب دعوا در دادرسی دو نفر وکیل معرفی کرده و به هیچ یک از آنها به طور منفردحق اقدام نداده باشد، ارسال لایحه توسط هر دو یا حضور یکی از آنان با وصول لایحه از وکیل دیگر برای رسیدگی دادگاه کافی است و در صورت عدم وصول لایحه از وکیل غائب، دادگاه بدون توجه به اظهارات وکیل حاضر، رسیدگی را ادامه خواهد داد</w:t>
      </w:r>
      <w:r w:rsidRPr="00EB491D">
        <w:rPr>
          <w:rFonts w:ascii="IranNastaliq" w:eastAsia="Times New Roman" w:hAnsi="IranNastaliq" w:cs="B Nazanin"/>
          <w:color w:val="333333"/>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333333"/>
          <w:sz w:val="32"/>
          <w:szCs w:val="32"/>
          <w:u w:val="single"/>
          <w:rtl/>
        </w:rPr>
        <w:t xml:space="preserve">سوال 31: </w:t>
      </w:r>
      <w:r w:rsidRPr="00EB491D">
        <w:rPr>
          <w:rFonts w:ascii="Tahoma" w:eastAsia="Times New Roman" w:hAnsi="Tahoma" w:cs="B Nazanin" w:hint="cs"/>
          <w:b/>
          <w:bCs/>
          <w:color w:val="FF0000"/>
          <w:sz w:val="32"/>
          <w:szCs w:val="32"/>
          <w:rtl/>
        </w:rPr>
        <w:t>(سوال ازمتن مواد قانون آیین دادرسی مدنی و آرای وحدت رویه)</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Pr>
      </w:pPr>
      <w:r w:rsidRPr="00EB491D">
        <w:rPr>
          <w:rFonts w:ascii="IranNastaliq" w:eastAsia="Times New Roman" w:hAnsi="IranNastaliq" w:cs="B Nazanin"/>
          <w:b/>
          <w:bCs/>
          <w:color w:val="0070C0"/>
          <w:sz w:val="32"/>
          <w:szCs w:val="32"/>
        </w:rPr>
        <w:t>-</w:t>
      </w:r>
      <w:r w:rsidRPr="00EB491D">
        <w:rPr>
          <w:rFonts w:ascii="IranNastaliq" w:eastAsia="Times New Roman" w:hAnsi="IranNastaliq" w:cs="B Nazanin" w:hint="cs"/>
          <w:b/>
          <w:bCs/>
          <w:color w:val="0070C0"/>
          <w:sz w:val="32"/>
          <w:szCs w:val="32"/>
          <w:rtl/>
        </w:rPr>
        <w:t>در دعوی مطالبه مهریه</w:t>
      </w:r>
      <w:r w:rsidRPr="00EB491D">
        <w:rPr>
          <w:rFonts w:ascii="IranNastaliq" w:eastAsia="Times New Roman" w:hAnsi="IranNastaliq" w:cs="B Nazanin"/>
          <w:b/>
          <w:bCs/>
          <w:color w:val="0070C0"/>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پاسخ</w:t>
      </w:r>
      <w:r w:rsidRPr="00EB491D">
        <w:rPr>
          <w:rFonts w:ascii="IranNastaliq" w:eastAsia="Times New Roman" w:hAnsi="IranNastaliq" w:cs="B Nazanin" w:hint="cs"/>
          <w:color w:val="333333"/>
          <w:sz w:val="32"/>
          <w:szCs w:val="32"/>
          <w:rtl/>
        </w:rPr>
        <w:t>: گزینه یک (دادگاه محل وقوع عقد نکاح ) و گزینه 2 (دادگاه محل اقامت زوج صالح است) صحیح است</w:t>
      </w:r>
      <w:r w:rsidRPr="00EB491D">
        <w:rPr>
          <w:rFonts w:ascii="IranNastaliq" w:eastAsia="Times New Roman" w:hAnsi="IranNastaliq" w:cs="B Nazanin"/>
          <w:color w:val="333333"/>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 xml:space="preserve">استناد </w:t>
      </w:r>
      <w:r w:rsidRPr="00EB491D">
        <w:rPr>
          <w:rFonts w:ascii="IranNastaliq" w:eastAsia="Times New Roman" w:hAnsi="IranNastaliq" w:cs="B Nazanin" w:hint="cs"/>
          <w:color w:val="333333"/>
          <w:sz w:val="32"/>
          <w:szCs w:val="32"/>
          <w:rtl/>
        </w:rPr>
        <w:t>:مواد11و 13 ق.آ.د.م و رای وحدت رویه شماره 705 مورخ 01/08/1386 :به مواد و رای وحدت رویه مورد اشاره مراجعه کنید. لازم به ذکر است این سوال عینا در آزمون قضاوت مورخ 20/08/90 آمده بود</w:t>
      </w:r>
      <w:r w:rsidRPr="00EB491D">
        <w:rPr>
          <w:rFonts w:ascii="IranNastaliq" w:eastAsia="Times New Roman" w:hAnsi="IranNastaliq" w:cs="B Nazanin"/>
          <w:color w:val="333333"/>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333333"/>
          <w:sz w:val="32"/>
          <w:szCs w:val="32"/>
          <w:u w:val="single"/>
          <w:rtl/>
        </w:rPr>
        <w:t>سوال 32:</w:t>
      </w:r>
      <w:r w:rsidRPr="00EB491D">
        <w:rPr>
          <w:rFonts w:ascii="IranNastaliq" w:eastAsia="Times New Roman" w:hAnsi="IranNastaliq" w:cs="B Nazanin" w:hint="cs"/>
          <w:color w:val="333333"/>
          <w:sz w:val="32"/>
          <w:szCs w:val="32"/>
          <w:rtl/>
        </w:rPr>
        <w:t xml:space="preserve"> </w:t>
      </w:r>
      <w:r w:rsidRPr="00EB491D">
        <w:rPr>
          <w:rFonts w:ascii="Tahoma" w:eastAsia="Times New Roman" w:hAnsi="Tahoma" w:cs="B Nazanin" w:hint="cs"/>
          <w:b/>
          <w:bCs/>
          <w:color w:val="FF0000"/>
          <w:sz w:val="32"/>
          <w:szCs w:val="32"/>
          <w:rtl/>
        </w:rPr>
        <w:t>(سوال دقیقا ازمتن مواد قانون آیین دادرسی مدنی)</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Pr>
      </w:pPr>
      <w:r w:rsidRPr="00EB491D">
        <w:rPr>
          <w:rFonts w:ascii="IranNastaliq" w:eastAsia="Times New Roman" w:hAnsi="IranNastaliq" w:cs="B Nazanin"/>
          <w:b/>
          <w:bCs/>
          <w:color w:val="0070C0"/>
          <w:sz w:val="32"/>
          <w:szCs w:val="32"/>
        </w:rPr>
        <w:t>-</w:t>
      </w:r>
      <w:r w:rsidRPr="00EB491D">
        <w:rPr>
          <w:rFonts w:ascii="IranNastaliq" w:eastAsia="Times New Roman" w:hAnsi="IranNastaliq" w:cs="B Nazanin" w:hint="cs"/>
          <w:b/>
          <w:bCs/>
          <w:color w:val="0070C0"/>
          <w:sz w:val="32"/>
          <w:szCs w:val="32"/>
          <w:rtl/>
        </w:rPr>
        <w:t>در مواردی که قرار کارشناسی به تشخیص دادگاه تجدید نظر صادر می شود و دادگاه نیز نمی تواند بدون نظر کارشناس رای صادر نماید</w:t>
      </w:r>
      <w:r w:rsidRPr="00EB491D">
        <w:rPr>
          <w:rFonts w:ascii="IranNastaliq" w:eastAsia="Times New Roman" w:hAnsi="IranNastaliq" w:cs="B Nazanin"/>
          <w:b/>
          <w:bCs/>
          <w:color w:val="0070C0"/>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 xml:space="preserve">پاسخ </w:t>
      </w:r>
      <w:r w:rsidRPr="00EB491D">
        <w:rPr>
          <w:rFonts w:ascii="IranNastaliq" w:eastAsia="Times New Roman" w:hAnsi="IranNastaliq" w:cs="B Nazanin" w:hint="cs"/>
          <w:color w:val="333333"/>
          <w:sz w:val="32"/>
          <w:szCs w:val="32"/>
          <w:rtl/>
        </w:rPr>
        <w:t>: عدم پرداخت هزینه کارشناسی توسط تجدید نظر خواه موجب توقف رسیدگی تجدید نظر می شود. استناد: ماده 256 ق.آ.د.م: عدم تهیه وسیله اجرا قرار معاینه محل یا تحقیق محلی توسط متقاضی، موجب خروج آن از عداد دلائل وی می باشد. و اگر اجراء قرار مذکور را دادگاه لازم بداند تهیه وسائل اجرا در مرحله بدوی با خواهان دعوی و در مرحله تجدید نظر با تجدید نظر خواه می باشد. در صورتی که به علت عدم تهیه وسیله، اجراء قرار مقدور نباشد و دادگاه بدون آن نتواند انشای رای نماید، دادخواست بدوی ابطال و در مرحله تجدید نظر تجدید نظر خواهی متوقف ولی مانع اجراء حکم بدوی نخواهد بود</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333333"/>
          <w:sz w:val="32"/>
          <w:szCs w:val="32"/>
          <w:u w:val="single"/>
          <w:rtl/>
        </w:rPr>
        <w:t xml:space="preserve">سوال 33: </w:t>
      </w:r>
      <w:r w:rsidRPr="00EB491D">
        <w:rPr>
          <w:rFonts w:ascii="Tahoma" w:eastAsia="Times New Roman" w:hAnsi="Tahoma" w:cs="B Nazanin" w:hint="cs"/>
          <w:b/>
          <w:bCs/>
          <w:color w:val="FF0000"/>
          <w:sz w:val="32"/>
          <w:szCs w:val="32"/>
          <w:rtl/>
        </w:rPr>
        <w:t>(سوال ازمتن مواد قانون آیین دادرسی مدنی)</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Pr>
      </w:pPr>
      <w:r w:rsidRPr="00EB491D">
        <w:rPr>
          <w:rFonts w:ascii="IranNastaliq" w:eastAsia="Times New Roman" w:hAnsi="IranNastaliq" w:cs="B Nazanin"/>
          <w:b/>
          <w:bCs/>
          <w:color w:val="0070C0"/>
          <w:sz w:val="32"/>
          <w:szCs w:val="32"/>
        </w:rPr>
        <w:t>-</w:t>
      </w:r>
      <w:r w:rsidRPr="00EB491D">
        <w:rPr>
          <w:rFonts w:ascii="IranNastaliq" w:eastAsia="Times New Roman" w:hAnsi="IranNastaliq" w:cs="B Nazanin" w:hint="cs"/>
          <w:b/>
          <w:bCs/>
          <w:color w:val="0070C0"/>
          <w:sz w:val="32"/>
          <w:szCs w:val="32"/>
          <w:rtl/>
        </w:rPr>
        <w:t>چنانچه پس از ابلاغ اوراق دادرسی به خوانده در نشانی معین، خوانده نشانی خود را تغییر دهد:</w:t>
      </w:r>
      <w:r w:rsidRPr="00EB491D">
        <w:rPr>
          <w:rFonts w:ascii="IranNastaliq" w:eastAsia="Times New Roman" w:hAnsi="IranNastaliq" w:cs="B Nazanin"/>
          <w:b/>
          <w:bCs/>
          <w:color w:val="0070C0"/>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پاسخ</w:t>
      </w:r>
      <w:r w:rsidRPr="00EB491D">
        <w:rPr>
          <w:rFonts w:ascii="IranNastaliq" w:eastAsia="Times New Roman" w:hAnsi="IranNastaliq" w:cs="B Nazanin" w:hint="cs"/>
          <w:color w:val="333333"/>
          <w:sz w:val="32"/>
          <w:szCs w:val="32"/>
          <w:rtl/>
        </w:rPr>
        <w:t>: خوانده مکلف است نشانی جدید خود را به دفتر دادگاه اطلاع دهد و الا ابلاغ اوراق به نشانی سابق معتبر خواهد بود</w:t>
      </w:r>
      <w:r w:rsidRPr="00EB491D">
        <w:rPr>
          <w:rFonts w:ascii="IranNastaliq" w:eastAsia="Times New Roman" w:hAnsi="IranNastaliq" w:cs="B Nazanin"/>
          <w:color w:val="333333"/>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استناد</w:t>
      </w:r>
      <w:r w:rsidRPr="00EB491D">
        <w:rPr>
          <w:rFonts w:ascii="IranNastaliq" w:eastAsia="Times New Roman" w:hAnsi="IranNastaliq" w:cs="B Nazanin" w:hint="cs"/>
          <w:color w:val="333333"/>
          <w:sz w:val="32"/>
          <w:szCs w:val="32"/>
          <w:rtl/>
        </w:rPr>
        <w:t>: ماده</w:t>
      </w:r>
      <w:r w:rsidRPr="00EB491D">
        <w:rPr>
          <w:rFonts w:ascii="Times New Roman" w:eastAsia="Times New Roman" w:hAnsi="Times New Roman" w:cs="Times New Roman"/>
          <w:color w:val="333333"/>
          <w:sz w:val="32"/>
          <w:szCs w:val="32"/>
          <w:rtl/>
        </w:rPr>
        <w:t> </w:t>
      </w:r>
      <w:r w:rsidRPr="00EB491D">
        <w:rPr>
          <w:rFonts w:ascii="IranNastaliq" w:eastAsia="Times New Roman" w:hAnsi="IranNastaliq" w:cs="B Nazanin" w:hint="cs"/>
          <w:color w:val="333333"/>
          <w:sz w:val="32"/>
          <w:szCs w:val="32"/>
          <w:rtl/>
        </w:rPr>
        <w:t xml:space="preserve"> 79 ق.آ.د.م : هرگاه یکی از اصحاب دعوی محلی را که اوراق اولیه در آن محل ابلاغ شده یا محلی را که برای ابلاغ اوراق انتخاب کرده تغییر دهد و همچنین در صورتی که نشانی معین در دادخواست </w:t>
      </w:r>
      <w:r w:rsidRPr="00EB491D">
        <w:rPr>
          <w:rFonts w:ascii="IranNastaliq" w:eastAsia="Times New Roman" w:hAnsi="IranNastaliq" w:cs="B Nazanin" w:hint="cs"/>
          <w:color w:val="333333"/>
          <w:sz w:val="32"/>
          <w:szCs w:val="32"/>
          <w:rtl/>
        </w:rPr>
        <w:lastRenderedPageBreak/>
        <w:t>اشتباه باشد باید فوری محل جدید و مشخصات صحیح را به دفتر دادگاه اطلاع دهد. تا وقتی که به این ترتیب عمل نشده است، اوراق به همان محل سابق ابلاغ می شود</w:t>
      </w:r>
      <w:r w:rsidRPr="00EB491D">
        <w:rPr>
          <w:rFonts w:ascii="IranNastaliq" w:eastAsia="Times New Roman" w:hAnsi="IranNastaliq" w:cs="B Nazanin"/>
          <w:color w:val="333333"/>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333333"/>
          <w:sz w:val="32"/>
          <w:szCs w:val="32"/>
          <w:u w:val="single"/>
          <w:rtl/>
        </w:rPr>
        <w:t xml:space="preserve">سوال 34: </w:t>
      </w:r>
      <w:r w:rsidRPr="00EB491D">
        <w:rPr>
          <w:rFonts w:ascii="Tahoma" w:eastAsia="Times New Roman" w:hAnsi="Tahoma" w:cs="B Nazanin" w:hint="cs"/>
          <w:b/>
          <w:bCs/>
          <w:color w:val="FF0000"/>
          <w:sz w:val="32"/>
          <w:szCs w:val="32"/>
          <w:rtl/>
        </w:rPr>
        <w:t>(سوال ازمتن مواد قانون آیین دادرسی مدنی)</w:t>
      </w:r>
      <w:r w:rsidRPr="00EB491D">
        <w:rPr>
          <w:rFonts w:ascii="Tahoma" w:eastAsia="Times New Roman" w:hAnsi="Tahoma" w:cs="B Nazanin"/>
          <w:b/>
          <w:bCs/>
          <w:color w:val="FF0000"/>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Pr>
      </w:pPr>
      <w:r w:rsidRPr="00EB491D">
        <w:rPr>
          <w:rFonts w:ascii="Times New Roman" w:eastAsia="Times New Roman" w:hAnsi="Times New Roman" w:cs="B Nazanin"/>
          <w:b/>
          <w:bCs/>
          <w:color w:val="0070C0"/>
          <w:sz w:val="32"/>
          <w:szCs w:val="32"/>
        </w:rPr>
        <w:t> </w:t>
      </w:r>
      <w:r w:rsidRPr="00EB491D">
        <w:rPr>
          <w:rFonts w:ascii="IranNastaliq" w:eastAsia="Times New Roman" w:hAnsi="IranNastaliq" w:cs="B Nazanin"/>
          <w:b/>
          <w:bCs/>
          <w:color w:val="0070C0"/>
          <w:sz w:val="32"/>
          <w:szCs w:val="32"/>
        </w:rPr>
        <w:t>-</w:t>
      </w:r>
      <w:r w:rsidRPr="00EB491D">
        <w:rPr>
          <w:rFonts w:ascii="IranNastaliq" w:eastAsia="Times New Roman" w:hAnsi="IranNastaliq" w:cs="B Nazanin" w:hint="cs"/>
          <w:b/>
          <w:bCs/>
          <w:color w:val="0070C0"/>
          <w:sz w:val="32"/>
          <w:szCs w:val="32"/>
          <w:rtl/>
        </w:rPr>
        <w:t>چه اشخاصی را مطلقا نمی توان به عنوان داور انتخاب نمود؟</w:t>
      </w:r>
      <w:r w:rsidRPr="00EB491D">
        <w:rPr>
          <w:rFonts w:ascii="Times New Roman" w:eastAsia="Times New Roman" w:hAnsi="Times New Roman" w:cs="B Nazanin"/>
          <w:b/>
          <w:bCs/>
          <w:color w:val="0070C0"/>
          <w:sz w:val="32"/>
          <w:szCs w:val="32"/>
        </w:rPr>
        <w:t>  </w:t>
      </w:r>
      <w:r w:rsidRPr="00EB491D">
        <w:rPr>
          <w:rFonts w:ascii="IranNastaliq" w:eastAsia="Times New Roman" w:hAnsi="IranNastaliq" w:cs="B Nazanin"/>
          <w:b/>
          <w:bCs/>
          <w:color w:val="0070C0"/>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پاسخ</w:t>
      </w:r>
      <w:r w:rsidRPr="00EB491D">
        <w:rPr>
          <w:rFonts w:ascii="IranNastaliq" w:eastAsia="Times New Roman" w:hAnsi="IranNastaliq" w:cs="B Nazanin" w:hint="cs"/>
          <w:color w:val="333333"/>
          <w:sz w:val="32"/>
          <w:szCs w:val="32"/>
          <w:rtl/>
        </w:rPr>
        <w:t>: مدیر دفتر دادگاه</w:t>
      </w:r>
      <w:r w:rsidRPr="00EB491D">
        <w:rPr>
          <w:rFonts w:ascii="Times New Roman" w:eastAsia="Times New Roman" w:hAnsi="Times New Roman" w:cs="B Nazanin"/>
          <w:color w:val="333333"/>
          <w:sz w:val="32"/>
          <w:szCs w:val="32"/>
        </w:rPr>
        <w:t> </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استناد</w:t>
      </w:r>
      <w:r w:rsidRPr="00EB491D">
        <w:rPr>
          <w:rFonts w:ascii="IranNastaliq" w:eastAsia="Times New Roman" w:hAnsi="IranNastaliq" w:cs="B Nazanin" w:hint="cs"/>
          <w:color w:val="333333"/>
          <w:sz w:val="32"/>
          <w:szCs w:val="32"/>
          <w:rtl/>
        </w:rPr>
        <w:t>: ماده 470 ق.آ.د.م: کلیه قضات و کارمندان اداری شاغل در محاکم قضایی نمیتوانند داوری نمایند، هرچند با تراضی طرفین باشد</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333333"/>
          <w:sz w:val="32"/>
          <w:szCs w:val="32"/>
          <w:u w:val="single"/>
          <w:rtl/>
        </w:rPr>
        <w:t xml:space="preserve">سوال 35: </w:t>
      </w:r>
      <w:r w:rsidRPr="00EB491D">
        <w:rPr>
          <w:rFonts w:ascii="Tahoma" w:eastAsia="Times New Roman" w:hAnsi="Tahoma" w:cs="B Nazanin" w:hint="cs"/>
          <w:b/>
          <w:bCs/>
          <w:color w:val="FF0000"/>
          <w:sz w:val="32"/>
          <w:szCs w:val="32"/>
          <w:rtl/>
        </w:rPr>
        <w:t>(سوال از جلد دوم دوره 3 جلدی دکتر شمس)</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Pr>
      </w:pPr>
      <w:r w:rsidRPr="00EB491D">
        <w:rPr>
          <w:rFonts w:ascii="IranNastaliq" w:eastAsia="Times New Roman" w:hAnsi="IranNastaliq" w:cs="B Nazanin"/>
          <w:b/>
          <w:bCs/>
          <w:color w:val="0070C0"/>
          <w:sz w:val="32"/>
          <w:szCs w:val="32"/>
        </w:rPr>
        <w:t>-</w:t>
      </w:r>
      <w:r w:rsidRPr="00EB491D">
        <w:rPr>
          <w:rFonts w:ascii="IranNastaliq" w:eastAsia="Times New Roman" w:hAnsi="IranNastaliq" w:cs="B Nazanin" w:hint="cs"/>
          <w:b/>
          <w:bCs/>
          <w:color w:val="0070C0"/>
          <w:sz w:val="32"/>
          <w:szCs w:val="32"/>
          <w:rtl/>
        </w:rPr>
        <w:t xml:space="preserve">مقررات آیین دادرسی مدنی اقتضای کدامیک از موارد ذیل را دارد؟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پاسخ</w:t>
      </w:r>
      <w:r w:rsidRPr="00EB491D">
        <w:rPr>
          <w:rFonts w:ascii="IranNastaliq" w:eastAsia="Times New Roman" w:hAnsi="IranNastaliq" w:cs="B Nazanin" w:hint="cs"/>
          <w:color w:val="333333"/>
          <w:sz w:val="32"/>
          <w:szCs w:val="32"/>
          <w:rtl/>
        </w:rPr>
        <w:t>: پس از اعلام ختم مذاکرات، دادگاه تکلیفی در صدور رای ندارد.</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استناد</w:t>
      </w:r>
      <w:r w:rsidRPr="00EB491D">
        <w:rPr>
          <w:rFonts w:ascii="IranNastaliq" w:eastAsia="Times New Roman" w:hAnsi="IranNastaliq" w:cs="B Nazanin" w:hint="cs"/>
          <w:color w:val="333333"/>
          <w:sz w:val="32"/>
          <w:szCs w:val="32"/>
          <w:rtl/>
        </w:rPr>
        <w:t>:-ختم مذاکرات اصحاب دعوا</w:t>
      </w:r>
      <w:r w:rsidRPr="00EB491D">
        <w:rPr>
          <w:rFonts w:ascii="Times New Roman" w:eastAsia="Times New Roman" w:hAnsi="Times New Roman" w:cs="Times New Roman"/>
          <w:color w:val="333333"/>
          <w:sz w:val="32"/>
          <w:szCs w:val="32"/>
          <w:rtl/>
        </w:rPr>
        <w:t> </w:t>
      </w:r>
      <w:r w:rsidRPr="00EB491D">
        <w:rPr>
          <w:rFonts w:ascii="IranNastaliq" w:eastAsia="Times New Roman" w:hAnsi="IranNastaliq" w:cs="B Nazanin" w:hint="cs"/>
          <w:color w:val="333333"/>
          <w:sz w:val="32"/>
          <w:szCs w:val="32"/>
          <w:rtl/>
        </w:rPr>
        <w:t xml:space="preserve"> مقطعی است که تشکیل جلسه ی دادرسی دیگری لازم دانسته نمیشود، اما ممکن است دادگاه، آماده نمودن پرونده برای صدور رای قاطع را مستلزم</w:t>
      </w:r>
      <w:r w:rsidRPr="00EB491D">
        <w:rPr>
          <w:rFonts w:ascii="Times New Roman" w:eastAsia="Times New Roman" w:hAnsi="Times New Roman" w:cs="Times New Roman"/>
          <w:color w:val="333333"/>
          <w:sz w:val="32"/>
          <w:szCs w:val="32"/>
          <w:rtl/>
        </w:rPr>
        <w:t> </w:t>
      </w:r>
      <w:r w:rsidRPr="00EB491D">
        <w:rPr>
          <w:rFonts w:ascii="IranNastaliq" w:eastAsia="Times New Roman" w:hAnsi="IranNastaliq" w:cs="B Nazanin" w:hint="cs"/>
          <w:color w:val="333333"/>
          <w:sz w:val="32"/>
          <w:szCs w:val="32"/>
          <w:rtl/>
        </w:rPr>
        <w:t xml:space="preserve"> اقداماتی مانند صدور قرار کارشناسی بداند و بنابراین تکلیفی به صدور رای ندارد</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color w:val="333333"/>
          <w:sz w:val="32"/>
          <w:szCs w:val="32"/>
        </w:rPr>
        <w:t xml:space="preserve"> _</w:t>
      </w:r>
      <w:r w:rsidRPr="00EB491D">
        <w:rPr>
          <w:rFonts w:ascii="IranNastaliq" w:eastAsia="Times New Roman" w:hAnsi="IranNastaliq" w:cs="B Nazanin" w:hint="cs"/>
          <w:color w:val="333333"/>
          <w:sz w:val="32"/>
          <w:szCs w:val="32"/>
          <w:rtl/>
        </w:rPr>
        <w:t>ختم دادرسی در صورتی متحقق می شود که دادگاه بتواند اقدام به صدور رای قاطع نماید. به عبارت دیگر زمانی که دادگاه پرونده را در وضعیتی بیبیند که تمامی رسیدگیها و اقدامات انجام شده و نتایج آنها مشخص شده و آماده ی صدور رای قاطع است</w:t>
      </w:r>
      <w:r w:rsidRPr="00EB491D">
        <w:rPr>
          <w:rFonts w:ascii="IranNastaliq" w:eastAsia="Times New Roman" w:hAnsi="IranNastaliq" w:cs="B Nazanin"/>
          <w:color w:val="333333"/>
          <w:sz w:val="32"/>
          <w:szCs w:val="32"/>
        </w:rPr>
        <w:t xml:space="preserve">. </w:t>
      </w:r>
      <w:r w:rsidRPr="00EB491D">
        <w:rPr>
          <w:rFonts w:ascii="IranNastaliq" w:eastAsia="Times New Roman" w:hAnsi="IranNastaliq" w:cs="B Nazanin" w:hint="cs"/>
          <w:color w:val="333333"/>
          <w:sz w:val="32"/>
          <w:szCs w:val="32"/>
          <w:rtl/>
        </w:rPr>
        <w:t xml:space="preserve">در اینصورت دادگاه </w:t>
      </w:r>
      <w:r w:rsidRPr="00EB491D">
        <w:rPr>
          <w:rFonts w:ascii="IranNastaliq" w:eastAsia="Times New Roman" w:hAnsi="IranNastaliq" w:cs="B Nazanin" w:hint="cs"/>
          <w:color w:val="FF0000"/>
          <w:sz w:val="32"/>
          <w:szCs w:val="32"/>
          <w:rtl/>
        </w:rPr>
        <w:t>باید</w:t>
      </w:r>
      <w:r w:rsidRPr="00EB491D">
        <w:rPr>
          <w:rFonts w:ascii="IranNastaliq" w:eastAsia="Times New Roman" w:hAnsi="IranNastaliq" w:cs="B Nazanin" w:hint="cs"/>
          <w:color w:val="333333"/>
          <w:sz w:val="32"/>
          <w:szCs w:val="32"/>
          <w:rtl/>
        </w:rPr>
        <w:t xml:space="preserve"> ختم دادرسی را اعلام و حداکثر ظرف یک هفته اقدام به صدور رای نماید.</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333333"/>
          <w:sz w:val="32"/>
          <w:szCs w:val="32"/>
          <w:u w:val="single"/>
          <w:rtl/>
        </w:rPr>
        <w:t>سوال 36:</w:t>
      </w:r>
      <w:r w:rsidRPr="00EB491D">
        <w:rPr>
          <w:rFonts w:ascii="IranNastaliq" w:eastAsia="Times New Roman" w:hAnsi="IranNastaliq" w:cs="B Nazanin" w:hint="cs"/>
          <w:color w:val="333333"/>
          <w:sz w:val="32"/>
          <w:szCs w:val="32"/>
          <w:rtl/>
        </w:rPr>
        <w:t xml:space="preserve"> </w:t>
      </w:r>
      <w:r w:rsidRPr="00EB491D">
        <w:rPr>
          <w:rFonts w:ascii="Tahoma" w:eastAsia="Times New Roman" w:hAnsi="Tahoma" w:cs="B Nazanin" w:hint="cs"/>
          <w:b/>
          <w:bCs/>
          <w:color w:val="FF0000"/>
          <w:sz w:val="32"/>
          <w:szCs w:val="32"/>
          <w:rtl/>
        </w:rPr>
        <w:t>(سوال دقیقا ازمتن مواد قانون آیین دادرسی مدنی)</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Pr>
      </w:pPr>
      <w:r w:rsidRPr="00EB491D">
        <w:rPr>
          <w:rFonts w:ascii="IranNastaliq" w:eastAsia="Times New Roman" w:hAnsi="IranNastaliq" w:cs="B Nazanin"/>
          <w:b/>
          <w:bCs/>
          <w:color w:val="0070C0"/>
          <w:sz w:val="32"/>
          <w:szCs w:val="32"/>
        </w:rPr>
        <w:t>-</w:t>
      </w:r>
      <w:r w:rsidRPr="00EB491D">
        <w:rPr>
          <w:rFonts w:ascii="IranNastaliq" w:eastAsia="Times New Roman" w:hAnsi="IranNastaliq" w:cs="B Nazanin" w:hint="cs"/>
          <w:b/>
          <w:bCs/>
          <w:color w:val="0070C0"/>
          <w:sz w:val="32"/>
          <w:szCs w:val="32"/>
          <w:rtl/>
        </w:rPr>
        <w:t>در ایراد امر مطروحه:</w:t>
      </w:r>
      <w:r w:rsidRPr="00EB491D">
        <w:rPr>
          <w:rFonts w:ascii="IranNastaliq" w:eastAsia="Times New Roman" w:hAnsi="IranNastaliq" w:cs="B Nazanin"/>
          <w:b/>
          <w:bCs/>
          <w:color w:val="0070C0"/>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پاسخ</w:t>
      </w:r>
      <w:r w:rsidRPr="00EB491D">
        <w:rPr>
          <w:rFonts w:ascii="IranNastaliq" w:eastAsia="Times New Roman" w:hAnsi="IranNastaliq" w:cs="B Nazanin" w:hint="cs"/>
          <w:color w:val="333333"/>
          <w:sz w:val="32"/>
          <w:szCs w:val="32"/>
          <w:rtl/>
        </w:rPr>
        <w:t>: محاکم باید هم عرض باشند.</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C00000"/>
          <w:sz w:val="32"/>
          <w:szCs w:val="32"/>
          <w:rtl/>
        </w:rPr>
        <w:t>استناد</w:t>
      </w:r>
      <w:r w:rsidRPr="00EB491D">
        <w:rPr>
          <w:rFonts w:ascii="IranNastaliq" w:eastAsia="Times New Roman" w:hAnsi="IranNastaliq" w:cs="B Nazanin" w:hint="cs"/>
          <w:color w:val="333333"/>
          <w:sz w:val="32"/>
          <w:szCs w:val="32"/>
          <w:rtl/>
        </w:rPr>
        <w:t>: بند 2 ماده 84 ق.آ.د.م: دعوا بین همان اشخاص در همان دادگاه یا دادگاه هم عرض دیگری قبلا اقامه شده و تحت رسیدگی باشد و یا اگر همان دعوی نیست دعوایی باشد که با ادعای خواهان ارتباط کامل دارد.</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333333"/>
          <w:sz w:val="32"/>
          <w:szCs w:val="32"/>
          <w:u w:val="single"/>
          <w:rtl/>
        </w:rPr>
        <w:t>سوال 37:</w:t>
      </w:r>
      <w:r w:rsidRPr="00EB491D">
        <w:rPr>
          <w:rFonts w:ascii="Tahoma" w:eastAsia="Times New Roman" w:hAnsi="Tahoma" w:cs="B Nazanin" w:hint="cs"/>
          <w:b/>
          <w:bCs/>
          <w:color w:val="FF0000"/>
          <w:sz w:val="32"/>
          <w:szCs w:val="32"/>
          <w:rtl/>
        </w:rPr>
        <w:t xml:space="preserve"> (سوال از مواد قانون مدنی و قانون آیین دادرسی مدنی و آرای دیوان عالی کشور)</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Pr>
      </w:pPr>
      <w:r w:rsidRPr="00EB491D">
        <w:rPr>
          <w:rFonts w:ascii="IranNastaliq" w:eastAsia="Times New Roman" w:hAnsi="IranNastaliq" w:cs="B Nazanin"/>
          <w:b/>
          <w:bCs/>
          <w:color w:val="0070C0"/>
          <w:sz w:val="32"/>
          <w:szCs w:val="32"/>
        </w:rPr>
        <w:t>-</w:t>
      </w:r>
      <w:r w:rsidRPr="00EB491D">
        <w:rPr>
          <w:rFonts w:ascii="IranNastaliq" w:eastAsia="Times New Roman" w:hAnsi="IranNastaliq" w:cs="B Nazanin" w:hint="cs"/>
          <w:b/>
          <w:bCs/>
          <w:color w:val="0070C0"/>
          <w:sz w:val="32"/>
          <w:szCs w:val="32"/>
          <w:rtl/>
        </w:rPr>
        <w:t xml:space="preserve">هر گاه کسی مال غیر منقول مغصوب را از غاصب بخرد در دعوی مطالبه اجرت المثل ایام تصرف مشتری کدام دادگاه ذیصلاح است؟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C00000"/>
          <w:sz w:val="32"/>
          <w:szCs w:val="32"/>
          <w:rtl/>
        </w:rPr>
        <w:t>پاسخ</w:t>
      </w:r>
      <w:r w:rsidRPr="00EB491D">
        <w:rPr>
          <w:rFonts w:ascii="IranNastaliq" w:eastAsia="Times New Roman" w:hAnsi="IranNastaliq" w:cs="B Nazanin" w:hint="cs"/>
          <w:color w:val="333333"/>
          <w:sz w:val="32"/>
          <w:szCs w:val="32"/>
          <w:rtl/>
        </w:rPr>
        <w:t xml:space="preserve">: دادگاه محل وقوع مال غیر منقول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lastRenderedPageBreak/>
        <w:t>استناد</w:t>
      </w:r>
      <w:r w:rsidRPr="00EB491D">
        <w:rPr>
          <w:rFonts w:ascii="IranNastaliq" w:eastAsia="Times New Roman" w:hAnsi="IranNastaliq" w:cs="B Nazanin" w:hint="cs"/>
          <w:color w:val="333333"/>
          <w:sz w:val="32"/>
          <w:szCs w:val="32"/>
          <w:rtl/>
        </w:rPr>
        <w:t>: مواد 18 قانون مدنی و 12 قانون آ.د.م:</w:t>
      </w:r>
      <w:r w:rsidRPr="00EB491D">
        <w:rPr>
          <w:rFonts w:ascii="Times New Roman" w:eastAsia="Times New Roman" w:hAnsi="Times New Roman" w:cs="Times New Roman"/>
          <w:color w:val="333333"/>
          <w:sz w:val="32"/>
          <w:szCs w:val="32"/>
          <w:rtl/>
        </w:rPr>
        <w:t> </w:t>
      </w:r>
      <w:r w:rsidRPr="00EB491D">
        <w:rPr>
          <w:rFonts w:ascii="IranNastaliq" w:eastAsia="Times New Roman" w:hAnsi="IranNastaliq" w:cs="B Nazanin" w:hint="cs"/>
          <w:color w:val="333333"/>
          <w:sz w:val="32"/>
          <w:szCs w:val="32"/>
          <w:rtl/>
        </w:rPr>
        <w:t xml:space="preserve"> با توجه به ماده 18 قانون مدنی</w:t>
      </w:r>
      <w:r w:rsidRPr="00EB491D">
        <w:rPr>
          <w:rFonts w:ascii="Times New Roman" w:eastAsia="Times New Roman" w:hAnsi="Times New Roman" w:cs="B Nazanin"/>
          <w:color w:val="333333"/>
          <w:sz w:val="32"/>
          <w:szCs w:val="32"/>
        </w:rPr>
        <w:t> </w:t>
      </w:r>
      <w:r w:rsidRPr="00EB491D">
        <w:rPr>
          <w:rFonts w:ascii="IranNastaliq" w:eastAsia="Times New Roman" w:hAnsi="IranNastaliq" w:cs="B Nazanin"/>
          <w:color w:val="333333"/>
          <w:sz w:val="32"/>
          <w:szCs w:val="32"/>
        </w:rPr>
        <w:t xml:space="preserve"> </w:t>
      </w:r>
      <w:r w:rsidRPr="00EB491D">
        <w:rPr>
          <w:rFonts w:ascii="IranNastaliq" w:eastAsia="Times New Roman" w:hAnsi="IranNastaliq" w:cs="B Nazanin" w:hint="cs"/>
          <w:color w:val="333333"/>
          <w:sz w:val="32"/>
          <w:szCs w:val="32"/>
          <w:rtl/>
        </w:rPr>
        <w:t>و رای شماره 152،197، و 1731 و... دیوان عالی کشور دعوی مطالبه اجرت المثل مال غیر منقول، دعوای راجع به غیر منقول شمرده شده و با توجه به ماده 12 قانون آ.د.م. در صلاحیت دادگاه محل وقوع مال غیر منقول است.</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333333"/>
          <w:sz w:val="32"/>
          <w:szCs w:val="32"/>
          <w:u w:val="single"/>
          <w:rtl/>
        </w:rPr>
        <w:t>سوال 38:</w:t>
      </w:r>
      <w:r w:rsidRPr="00EB491D">
        <w:rPr>
          <w:rFonts w:ascii="IranNastaliq" w:eastAsia="Times New Roman" w:hAnsi="IranNastaliq" w:cs="B Nazanin" w:hint="cs"/>
          <w:color w:val="333333"/>
          <w:sz w:val="32"/>
          <w:szCs w:val="32"/>
          <w:rtl/>
        </w:rPr>
        <w:t xml:space="preserve"> </w:t>
      </w:r>
      <w:r w:rsidRPr="00EB491D">
        <w:rPr>
          <w:rFonts w:ascii="Tahoma" w:eastAsia="Times New Roman" w:hAnsi="Tahoma" w:cs="B Nazanin" w:hint="cs"/>
          <w:b/>
          <w:bCs/>
          <w:color w:val="FF0000"/>
          <w:sz w:val="32"/>
          <w:szCs w:val="32"/>
          <w:rtl/>
        </w:rPr>
        <w:t>(سوال استنباطی و ترکیبی ازمتن مواد قانون آیین دادرسی مدنی)</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Pr>
      </w:pPr>
      <w:r w:rsidRPr="00EB491D">
        <w:rPr>
          <w:rFonts w:ascii="IranNastaliq" w:eastAsia="Times New Roman" w:hAnsi="IranNastaliq" w:cs="B Nazanin"/>
          <w:b/>
          <w:bCs/>
          <w:color w:val="0070C0"/>
          <w:sz w:val="32"/>
          <w:szCs w:val="32"/>
        </w:rPr>
        <w:t>-</w:t>
      </w:r>
      <w:r w:rsidRPr="00EB491D">
        <w:rPr>
          <w:rFonts w:ascii="IranNastaliq" w:eastAsia="Times New Roman" w:hAnsi="IranNastaliq" w:cs="B Nazanin" w:hint="cs"/>
          <w:b/>
          <w:bCs/>
          <w:color w:val="0070C0"/>
          <w:sz w:val="32"/>
          <w:szCs w:val="32"/>
          <w:rtl/>
        </w:rPr>
        <w:t>اگر در ایران از مدرک حقانیت مکتوم محکوم علیه حکمی در تاریخ 23/06/1390 اطلاع حاصل شود اما آن مدرک در تاریخ 24/06/1390 واصل گردد، آخرین موعد اقدام به اعاده دادرسی ............است.</w:t>
      </w:r>
      <w:r w:rsidRPr="00EB491D">
        <w:rPr>
          <w:rFonts w:ascii="IranNastaliq" w:eastAsia="Times New Roman" w:hAnsi="IranNastaliq" w:cs="B Nazanin"/>
          <w:b/>
          <w:bCs/>
          <w:color w:val="0070C0"/>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C00000"/>
          <w:sz w:val="32"/>
          <w:szCs w:val="32"/>
          <w:rtl/>
        </w:rPr>
        <w:t>پاسخ</w:t>
      </w:r>
      <w:r w:rsidRPr="00EB491D">
        <w:rPr>
          <w:rFonts w:ascii="IranNastaliq" w:eastAsia="Times New Roman" w:hAnsi="IranNastaliq" w:cs="B Nazanin" w:hint="cs"/>
          <w:color w:val="333333"/>
          <w:sz w:val="32"/>
          <w:szCs w:val="32"/>
          <w:rtl/>
        </w:rPr>
        <w:t xml:space="preserve"> :</w:t>
      </w:r>
      <w:r w:rsidRPr="00EB491D">
        <w:rPr>
          <w:rFonts w:ascii="Times New Roman" w:eastAsia="Times New Roman" w:hAnsi="Times New Roman" w:cs="Times New Roman"/>
          <w:color w:val="333333"/>
          <w:sz w:val="32"/>
          <w:szCs w:val="32"/>
          <w:rtl/>
        </w:rPr>
        <w:t> </w:t>
      </w:r>
      <w:r w:rsidRPr="00EB491D">
        <w:rPr>
          <w:rFonts w:ascii="IranNastaliq" w:eastAsia="Times New Roman" w:hAnsi="IranNastaliq" w:cs="B Nazanin" w:hint="cs"/>
          <w:color w:val="333333"/>
          <w:sz w:val="32"/>
          <w:szCs w:val="32"/>
          <w:rtl/>
        </w:rPr>
        <w:t xml:space="preserve"> 13/07/1390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استناد</w:t>
      </w:r>
      <w:r w:rsidRPr="00EB491D">
        <w:rPr>
          <w:rFonts w:ascii="IranNastaliq" w:eastAsia="Times New Roman" w:hAnsi="IranNastaliq" w:cs="B Nazanin" w:hint="cs"/>
          <w:color w:val="333333"/>
          <w:sz w:val="32"/>
          <w:szCs w:val="32"/>
          <w:rtl/>
        </w:rPr>
        <w:t xml:space="preserve"> :مواد 427، 430 و 445 ق.آد.م: مطابق ماده 430 هرگاه جهت اعاده دادرسی وجود اسناد و مدارکی باشد که مکتوم بوده، ابتدای مهلت از تاریخ وصول اسناد و مدارک یا اطلاع از وجود آن محاسبه می شود. تاریخ یاد شده باید در دادگاهی که به درخواست رسیدگی می کند، اثبات گردد. (با توجه به اینکه در فرض سوال تاریخ اطلاع مقدم بر وصول آن است باید ملاک احتساب مدت را تاریخ اطلاع بگیریم و تاریخ وصول در صورتی ملاک است که زودتر از وصول سند اطلاعی از وجود سند نباشد.)</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333333"/>
          <w:sz w:val="32"/>
          <w:szCs w:val="32"/>
          <w:u w:val="single"/>
          <w:rtl/>
        </w:rPr>
        <w:t>سوال 39 :</w:t>
      </w:r>
      <w:r w:rsidRPr="00EB491D">
        <w:rPr>
          <w:rFonts w:ascii="IranNastaliq" w:eastAsia="Times New Roman" w:hAnsi="IranNastaliq" w:cs="B Nazanin" w:hint="cs"/>
          <w:color w:val="333333"/>
          <w:sz w:val="32"/>
          <w:szCs w:val="32"/>
          <w:rtl/>
        </w:rPr>
        <w:t xml:space="preserve"> </w:t>
      </w:r>
      <w:r w:rsidRPr="00EB491D">
        <w:rPr>
          <w:rFonts w:ascii="Tahoma" w:eastAsia="Times New Roman" w:hAnsi="Tahoma" w:cs="B Nazanin" w:hint="cs"/>
          <w:b/>
          <w:bCs/>
          <w:color w:val="FF0000"/>
          <w:sz w:val="32"/>
          <w:szCs w:val="32"/>
          <w:rtl/>
        </w:rPr>
        <w:t>(سوال دقیقاً ازمتن ماده 3 قانون وصول برخی از درآمدهای دولت)</w:t>
      </w:r>
      <w:r w:rsidRPr="00EB491D">
        <w:rPr>
          <w:rFonts w:ascii="Times New Roman" w:eastAsia="Times New Roman" w:hAnsi="Times New Roman" w:cs="B Nazanin"/>
          <w:color w:val="333333"/>
          <w:sz w:val="32"/>
          <w:szCs w:val="32"/>
        </w:rPr>
        <w:t> </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color w:val="333333"/>
          <w:sz w:val="32"/>
          <w:szCs w:val="32"/>
        </w:rPr>
        <w:t>-</w:t>
      </w:r>
      <w:r w:rsidRPr="00EB491D">
        <w:rPr>
          <w:rFonts w:ascii="IranNastaliq" w:eastAsia="Times New Roman" w:hAnsi="IranNastaliq" w:cs="B Nazanin" w:hint="cs"/>
          <w:color w:val="333333"/>
          <w:sz w:val="32"/>
          <w:szCs w:val="32"/>
          <w:rtl/>
        </w:rPr>
        <w:t>در دعاوی مالی غیر منقول:</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پاسخ</w:t>
      </w:r>
      <w:r w:rsidRPr="00EB491D">
        <w:rPr>
          <w:rFonts w:ascii="IranNastaliq" w:eastAsia="Times New Roman" w:hAnsi="IranNastaliq" w:cs="B Nazanin" w:hint="cs"/>
          <w:color w:val="333333"/>
          <w:sz w:val="32"/>
          <w:szCs w:val="32"/>
          <w:rtl/>
        </w:rPr>
        <w:t>: ارزش خواسته از نظر صلاحیت همان است که خواهان در دادخواست تعیین می نماید.</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استناد</w:t>
      </w:r>
      <w:r w:rsidRPr="00EB491D">
        <w:rPr>
          <w:rFonts w:ascii="IranNastaliq" w:eastAsia="Times New Roman" w:hAnsi="IranNastaliq" w:cs="B Nazanin" w:hint="cs"/>
          <w:color w:val="333333"/>
          <w:sz w:val="32"/>
          <w:szCs w:val="32"/>
          <w:rtl/>
        </w:rPr>
        <w:t>: قسمت اخیر شق"ج"بند 12 ماده 3 قانون وصول برخی از درآمدهای دولت مصوب</w:t>
      </w:r>
      <w:r w:rsidRPr="00EB491D">
        <w:rPr>
          <w:rFonts w:ascii="Times New Roman" w:eastAsia="Times New Roman" w:hAnsi="Times New Roman" w:cs="Times New Roman" w:hint="cs"/>
          <w:color w:val="333333"/>
          <w:sz w:val="32"/>
          <w:szCs w:val="32"/>
          <w:rtl/>
        </w:rPr>
        <w:t> </w:t>
      </w:r>
      <w:r w:rsidRPr="00EB491D">
        <w:rPr>
          <w:rFonts w:ascii="IranNastaliq" w:eastAsia="Times New Roman" w:hAnsi="IranNastaliq" w:cs="B Nazanin" w:hint="cs"/>
          <w:color w:val="333333"/>
          <w:sz w:val="32"/>
          <w:szCs w:val="32"/>
          <w:rtl/>
        </w:rPr>
        <w:t>28/12/1373</w:t>
      </w:r>
      <w:r w:rsidRPr="00EB491D">
        <w:rPr>
          <w:rFonts w:ascii="Times New Roman" w:eastAsia="Times New Roman" w:hAnsi="Times New Roman" w:cs="Times New Roman" w:hint="cs"/>
          <w:color w:val="333333"/>
          <w:sz w:val="32"/>
          <w:szCs w:val="32"/>
          <w:rtl/>
        </w:rPr>
        <w:t> </w:t>
      </w:r>
      <w:r w:rsidRPr="00EB491D">
        <w:rPr>
          <w:rFonts w:ascii="IranNastaliq" w:eastAsia="Times New Roman" w:hAnsi="IranNastaliq" w:cs="B Nazanin" w:hint="cs"/>
          <w:color w:val="333333"/>
          <w:sz w:val="32"/>
          <w:szCs w:val="32"/>
          <w:rtl/>
        </w:rPr>
        <w:t>در دعاوی مالی غیر منقول و خلع ید از اعیان غیر منقول از نقطه نظر صلاحیت، ارزش خواسته همان است که خواهان در دادخواست خود تعیین می نماید. لکن از نظر هزینه دادرسی، باید مطابق ارزش معاملاتی املاک در هر منطقه تقویم و بر اساس آن هزینه دادرسی پرداخت شود</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333333"/>
          <w:sz w:val="32"/>
          <w:szCs w:val="32"/>
          <w:u w:val="single"/>
          <w:rtl/>
        </w:rPr>
        <w:t xml:space="preserve">سوال 40: </w:t>
      </w:r>
      <w:r w:rsidRPr="00EB491D">
        <w:rPr>
          <w:rFonts w:ascii="Tahoma" w:eastAsia="Times New Roman" w:hAnsi="Tahoma" w:cs="B Nazanin" w:hint="cs"/>
          <w:b/>
          <w:bCs/>
          <w:color w:val="FF0000"/>
          <w:sz w:val="32"/>
          <w:szCs w:val="32"/>
          <w:rtl/>
        </w:rPr>
        <w:t>(سوال دقیقاً ازمتن مواد قانون آیین دادرسی مدنی)</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Pr>
      </w:pPr>
      <w:r w:rsidRPr="00EB491D">
        <w:rPr>
          <w:rFonts w:ascii="IranNastaliq" w:eastAsia="Times New Roman" w:hAnsi="IranNastaliq" w:cs="B Nazanin"/>
          <w:b/>
          <w:bCs/>
          <w:color w:val="0070C0"/>
          <w:sz w:val="32"/>
          <w:szCs w:val="32"/>
        </w:rPr>
        <w:t xml:space="preserve"> -</w:t>
      </w:r>
      <w:r w:rsidRPr="00EB491D">
        <w:rPr>
          <w:rFonts w:ascii="IranNastaliq" w:eastAsia="Times New Roman" w:hAnsi="IranNastaliq" w:cs="B Nazanin" w:hint="cs"/>
          <w:b/>
          <w:bCs/>
          <w:color w:val="0070C0"/>
          <w:sz w:val="32"/>
          <w:szCs w:val="32"/>
          <w:rtl/>
        </w:rPr>
        <w:t xml:space="preserve">کدام عبارت در خصوص اوقات رسیدگی دادگاه صحیح نیست؟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پاسخ</w:t>
      </w:r>
      <w:r w:rsidRPr="00EB491D">
        <w:rPr>
          <w:rFonts w:ascii="IranNastaliq" w:eastAsia="Times New Roman" w:hAnsi="IranNastaliq" w:cs="B Nazanin" w:hint="cs"/>
          <w:color w:val="333333"/>
          <w:sz w:val="32"/>
          <w:szCs w:val="32"/>
          <w:rtl/>
        </w:rPr>
        <w:t>: رسیدگی به قرارهای عدم صلاحیت در دادگاه تجدید نظر استان و دیوان عالی کشور در وقت فوق العاده به عمل می آید</w:t>
      </w:r>
      <w:r w:rsidRPr="00EB491D">
        <w:rPr>
          <w:rFonts w:ascii="IranNastaliq" w:eastAsia="Times New Roman" w:hAnsi="IranNastaliq" w:cs="B Nazanin"/>
          <w:color w:val="333333"/>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b/>
          <w:bCs/>
          <w:color w:val="C00000"/>
          <w:sz w:val="32"/>
          <w:szCs w:val="32"/>
          <w:rtl/>
        </w:rPr>
        <w:t>استناد</w:t>
      </w:r>
      <w:r w:rsidRPr="00EB491D">
        <w:rPr>
          <w:rFonts w:ascii="IranNastaliq" w:eastAsia="Times New Roman" w:hAnsi="IranNastaliq" w:cs="B Nazanin" w:hint="cs"/>
          <w:color w:val="333333"/>
          <w:sz w:val="32"/>
          <w:szCs w:val="32"/>
          <w:rtl/>
        </w:rPr>
        <w:t>: ماده 29 ق.آ.د.م : رسیدگی به قرارهای عدم صلاحیت در دادگاه تجدید نظر استان و دیوان عالی کشور خارج از نوبت خواهد بود</w:t>
      </w:r>
      <w:r w:rsidRPr="00EB491D">
        <w:rPr>
          <w:rFonts w:ascii="IranNastaliq" w:eastAsia="Times New Roman" w:hAnsi="IranNastaliq" w:cs="B Nazanin"/>
          <w:color w:val="333333"/>
          <w:sz w:val="32"/>
          <w:szCs w:val="32"/>
        </w:rPr>
        <w:t>.</w:t>
      </w:r>
    </w:p>
    <w:p w:rsidR="00EB491D" w:rsidRPr="00EB491D" w:rsidRDefault="00EB491D" w:rsidP="00EB491D">
      <w:pPr>
        <w:shd w:val="clear" w:color="auto" w:fill="FFFFFF"/>
        <w:spacing w:after="0" w:line="240" w:lineRule="auto"/>
        <w:jc w:val="center"/>
        <w:rPr>
          <w:rFonts w:ascii="IranNastaliq" w:eastAsia="Times New Roman" w:hAnsi="IranNastaliq" w:cs="B Nazanin"/>
          <w:b/>
          <w:bCs/>
          <w:color w:val="C00000"/>
          <w:sz w:val="52"/>
          <w:szCs w:val="52"/>
        </w:rPr>
      </w:pPr>
      <w:r w:rsidRPr="00EB491D">
        <w:rPr>
          <w:rFonts w:ascii="IranNastaliq" w:eastAsia="Times New Roman" w:hAnsi="IranNastaliq" w:cs="B Nazanin" w:hint="cs"/>
          <w:b/>
          <w:bCs/>
          <w:color w:val="C00000"/>
          <w:sz w:val="52"/>
          <w:szCs w:val="52"/>
          <w:rtl/>
        </w:rPr>
        <w:t>آیین دادرسی مدنی آزمون وکالت 90</w:t>
      </w:r>
      <w:r w:rsidRPr="00EB491D">
        <w:rPr>
          <w:rFonts w:ascii="Times New Roman" w:eastAsia="Times New Roman" w:hAnsi="Times New Roman" w:cs="Times New Roman"/>
          <w:b/>
          <w:bCs/>
          <w:color w:val="C00000"/>
          <w:sz w:val="52"/>
          <w:szCs w:val="52"/>
          <w:rtl/>
        </w:rPr>
        <w:t> </w:t>
      </w:r>
      <w:r w:rsidRPr="00EB491D">
        <w:rPr>
          <w:rFonts w:ascii="IranNastaliq" w:eastAsia="Times New Roman" w:hAnsi="IranNastaliq" w:cs="B Nazanin" w:hint="cs"/>
          <w:b/>
          <w:bCs/>
          <w:color w:val="C00000"/>
          <w:sz w:val="52"/>
          <w:szCs w:val="52"/>
          <w:rtl/>
        </w:rPr>
        <w:t>در یک نگاه</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Pr>
      </w:pPr>
      <w:r w:rsidRPr="00EB491D">
        <w:rPr>
          <w:rFonts w:ascii="IranNastaliq" w:eastAsia="Times New Roman" w:hAnsi="IranNastaliq" w:cs="B Nazanin" w:hint="cs"/>
          <w:b/>
          <w:bCs/>
          <w:color w:val="0070C0"/>
          <w:sz w:val="32"/>
          <w:szCs w:val="32"/>
          <w:rtl/>
        </w:rPr>
        <w:lastRenderedPageBreak/>
        <w:t>سئوالات آیین دادرسی مدنی با فراوانی زیر طراحی شده بود:</w:t>
      </w:r>
      <w:r w:rsidRPr="00EB491D">
        <w:rPr>
          <w:rFonts w:ascii="IranNastaliq" w:eastAsia="Times New Roman" w:hAnsi="IranNastaliq" w:cs="B Nazanin"/>
          <w:b/>
          <w:bCs/>
          <w:color w:val="0070C0"/>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color w:val="C00000"/>
          <w:sz w:val="32"/>
          <w:szCs w:val="32"/>
          <w:rtl/>
        </w:rPr>
        <w:t>از متن مواد قانون:</w:t>
      </w:r>
      <w:r w:rsidRPr="00EB491D">
        <w:rPr>
          <w:rFonts w:ascii="IranNastaliq" w:eastAsia="Times New Roman" w:hAnsi="IranNastaliq" w:cs="B Nazanin" w:hint="cs"/>
          <w:color w:val="333333"/>
          <w:sz w:val="32"/>
          <w:szCs w:val="32"/>
          <w:rtl/>
        </w:rPr>
        <w:t xml:space="preserve"> </w:t>
      </w:r>
      <w:r w:rsidRPr="00EB491D">
        <w:rPr>
          <w:rFonts w:ascii="IranNastaliq" w:eastAsia="Times New Roman" w:hAnsi="IranNastaliq" w:cs="B Nazanin" w:hint="cs"/>
          <w:color w:val="002060"/>
          <w:sz w:val="32"/>
          <w:szCs w:val="32"/>
          <w:rtl/>
        </w:rPr>
        <w:t>11</w:t>
      </w:r>
      <w:r w:rsidRPr="00EB491D">
        <w:rPr>
          <w:rFonts w:ascii="IranNastaliq" w:eastAsia="Times New Roman" w:hAnsi="IranNastaliq" w:cs="B Nazanin" w:hint="cs"/>
          <w:color w:val="333333"/>
          <w:sz w:val="32"/>
          <w:szCs w:val="32"/>
          <w:rtl/>
        </w:rPr>
        <w:t xml:space="preserve"> </w:t>
      </w:r>
      <w:r w:rsidRPr="00EB491D">
        <w:rPr>
          <w:rFonts w:ascii="IranNastaliq" w:eastAsia="Times New Roman" w:hAnsi="IranNastaliq" w:cs="B Nazanin" w:hint="cs"/>
          <w:b/>
          <w:bCs/>
          <w:color w:val="002060"/>
          <w:sz w:val="32"/>
          <w:szCs w:val="32"/>
          <w:rtl/>
        </w:rPr>
        <w:t>سوال</w:t>
      </w:r>
      <w:r w:rsidRPr="00EB491D">
        <w:rPr>
          <w:rFonts w:ascii="IranNastaliq" w:eastAsia="Times New Roman" w:hAnsi="IranNastaliq" w:cs="B Nazanin" w:hint="cs"/>
          <w:color w:val="333333"/>
          <w:sz w:val="32"/>
          <w:szCs w:val="32"/>
          <w:rtl/>
        </w:rPr>
        <w:t xml:space="preserve"> از متن مواد قانون آیین دادرسی مدنی آمده بود.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color w:val="C00000"/>
          <w:sz w:val="32"/>
          <w:szCs w:val="32"/>
          <w:rtl/>
        </w:rPr>
        <w:t>استنباطی:</w:t>
      </w:r>
      <w:r w:rsidRPr="00EB491D">
        <w:rPr>
          <w:rFonts w:ascii="IranNastaliq" w:eastAsia="Times New Roman" w:hAnsi="IranNastaliq" w:cs="B Nazanin" w:hint="cs"/>
          <w:color w:val="333333"/>
          <w:sz w:val="32"/>
          <w:szCs w:val="32"/>
          <w:rtl/>
        </w:rPr>
        <w:t xml:space="preserve"> </w:t>
      </w:r>
      <w:r w:rsidRPr="00EB491D">
        <w:rPr>
          <w:rFonts w:ascii="IranNastaliq" w:eastAsia="Times New Roman" w:hAnsi="IranNastaliq" w:cs="B Nazanin" w:hint="cs"/>
          <w:color w:val="002060"/>
          <w:sz w:val="32"/>
          <w:szCs w:val="32"/>
          <w:rtl/>
        </w:rPr>
        <w:t>4</w:t>
      </w:r>
      <w:r w:rsidRPr="00EB491D">
        <w:rPr>
          <w:rFonts w:ascii="IranNastaliq" w:eastAsia="Times New Roman" w:hAnsi="IranNastaliq" w:cs="B Nazanin" w:hint="cs"/>
          <w:color w:val="333333"/>
          <w:sz w:val="32"/>
          <w:szCs w:val="32"/>
          <w:rtl/>
        </w:rPr>
        <w:t xml:space="preserve"> </w:t>
      </w:r>
      <w:r w:rsidRPr="00EB491D">
        <w:rPr>
          <w:rFonts w:ascii="IranNastaliq" w:eastAsia="Times New Roman" w:hAnsi="IranNastaliq" w:cs="B Nazanin" w:hint="cs"/>
          <w:b/>
          <w:bCs/>
          <w:color w:val="002060"/>
          <w:sz w:val="32"/>
          <w:szCs w:val="32"/>
          <w:rtl/>
        </w:rPr>
        <w:t>سوال</w:t>
      </w:r>
      <w:r w:rsidRPr="00EB491D">
        <w:rPr>
          <w:rFonts w:ascii="IranNastaliq" w:eastAsia="Times New Roman" w:hAnsi="IranNastaliq" w:cs="B Nazanin" w:hint="cs"/>
          <w:color w:val="333333"/>
          <w:sz w:val="32"/>
          <w:szCs w:val="32"/>
          <w:rtl/>
        </w:rPr>
        <w:t xml:space="preserve"> نیازبه استنباط از مواد مختلف قانون آیین دادرسی مدنی داشت ولی خارج از آنها نبود.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C00000"/>
          <w:sz w:val="32"/>
          <w:szCs w:val="32"/>
          <w:rtl/>
        </w:rPr>
        <w:t>قانون خاص:</w:t>
      </w:r>
      <w:r w:rsidRPr="00EB491D">
        <w:rPr>
          <w:rFonts w:ascii="IranNastaliq" w:eastAsia="Times New Roman" w:hAnsi="IranNastaliq" w:cs="B Nazanin" w:hint="cs"/>
          <w:color w:val="333333"/>
          <w:sz w:val="32"/>
          <w:szCs w:val="32"/>
          <w:rtl/>
        </w:rPr>
        <w:t xml:space="preserve"> ( </w:t>
      </w:r>
      <w:r w:rsidRPr="00EB491D">
        <w:rPr>
          <w:rFonts w:ascii="IranNastaliq" w:eastAsia="Times New Roman" w:hAnsi="IranNastaliq" w:cs="B Nazanin" w:hint="cs"/>
          <w:color w:val="002060"/>
          <w:sz w:val="32"/>
          <w:szCs w:val="32"/>
          <w:rtl/>
        </w:rPr>
        <w:t>2</w:t>
      </w:r>
      <w:r w:rsidRPr="00EB491D">
        <w:rPr>
          <w:rFonts w:ascii="IranNastaliq" w:eastAsia="Times New Roman" w:hAnsi="IranNastaliq" w:cs="B Nazanin" w:hint="cs"/>
          <w:color w:val="333333"/>
          <w:sz w:val="32"/>
          <w:szCs w:val="32"/>
          <w:rtl/>
        </w:rPr>
        <w:t xml:space="preserve"> </w:t>
      </w:r>
      <w:r w:rsidRPr="00EB491D">
        <w:rPr>
          <w:rFonts w:ascii="IranNastaliq" w:eastAsia="Times New Roman" w:hAnsi="IranNastaliq" w:cs="B Nazanin" w:hint="cs"/>
          <w:b/>
          <w:bCs/>
          <w:color w:val="002060"/>
          <w:sz w:val="32"/>
          <w:szCs w:val="32"/>
          <w:rtl/>
        </w:rPr>
        <w:t>سوال</w:t>
      </w:r>
      <w:r w:rsidRPr="00EB491D">
        <w:rPr>
          <w:rFonts w:ascii="IranNastaliq" w:eastAsia="Times New Roman" w:hAnsi="IranNastaliq" w:cs="B Nazanin" w:hint="cs"/>
          <w:color w:val="333333"/>
          <w:sz w:val="32"/>
          <w:szCs w:val="32"/>
          <w:rtl/>
        </w:rPr>
        <w:t>) یک سوال از متن قانون اجرای احکام مدنی و یک سوال نیز از متن قانون وصول برخی از درآمدهای دولت طراحی شده بود</w:t>
      </w:r>
      <w:r w:rsidRPr="00EB491D">
        <w:rPr>
          <w:rFonts w:ascii="IranNastaliq" w:eastAsia="Times New Roman" w:hAnsi="IranNastaliq" w:cs="B Nazanin"/>
          <w:color w:val="333333"/>
          <w:sz w:val="32"/>
          <w:szCs w:val="32"/>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IranNastaliq" w:eastAsia="Times New Roman" w:hAnsi="IranNastaliq" w:cs="B Nazanin" w:hint="cs"/>
          <w:color w:val="C00000"/>
          <w:sz w:val="32"/>
          <w:szCs w:val="32"/>
          <w:rtl/>
        </w:rPr>
        <w:t>رای وحدت رویه:</w:t>
      </w:r>
      <w:r w:rsidRPr="00EB491D">
        <w:rPr>
          <w:rFonts w:ascii="IranNastaliq" w:eastAsia="Times New Roman" w:hAnsi="IranNastaliq" w:cs="B Nazanin" w:hint="cs"/>
          <w:color w:val="333333"/>
          <w:sz w:val="32"/>
          <w:szCs w:val="32"/>
          <w:rtl/>
        </w:rPr>
        <w:t xml:space="preserve"> در </w:t>
      </w:r>
      <w:r w:rsidRPr="00EB491D">
        <w:rPr>
          <w:rFonts w:ascii="IranNastaliq" w:eastAsia="Times New Roman" w:hAnsi="IranNastaliq" w:cs="B Nazanin" w:hint="cs"/>
          <w:color w:val="002060"/>
          <w:sz w:val="32"/>
          <w:szCs w:val="32"/>
          <w:rtl/>
        </w:rPr>
        <w:t>2</w:t>
      </w:r>
      <w:r w:rsidRPr="00EB491D">
        <w:rPr>
          <w:rFonts w:ascii="IranNastaliq" w:eastAsia="Times New Roman" w:hAnsi="IranNastaliq" w:cs="B Nazanin" w:hint="cs"/>
          <w:color w:val="333333"/>
          <w:sz w:val="32"/>
          <w:szCs w:val="32"/>
          <w:rtl/>
        </w:rPr>
        <w:t xml:space="preserve"> </w:t>
      </w:r>
      <w:r w:rsidRPr="00EB491D">
        <w:rPr>
          <w:rFonts w:ascii="IranNastaliq" w:eastAsia="Times New Roman" w:hAnsi="IranNastaliq" w:cs="B Nazanin" w:hint="cs"/>
          <w:b/>
          <w:bCs/>
          <w:color w:val="002060"/>
          <w:sz w:val="32"/>
          <w:szCs w:val="32"/>
          <w:rtl/>
        </w:rPr>
        <w:t>سوال</w:t>
      </w:r>
      <w:r w:rsidRPr="00EB491D">
        <w:rPr>
          <w:rFonts w:ascii="IranNastaliq" w:eastAsia="Times New Roman" w:hAnsi="IranNastaliq" w:cs="B Nazanin" w:hint="cs"/>
          <w:color w:val="333333"/>
          <w:sz w:val="32"/>
          <w:szCs w:val="32"/>
          <w:rtl/>
        </w:rPr>
        <w:t xml:space="preserve"> آرای وحدت رویه مکمل مواد قانون آیین دادرسی مدنی در پاسخ به سئوالات بود</w:t>
      </w:r>
      <w:r w:rsidRPr="00EB491D">
        <w:rPr>
          <w:rFonts w:ascii="IranNastaliq" w:eastAsia="Times New Roman" w:hAnsi="IranNastaliq" w:cs="B Nazanin"/>
          <w:color w:val="333333"/>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C00000"/>
          <w:sz w:val="32"/>
          <w:szCs w:val="32"/>
          <w:rtl/>
        </w:rPr>
        <w:t>دکترین:</w:t>
      </w:r>
      <w:r w:rsidRPr="00EB491D">
        <w:rPr>
          <w:rFonts w:ascii="IranNastaliq" w:eastAsia="Times New Roman" w:hAnsi="IranNastaliq" w:cs="B Nazanin" w:hint="cs"/>
          <w:color w:val="333333"/>
          <w:sz w:val="32"/>
          <w:szCs w:val="32"/>
          <w:rtl/>
        </w:rPr>
        <w:t xml:space="preserve"> </w:t>
      </w:r>
      <w:r w:rsidRPr="00EB491D">
        <w:rPr>
          <w:rFonts w:ascii="IranNastaliq" w:eastAsia="Times New Roman" w:hAnsi="IranNastaliq" w:cs="B Nazanin" w:hint="cs"/>
          <w:color w:val="002060"/>
          <w:sz w:val="32"/>
          <w:szCs w:val="32"/>
          <w:rtl/>
        </w:rPr>
        <w:t>1</w:t>
      </w:r>
      <w:r w:rsidRPr="00EB491D">
        <w:rPr>
          <w:rFonts w:ascii="IranNastaliq" w:eastAsia="Times New Roman" w:hAnsi="IranNastaliq" w:cs="B Nazanin" w:hint="cs"/>
          <w:color w:val="333333"/>
          <w:sz w:val="32"/>
          <w:szCs w:val="32"/>
          <w:rtl/>
        </w:rPr>
        <w:t xml:space="preserve"> </w:t>
      </w:r>
      <w:r w:rsidRPr="00EB491D">
        <w:rPr>
          <w:rFonts w:ascii="IranNastaliq" w:eastAsia="Times New Roman" w:hAnsi="IranNastaliq" w:cs="B Nazanin" w:hint="cs"/>
          <w:b/>
          <w:bCs/>
          <w:color w:val="002060"/>
          <w:sz w:val="32"/>
          <w:szCs w:val="32"/>
          <w:rtl/>
        </w:rPr>
        <w:t>سوال</w:t>
      </w:r>
      <w:r w:rsidRPr="00EB491D">
        <w:rPr>
          <w:rFonts w:ascii="IranNastaliq" w:eastAsia="Times New Roman" w:hAnsi="IranNastaliq" w:cs="B Nazanin" w:hint="cs"/>
          <w:color w:val="333333"/>
          <w:sz w:val="32"/>
          <w:szCs w:val="32"/>
          <w:rtl/>
        </w:rPr>
        <w:t xml:space="preserve"> از جلد دوم دوره 3 جلدی دکتر شمس طراحی شده بود</w:t>
      </w:r>
      <w:r w:rsidRPr="00EB491D">
        <w:rPr>
          <w:rFonts w:ascii="IranNastaliq" w:eastAsia="Times New Roman" w:hAnsi="IranNastaliq" w:cs="B Nazanin"/>
          <w:color w:val="333333"/>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C00000"/>
          <w:sz w:val="32"/>
          <w:szCs w:val="32"/>
        </w:rPr>
      </w:pPr>
      <w:r w:rsidRPr="00EB491D">
        <w:rPr>
          <w:rFonts w:ascii="Times New Roman" w:eastAsia="Times New Roman" w:hAnsi="Times New Roman" w:cs="B Nazanin" w:hint="cs"/>
          <w:b/>
          <w:bCs/>
          <w:color w:val="C00000"/>
          <w:sz w:val="32"/>
          <w:szCs w:val="32"/>
          <w:highlight w:val="yellow"/>
          <w:rtl/>
        </w:rPr>
        <w:t>حقوق تجارت</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333333"/>
          <w:sz w:val="32"/>
          <w:szCs w:val="32"/>
          <w:u w:val="single"/>
          <w:rtl/>
        </w:rPr>
        <w:t xml:space="preserve">سوال 41 </w:t>
      </w:r>
      <w:r w:rsidRPr="00EB491D">
        <w:rPr>
          <w:rFonts w:ascii="Tahoma" w:eastAsia="Times New Roman" w:hAnsi="Tahoma" w:cs="B Nazanin" w:hint="cs"/>
          <w:b/>
          <w:bCs/>
          <w:color w:val="333333"/>
          <w:sz w:val="32"/>
          <w:szCs w:val="32"/>
          <w:u w:val="single"/>
          <w:rtl/>
        </w:rPr>
        <w:t>:</w:t>
      </w:r>
      <w:r w:rsidRPr="00EB491D">
        <w:rPr>
          <w:rFonts w:ascii="Tahoma" w:eastAsia="Times New Roman" w:hAnsi="Tahoma" w:cs="B Nazanin" w:hint="cs"/>
          <w:b/>
          <w:bCs/>
          <w:color w:val="FF0000"/>
          <w:sz w:val="32"/>
          <w:szCs w:val="32"/>
          <w:rtl/>
        </w:rPr>
        <w:t xml:space="preserve"> (سوال دقیقاً ازمتن مواد قانون تجارت)</w:t>
      </w:r>
      <w:r w:rsidRPr="00EB491D">
        <w:rPr>
          <w:rFonts w:ascii="Times New Roman" w:eastAsia="Times New Roman" w:hAnsi="Times New Roman" w:cs="B Nazanin"/>
          <w:b/>
          <w:bCs/>
          <w:color w:val="000000" w:themeColor="text1"/>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Pr>
      </w:pPr>
      <w:r w:rsidRPr="00EB491D">
        <w:rPr>
          <w:rFonts w:ascii="Times New Roman" w:eastAsia="Times New Roman" w:hAnsi="Times New Roman" w:cs="B Nazanin"/>
          <w:b/>
          <w:bCs/>
          <w:color w:val="0070C0"/>
          <w:sz w:val="32"/>
          <w:szCs w:val="32"/>
        </w:rPr>
        <w:t>-</w:t>
      </w:r>
      <w:r w:rsidRPr="00EB491D">
        <w:rPr>
          <w:rFonts w:ascii="Times New Roman" w:eastAsia="Times New Roman" w:hAnsi="Times New Roman" w:cs="B Nazanin" w:hint="cs"/>
          <w:b/>
          <w:bCs/>
          <w:color w:val="0070C0"/>
          <w:sz w:val="32"/>
          <w:szCs w:val="32"/>
          <w:rtl/>
        </w:rPr>
        <w:t>کسبه جزء</w:t>
      </w:r>
      <w:r w:rsidRPr="00EB491D">
        <w:rPr>
          <w:rFonts w:ascii="Times New Roman" w:eastAsia="Times New Roman" w:hAnsi="Times New Roman" w:cs="B Nazanin"/>
          <w:b/>
          <w:bCs/>
          <w:color w:val="0070C0"/>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پاسخ:</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بازرگان به شمار آمده ولی از داشتن دفاتر تجاری معافند</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 xml:space="preserve">استناد: </w:t>
      </w:r>
      <w:r w:rsidRPr="00EB491D">
        <w:rPr>
          <w:rFonts w:ascii="Times New Roman" w:eastAsia="Times New Roman" w:hAnsi="Times New Roman" w:cs="B Nazanin" w:hint="cs"/>
          <w:b/>
          <w:bCs/>
          <w:color w:val="000000" w:themeColor="text1"/>
          <w:sz w:val="32"/>
          <w:szCs w:val="32"/>
          <w:rtl/>
        </w:rPr>
        <w:t>ماده 6 قانون تجارت</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هر تاجری به استثناء کسبه جزء</w:t>
      </w:r>
      <w:r w:rsidRPr="00EB491D">
        <w:rPr>
          <w:rFonts w:ascii="Times New Roman" w:eastAsia="Times New Roman" w:hAnsi="Times New Roman" w:cs="B Nazanin" w:hint="cs"/>
          <w:color w:val="000000" w:themeColor="text1"/>
          <w:sz w:val="32"/>
          <w:szCs w:val="32"/>
          <w:rtl/>
        </w:rPr>
        <w:t xml:space="preserve"> مکلف است دفاتر ذیل یا دفاتر دیگری را که وزارت عدلیه به موجب نظامنامه قائم مقام این دفاتر قرار می دهد داشته باشد</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u w:val="single"/>
          <w:rtl/>
        </w:rPr>
        <w:t>سوال 42:</w:t>
      </w:r>
      <w:r w:rsidRPr="00EB491D">
        <w:rPr>
          <w:rFonts w:ascii="Tahoma" w:eastAsia="Times New Roman" w:hAnsi="Tahoma" w:cs="B Nazanin"/>
          <w:b/>
          <w:bCs/>
          <w:color w:val="FF0000"/>
          <w:sz w:val="32"/>
          <w:szCs w:val="32"/>
        </w:rPr>
        <w:t xml:space="preserve"> </w:t>
      </w:r>
      <w:r w:rsidRPr="00EB491D">
        <w:rPr>
          <w:rFonts w:ascii="Tahoma" w:eastAsia="Times New Roman" w:hAnsi="Tahoma" w:cs="B Nazanin" w:hint="cs"/>
          <w:b/>
          <w:bCs/>
          <w:color w:val="FF0000"/>
          <w:sz w:val="32"/>
          <w:szCs w:val="32"/>
          <w:rtl/>
        </w:rPr>
        <w:t>(سوال دقیقاً ازمتن مواد قانون تجارت)</w:t>
      </w:r>
      <w:r w:rsidRPr="00EB491D">
        <w:rPr>
          <w:rFonts w:ascii="Tahoma" w:eastAsia="Times New Roman" w:hAnsi="Tahoma" w:cs="B Nazanin"/>
          <w:b/>
          <w:bCs/>
          <w:color w:val="FF0000"/>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Pr>
      </w:pPr>
      <w:r w:rsidRPr="00EB491D">
        <w:rPr>
          <w:rFonts w:ascii="Times New Roman" w:eastAsia="Times New Roman" w:hAnsi="Times New Roman" w:cs="B Nazanin"/>
          <w:b/>
          <w:bCs/>
          <w:color w:val="0070C0"/>
          <w:sz w:val="32"/>
          <w:szCs w:val="32"/>
        </w:rPr>
        <w:t>-</w:t>
      </w:r>
      <w:r w:rsidRPr="00EB491D">
        <w:rPr>
          <w:rFonts w:ascii="Times New Roman" w:eastAsia="Times New Roman" w:hAnsi="Times New Roman" w:cs="B Nazanin" w:hint="cs"/>
          <w:b/>
          <w:bCs/>
          <w:color w:val="0070C0"/>
          <w:sz w:val="32"/>
          <w:szCs w:val="32"/>
          <w:rtl/>
        </w:rPr>
        <w:t>ارسال کننده می تواند مادام که مال التجاره در ید متصدی حمل و نقل است آن را با پرداخت مخارجی که متصدی مزبور کرده و خسارات او، پس بگیرد مگر در صورتی که:</w:t>
      </w:r>
      <w:r w:rsidRPr="00EB491D">
        <w:rPr>
          <w:rFonts w:ascii="Times New Roman" w:eastAsia="Times New Roman" w:hAnsi="Times New Roman" w:cs="B Nazanin"/>
          <w:b/>
          <w:bCs/>
          <w:color w:val="0070C0"/>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پاسخ</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متصدی حمل و نقل به مرسل الیه اعلام کرده باشد که مال التجاره به مقصد رسیده و باید آن را تحویل بگیرد</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tl/>
        </w:rPr>
      </w:pPr>
      <w:r w:rsidRPr="00EB491D">
        <w:rPr>
          <w:rFonts w:ascii="Times New Roman" w:eastAsia="Times New Roman" w:hAnsi="Times New Roman" w:cs="B Nazanin" w:hint="cs"/>
          <w:b/>
          <w:bCs/>
          <w:color w:val="C00000"/>
          <w:sz w:val="32"/>
          <w:szCs w:val="32"/>
          <w:rtl/>
        </w:rPr>
        <w:t>استناد</w:t>
      </w:r>
      <w:r w:rsidRPr="00EB491D">
        <w:rPr>
          <w:rFonts w:ascii="Times New Roman" w:eastAsia="Times New Roman" w:hAnsi="Times New Roman" w:cs="B Nazanin" w:hint="cs"/>
          <w:b/>
          <w:bCs/>
          <w:color w:val="000000" w:themeColor="text1"/>
          <w:sz w:val="32"/>
          <w:szCs w:val="32"/>
          <w:rtl/>
        </w:rPr>
        <w:t>:</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بند 3 ماده 383 قانون تجارت</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در موارد ذیل ارسال کننده نمی تواند از حق استرداد مذکور در ماده 382 استفاده کند</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Times New Roman" w:hint="cs"/>
          <w:color w:val="000000" w:themeColor="text1"/>
          <w:sz w:val="32"/>
          <w:szCs w:val="32"/>
          <w:rtl/>
        </w:rPr>
        <w:t xml:space="preserve">3 </w:t>
      </w:r>
      <w:r w:rsidRPr="00EB491D">
        <w:rPr>
          <w:rFonts w:ascii="Times New Roman" w:eastAsia="Times New Roman" w:hAnsi="Times New Roman" w:cs="B Nazanin" w:hint="cs"/>
          <w:color w:val="000000" w:themeColor="text1"/>
          <w:sz w:val="32"/>
          <w:szCs w:val="32"/>
          <w:rtl/>
        </w:rPr>
        <w:t>در صورتی که متصدی حمل و نقل به مرسل الیه</w:t>
      </w:r>
      <w:r w:rsidRPr="00EB491D">
        <w:rPr>
          <w:rFonts w:ascii="Times New Roman" w:eastAsia="Times New Roman" w:hAnsi="Times New Roman" w:cs="B Nazanin" w:hint="cs"/>
          <w:b/>
          <w:bCs/>
          <w:color w:val="000000" w:themeColor="text1"/>
          <w:sz w:val="32"/>
          <w:szCs w:val="32"/>
          <w:rtl/>
        </w:rPr>
        <w:t xml:space="preserve"> </w:t>
      </w:r>
      <w:r w:rsidRPr="00EB491D">
        <w:rPr>
          <w:rFonts w:ascii="Times New Roman" w:eastAsia="Times New Roman" w:hAnsi="Times New Roman" w:cs="B Nazanin" w:hint="cs"/>
          <w:color w:val="000000" w:themeColor="text1"/>
          <w:sz w:val="32"/>
          <w:szCs w:val="32"/>
          <w:rtl/>
        </w:rPr>
        <w:t>اعلام کرده باشد که مال التجاره به مقصد رسیده و باید آن را تحویل بگیرد</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u w:val="single"/>
          <w:rtl/>
        </w:rPr>
        <w:t xml:space="preserve">سوال 43: </w:t>
      </w:r>
      <w:r w:rsidRPr="00EB491D">
        <w:rPr>
          <w:rFonts w:ascii="Tahoma" w:eastAsia="Times New Roman" w:hAnsi="Tahoma" w:cs="B Nazanin" w:hint="cs"/>
          <w:b/>
          <w:bCs/>
          <w:color w:val="FF0000"/>
          <w:sz w:val="32"/>
          <w:szCs w:val="32"/>
          <w:rtl/>
        </w:rPr>
        <w:t>(سوال دقیقاً ازمتن مواد قانون تجارت)</w:t>
      </w:r>
      <w:r w:rsidRPr="00EB491D">
        <w:rPr>
          <w:rFonts w:ascii="Times New Roman" w:eastAsia="Times New Roman" w:hAnsi="Times New Roman" w:cs="B Nazanin"/>
          <w:b/>
          <w:bCs/>
          <w:color w:val="000000" w:themeColor="text1"/>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Pr>
      </w:pPr>
      <w:r w:rsidRPr="00EB491D">
        <w:rPr>
          <w:rFonts w:ascii="Times New Roman" w:eastAsia="Times New Roman" w:hAnsi="Times New Roman" w:cs="B Nazanin"/>
          <w:b/>
          <w:bCs/>
          <w:color w:val="0070C0"/>
          <w:sz w:val="32"/>
          <w:szCs w:val="32"/>
        </w:rPr>
        <w:t>-</w:t>
      </w:r>
      <w:r w:rsidRPr="00EB491D">
        <w:rPr>
          <w:rFonts w:ascii="Times New Roman" w:eastAsia="Times New Roman" w:hAnsi="Times New Roman" w:cs="B Nazanin" w:hint="cs"/>
          <w:b/>
          <w:bCs/>
          <w:color w:val="0070C0"/>
          <w:sz w:val="32"/>
          <w:szCs w:val="32"/>
          <w:rtl/>
        </w:rPr>
        <w:t>کدام یک از موارد زیر در خصوص ضمانت تجاری صحیح است؟</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 xml:space="preserve">پاسخ: </w:t>
      </w:r>
      <w:r w:rsidRPr="00EB491D">
        <w:rPr>
          <w:rFonts w:ascii="Times New Roman" w:eastAsia="Times New Roman" w:hAnsi="Times New Roman" w:cs="B Nazanin" w:hint="cs"/>
          <w:color w:val="000000" w:themeColor="text1"/>
          <w:sz w:val="32"/>
          <w:szCs w:val="32"/>
          <w:rtl/>
        </w:rPr>
        <w:t>در صورت استنکاف مضمون له از دریافت طلب، ضامن فورا و به خودی خود بری الذمه می شود</w:t>
      </w:r>
      <w:r w:rsidRPr="00EB491D">
        <w:rPr>
          <w:rFonts w:ascii="Times New Roman" w:eastAsia="Times New Roman" w:hAnsi="Times New Roman" w:cs="B Nazanin"/>
          <w:color w:val="000000" w:themeColor="text1"/>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استناد:</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ماده 410 قانون تجارت</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استنکاف مضمون له از دریافت طلب یا امتناع از تسلیم وثیقه-اگر دین با وثیقه بوده- ضامن را فورا و به خودی خود بریء خواهد ساخت</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u w:val="single"/>
          <w:rtl/>
        </w:rPr>
        <w:t>سوال 44:</w:t>
      </w:r>
      <w:r w:rsidRPr="00EB491D">
        <w:rPr>
          <w:rFonts w:ascii="Times New Roman" w:eastAsia="Times New Roman" w:hAnsi="Times New Roman" w:cs="B Nazanin" w:hint="cs"/>
          <w:b/>
          <w:bCs/>
          <w:color w:val="000000" w:themeColor="text1"/>
          <w:sz w:val="32"/>
          <w:szCs w:val="32"/>
          <w:rtl/>
        </w:rPr>
        <w:t xml:space="preserve"> </w:t>
      </w:r>
      <w:r w:rsidRPr="00EB491D">
        <w:rPr>
          <w:rFonts w:ascii="Tahoma" w:eastAsia="Times New Roman" w:hAnsi="Tahoma" w:cs="B Nazanin" w:hint="cs"/>
          <w:b/>
          <w:bCs/>
          <w:color w:val="FF0000"/>
          <w:sz w:val="32"/>
          <w:szCs w:val="32"/>
          <w:rtl/>
        </w:rPr>
        <w:t>(سوال دقیقاً ازمتن مواد قانون</w:t>
      </w:r>
      <w:r w:rsidRPr="00EB491D">
        <w:rPr>
          <w:rFonts w:ascii="Tahoma" w:eastAsia="Times New Roman" w:hAnsi="Tahoma" w:cs="B Nazanin"/>
          <w:b/>
          <w:bCs/>
          <w:color w:val="FF0000"/>
          <w:sz w:val="32"/>
          <w:szCs w:val="32"/>
        </w:rPr>
        <w:t xml:space="preserve">  </w:t>
      </w:r>
      <w:r w:rsidRPr="00EB491D">
        <w:rPr>
          <w:rFonts w:ascii="Tahoma" w:eastAsia="Times New Roman" w:hAnsi="Tahoma" w:cs="B Nazanin" w:hint="cs"/>
          <w:b/>
          <w:bCs/>
          <w:color w:val="FF0000"/>
          <w:sz w:val="32"/>
          <w:szCs w:val="32"/>
          <w:rtl/>
        </w:rPr>
        <w:t>تجارت و</w:t>
      </w:r>
      <w:r w:rsidRPr="00EB491D">
        <w:rPr>
          <w:rFonts w:ascii="Tahoma" w:eastAsia="Times New Roman" w:hAnsi="Tahoma" w:cs="B Nazanin"/>
          <w:b/>
          <w:bCs/>
          <w:color w:val="FF0000"/>
          <w:sz w:val="32"/>
          <w:szCs w:val="32"/>
        </w:rPr>
        <w:t xml:space="preserve"> </w:t>
      </w:r>
      <w:r w:rsidRPr="00EB491D">
        <w:rPr>
          <w:rFonts w:ascii="Tahoma" w:eastAsia="Times New Roman" w:hAnsi="Tahoma" w:cs="B Nazanin" w:hint="cs"/>
          <w:b/>
          <w:bCs/>
          <w:color w:val="FF0000"/>
          <w:sz w:val="32"/>
          <w:szCs w:val="32"/>
          <w:rtl/>
        </w:rPr>
        <w:t>...!)</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Pr>
      </w:pPr>
      <w:r w:rsidRPr="00EB491D">
        <w:rPr>
          <w:rFonts w:ascii="Times New Roman" w:eastAsia="Times New Roman" w:hAnsi="Times New Roman" w:cs="B Nazanin"/>
          <w:b/>
          <w:bCs/>
          <w:color w:val="0070C0"/>
          <w:sz w:val="32"/>
          <w:szCs w:val="32"/>
        </w:rPr>
        <w:lastRenderedPageBreak/>
        <w:t>-</w:t>
      </w:r>
      <w:r w:rsidRPr="00EB491D">
        <w:rPr>
          <w:rFonts w:ascii="Times New Roman" w:eastAsia="Times New Roman" w:hAnsi="Times New Roman" w:cs="B Nazanin" w:hint="cs"/>
          <w:b/>
          <w:bCs/>
          <w:color w:val="0070C0"/>
          <w:sz w:val="32"/>
          <w:szCs w:val="32"/>
          <w:rtl/>
        </w:rPr>
        <w:t>شرکتهای تعریف شده در حقوق تجارت ایران عبارتند از</w:t>
      </w:r>
      <w:r w:rsidRPr="00EB491D">
        <w:rPr>
          <w:rFonts w:ascii="Times New Roman" w:eastAsia="Times New Roman" w:hAnsi="Times New Roman" w:cs="B Nazanin"/>
          <w:b/>
          <w:bCs/>
          <w:color w:val="0070C0"/>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پاسخ:</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سهامی، با مسئولیت محدود، تضامنی، نسبی، مختلط سهامی، مختلط غیر سهامی، تعاونی، تعاونی سهامی عام</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استناد:</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ماده 20 قانون تجارت و بند 9 ماده 1 و ماده 12 قانون اصلاح موادی از قانون برنامه چهارم توسعه اقتصادی، اجتماعی و فرهنگی جمهوری اسلامی ایران و اجراء سیاستهای کلی اصل 44 قانون اساسی:</w:t>
      </w:r>
      <w:r w:rsidRPr="00EB491D">
        <w:rPr>
          <w:rFonts w:ascii="Times New Roman" w:eastAsia="Times New Roman" w:hAnsi="Times New Roman" w:cs="B Nazanin"/>
          <w:color w:val="000000" w:themeColor="text1"/>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rtl/>
        </w:rPr>
        <w:t>بند 9 ماده 1 قانون فوق الذکر: (شرکت تعاونی سهامی عام):</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نوعی شرکت سهامی عام است که با رعایت قانون تجارت و محدودیتهای مذکور در این قانون تشکیل شده باشد</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u w:val="single"/>
          <w:rtl/>
        </w:rPr>
        <w:t>سوال 45</w:t>
      </w:r>
      <w:r w:rsidRPr="00EB491D">
        <w:rPr>
          <w:rFonts w:ascii="Tahoma" w:eastAsia="Times New Roman" w:hAnsi="Tahoma" w:cs="B Nazanin" w:hint="cs"/>
          <w:b/>
          <w:bCs/>
          <w:color w:val="FF0000"/>
          <w:sz w:val="32"/>
          <w:szCs w:val="32"/>
          <w:u w:val="single"/>
          <w:rtl/>
        </w:rPr>
        <w:t>:</w:t>
      </w:r>
      <w:r w:rsidRPr="00EB491D">
        <w:rPr>
          <w:rFonts w:ascii="Tahoma" w:eastAsia="Times New Roman" w:hAnsi="Tahoma" w:cs="B Nazanin" w:hint="cs"/>
          <w:b/>
          <w:bCs/>
          <w:color w:val="FF0000"/>
          <w:sz w:val="32"/>
          <w:szCs w:val="32"/>
          <w:rtl/>
        </w:rPr>
        <w:t xml:space="preserve"> (سوال ازمتن مواد قانون اصلاح موادی از قانون برنامه چهارم توسعه اقتصادی و ...)</w:t>
      </w:r>
      <w:r w:rsidRPr="00EB491D">
        <w:rPr>
          <w:rFonts w:ascii="Tahoma" w:eastAsia="Times New Roman" w:hAnsi="Tahoma" w:cs="B Nazanin"/>
          <w:b/>
          <w:bCs/>
          <w:color w:val="FF0000"/>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Pr>
      </w:pPr>
      <w:r w:rsidRPr="00EB491D">
        <w:rPr>
          <w:rFonts w:ascii="IranNastaliq" w:eastAsia="Times New Roman" w:hAnsi="IranNastaliq" w:cs="B Nazanin"/>
          <w:b/>
          <w:bCs/>
          <w:color w:val="0070C0"/>
          <w:sz w:val="32"/>
          <w:szCs w:val="32"/>
        </w:rPr>
        <w:t>-</w:t>
      </w:r>
      <w:r w:rsidRPr="00EB491D">
        <w:rPr>
          <w:rFonts w:ascii="Times New Roman" w:eastAsia="Times New Roman" w:hAnsi="Times New Roman" w:cs="B Nazanin" w:hint="cs"/>
          <w:b/>
          <w:bCs/>
          <w:color w:val="0070C0"/>
          <w:sz w:val="32"/>
          <w:szCs w:val="32"/>
          <w:rtl/>
        </w:rPr>
        <w:t>ادغام شرکتهای تجاری در نظام حقوقی ایران</w:t>
      </w:r>
      <w:r w:rsidRPr="00EB491D">
        <w:rPr>
          <w:rFonts w:ascii="Times New Roman" w:eastAsia="Times New Roman" w:hAnsi="Times New Roman" w:cs="B Nazanin"/>
          <w:b/>
          <w:bCs/>
          <w:color w:val="0070C0"/>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tl/>
        </w:rPr>
      </w:pPr>
      <w:r w:rsidRPr="00EB491D">
        <w:rPr>
          <w:rFonts w:ascii="Times New Roman" w:eastAsia="Times New Roman" w:hAnsi="Times New Roman" w:cs="B Nazanin" w:hint="cs"/>
          <w:b/>
          <w:bCs/>
          <w:color w:val="C00000"/>
          <w:sz w:val="32"/>
          <w:szCs w:val="32"/>
          <w:rtl/>
        </w:rPr>
        <w:t>پاسخ</w:t>
      </w:r>
      <w:r w:rsidRPr="00EB491D">
        <w:rPr>
          <w:rFonts w:ascii="Times New Roman" w:eastAsia="Times New Roman" w:hAnsi="Times New Roman" w:cs="B Nazanin" w:hint="cs"/>
          <w:b/>
          <w:bCs/>
          <w:color w:val="000000" w:themeColor="text1"/>
          <w:sz w:val="32"/>
          <w:szCs w:val="32"/>
          <w:rtl/>
        </w:rPr>
        <w:t xml:space="preserve">: </w:t>
      </w:r>
      <w:r w:rsidRPr="00EB491D">
        <w:rPr>
          <w:rFonts w:ascii="Times New Roman" w:eastAsia="Times New Roman" w:hAnsi="Times New Roman" w:cs="B Nazanin" w:hint="cs"/>
          <w:color w:val="000000" w:themeColor="text1"/>
          <w:sz w:val="32"/>
          <w:szCs w:val="32"/>
          <w:rtl/>
        </w:rPr>
        <w:t>به موجب قوانین برنامه پنج ساله توسعه اقتصادی، اجتماعی تجویز شده است</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استناد:</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بند 16 ماده 1 و ماده 19 قانون اصلاح موادی از قانون برنامه چهارم توسعه اقتصادی، اجتماعی و فرهنگی جمهوری اسلامی ایران و اجراء سیاستهای کلی اصل 44 قانون اساسی:</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rtl/>
        </w:rPr>
        <w:t xml:space="preserve">بند 16 ماده 1 قانون فوق الذکر </w:t>
      </w:r>
      <w:r w:rsidRPr="00EB491D">
        <w:rPr>
          <w:rFonts w:ascii="Times New Roman" w:eastAsia="Times New Roman" w:hAnsi="Times New Roman" w:cs="B Nazanin" w:hint="cs"/>
          <w:color w:val="000000" w:themeColor="text1"/>
          <w:sz w:val="32"/>
          <w:szCs w:val="32"/>
          <w:rtl/>
        </w:rPr>
        <w:t>(</w:t>
      </w:r>
      <w:r w:rsidRPr="00EB491D">
        <w:rPr>
          <w:rFonts w:ascii="Times New Roman" w:eastAsia="Times New Roman" w:hAnsi="Times New Roman" w:cs="B Nazanin" w:hint="cs"/>
          <w:b/>
          <w:bCs/>
          <w:color w:val="000000" w:themeColor="text1"/>
          <w:sz w:val="32"/>
          <w:szCs w:val="32"/>
          <w:rtl/>
        </w:rPr>
        <w:t>ادغام:</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اقدامی که بر اساس آن چند شرکت، ضمن محو شخصیت حقوقی خود، شخصیت واحد و جدیدی تشکیل دهند یا در شخصیت حقوقی دیگری جذب شوند)</w:t>
      </w:r>
      <w:r w:rsidRPr="00EB491D">
        <w:rPr>
          <w:rFonts w:ascii="Times New Roman" w:eastAsia="Times New Roman" w:hAnsi="Times New Roman" w:cs="B Nazanin"/>
          <w:color w:val="000000" w:themeColor="text1"/>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tl/>
        </w:rPr>
      </w:pPr>
      <w:r w:rsidRPr="00EB491D">
        <w:rPr>
          <w:rFonts w:ascii="Times New Roman" w:eastAsia="Times New Roman" w:hAnsi="Times New Roman" w:cs="B Nazanin" w:hint="cs"/>
          <w:b/>
          <w:bCs/>
          <w:color w:val="000000" w:themeColor="text1"/>
          <w:sz w:val="32"/>
          <w:szCs w:val="32"/>
          <w:rtl/>
        </w:rPr>
        <w:t>ماده 19 قانون فوق الذکر:</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 xml:space="preserve">(هیات واگذاری مجاز است حسب شرایط متناسب یا مفاد این ماده از کلیه روشهای ممکن برای واگذاری بنگاهها و مالکیت) (اجاره به شرط تملیک، فروش تمام یا بخشی از سهام، واگذاری اموال) و واگذاری مدیریت (اجاره، پیمانکاری عمومی و پیمان مدیریت)، تجزیه، واگذاری، انحلال و </w:t>
      </w:r>
      <w:r w:rsidRPr="00EB491D">
        <w:rPr>
          <w:rFonts w:ascii="Times New Roman" w:eastAsia="Times New Roman" w:hAnsi="Times New Roman" w:cs="B Nazanin" w:hint="cs"/>
          <w:b/>
          <w:bCs/>
          <w:color w:val="000000" w:themeColor="text1"/>
          <w:sz w:val="32"/>
          <w:szCs w:val="32"/>
          <w:rtl/>
        </w:rPr>
        <w:t>ادغام شرکتها</w:t>
      </w:r>
      <w:r w:rsidRPr="00EB491D">
        <w:rPr>
          <w:rFonts w:ascii="Times New Roman" w:eastAsia="Times New Roman" w:hAnsi="Times New Roman" w:cs="B Nazanin" w:hint="cs"/>
          <w:color w:val="000000" w:themeColor="text1"/>
          <w:sz w:val="32"/>
          <w:szCs w:val="32"/>
          <w:rtl/>
        </w:rPr>
        <w:t xml:space="preserve"> حسب مورد به شرح ذیل استفاده نماید</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tl/>
        </w:rPr>
      </w:pPr>
      <w:r w:rsidRPr="00EB491D">
        <w:rPr>
          <w:rFonts w:ascii="Times New Roman" w:eastAsia="Times New Roman" w:hAnsi="Times New Roman" w:cs="B Nazanin" w:hint="cs"/>
          <w:b/>
          <w:bCs/>
          <w:color w:val="000000" w:themeColor="text1"/>
          <w:sz w:val="32"/>
          <w:szCs w:val="32"/>
          <w:u w:val="single"/>
          <w:rtl/>
        </w:rPr>
        <w:t>سوال 46:</w:t>
      </w:r>
      <w:r w:rsidRPr="00EB491D">
        <w:rPr>
          <w:rFonts w:ascii="Times New Roman" w:eastAsia="Times New Roman" w:hAnsi="Times New Roman" w:cs="B Nazanin" w:hint="cs"/>
          <w:b/>
          <w:bCs/>
          <w:color w:val="000000" w:themeColor="text1"/>
          <w:sz w:val="32"/>
          <w:szCs w:val="32"/>
          <w:rtl/>
        </w:rPr>
        <w:t xml:space="preserve"> </w:t>
      </w:r>
      <w:r w:rsidRPr="00EB491D">
        <w:rPr>
          <w:rFonts w:ascii="Tahoma" w:eastAsia="Times New Roman" w:hAnsi="Tahoma" w:cs="B Nazanin" w:hint="cs"/>
          <w:b/>
          <w:bCs/>
          <w:color w:val="FF0000"/>
          <w:sz w:val="32"/>
          <w:szCs w:val="32"/>
          <w:rtl/>
        </w:rPr>
        <w:t>(سوال استنباطی از متن قانون تجارت و کتاب ورشکستگی دکتر اسکینی)</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tl/>
        </w:rPr>
      </w:pPr>
      <w:r w:rsidRPr="00EB491D">
        <w:rPr>
          <w:rFonts w:ascii="Times New Roman" w:eastAsia="Times New Roman" w:hAnsi="Times New Roman" w:cs="B Nazanin"/>
          <w:b/>
          <w:bCs/>
          <w:color w:val="0070C0"/>
          <w:sz w:val="32"/>
          <w:szCs w:val="32"/>
        </w:rPr>
        <w:t>-</w:t>
      </w:r>
      <w:r w:rsidRPr="00EB491D">
        <w:rPr>
          <w:rFonts w:ascii="Times New Roman" w:eastAsia="Times New Roman" w:hAnsi="Times New Roman" w:cs="B Nazanin" w:hint="cs"/>
          <w:b/>
          <w:bCs/>
          <w:color w:val="0070C0"/>
          <w:sz w:val="32"/>
          <w:szCs w:val="32"/>
          <w:rtl/>
        </w:rPr>
        <w:t>در صورت ورشکستگی شرکت نسبی</w:t>
      </w:r>
      <w:r w:rsidRPr="00EB491D">
        <w:rPr>
          <w:rFonts w:ascii="Times New Roman" w:eastAsia="Times New Roman" w:hAnsi="Times New Roman" w:cs="B Nazanin"/>
          <w:b/>
          <w:bCs/>
          <w:color w:val="0070C0"/>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پاسخ:</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تحت شرایط خاص در صورتی که شریک یا شرکا در خارج از شرکت تاجر باشند امکان صدور حکم ورشکستگی آنان وجود دارد</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استناد:</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ماده 439</w:t>
      </w:r>
      <w:r w:rsidRPr="00EB491D">
        <w:rPr>
          <w:rFonts w:ascii="Times New Roman" w:eastAsia="Times New Roman" w:hAnsi="Times New Roman" w:cs="Times New Roman"/>
          <w:b/>
          <w:bCs/>
          <w:color w:val="000000" w:themeColor="text1"/>
          <w:sz w:val="32"/>
          <w:szCs w:val="32"/>
          <w:rtl/>
        </w:rPr>
        <w:t> </w:t>
      </w:r>
      <w:r w:rsidRPr="00EB491D">
        <w:rPr>
          <w:rFonts w:ascii="Times New Roman" w:eastAsia="Times New Roman" w:hAnsi="Times New Roman" w:cs="B Nazanin" w:hint="cs"/>
          <w:b/>
          <w:bCs/>
          <w:color w:val="000000" w:themeColor="text1"/>
          <w:sz w:val="32"/>
          <w:szCs w:val="32"/>
          <w:rtl/>
        </w:rPr>
        <w:t xml:space="preserve"> قانون تجارت و صفحه 32 جلد پنجم از دوره 5 جلدی (ورشکستگی و تصفیه امور ورشکسته:)</w:t>
      </w:r>
      <w:r w:rsidRPr="00EB491D">
        <w:rPr>
          <w:rFonts w:ascii="Times New Roman" w:eastAsia="Times New Roman" w:hAnsi="Times New Roman" w:cs="B Nazanin" w:hint="cs"/>
          <w:color w:val="000000" w:themeColor="text1"/>
          <w:sz w:val="32"/>
          <w:szCs w:val="32"/>
          <w:rtl/>
        </w:rPr>
        <w:t xml:space="preserve"> در صورت ورشکستگی شرکتهای تضامنی، مختلط یا </w:t>
      </w:r>
      <w:r w:rsidRPr="00EB491D">
        <w:rPr>
          <w:rFonts w:ascii="Times New Roman" w:eastAsia="Times New Roman" w:hAnsi="Times New Roman" w:cs="B Nazanin" w:hint="cs"/>
          <w:b/>
          <w:bCs/>
          <w:color w:val="000000" w:themeColor="text1"/>
          <w:sz w:val="32"/>
          <w:szCs w:val="32"/>
          <w:rtl/>
        </w:rPr>
        <w:t>نسبی</w:t>
      </w:r>
      <w:r w:rsidRPr="00EB491D">
        <w:rPr>
          <w:rFonts w:ascii="Times New Roman" w:eastAsia="Times New Roman" w:hAnsi="Times New Roman" w:cs="B Nazanin" w:hint="cs"/>
          <w:color w:val="000000" w:themeColor="text1"/>
          <w:sz w:val="32"/>
          <w:szCs w:val="32"/>
          <w:rtl/>
        </w:rPr>
        <w:t xml:space="preserve"> اموال شخصی شرکای ضامن مهر و موم نخواهد شد </w:t>
      </w:r>
      <w:r w:rsidRPr="00EB491D">
        <w:rPr>
          <w:rFonts w:ascii="Times New Roman" w:eastAsia="Times New Roman" w:hAnsi="Times New Roman" w:cs="B Nazanin" w:hint="cs"/>
          <w:b/>
          <w:bCs/>
          <w:color w:val="000000" w:themeColor="text1"/>
          <w:sz w:val="32"/>
          <w:szCs w:val="32"/>
          <w:rtl/>
        </w:rPr>
        <w:t xml:space="preserve">مگر اینکه حکم ورشکستگی آنها </w:t>
      </w:r>
      <w:r w:rsidRPr="00EB491D">
        <w:rPr>
          <w:rFonts w:ascii="Times New Roman" w:eastAsia="Times New Roman" w:hAnsi="Times New Roman" w:cs="B Nazanin" w:hint="cs"/>
          <w:color w:val="000000" w:themeColor="text1"/>
          <w:sz w:val="32"/>
          <w:szCs w:val="32"/>
          <w:rtl/>
        </w:rPr>
        <w:t xml:space="preserve">نیز در ضمن حکم ورشکستگی شرکت یا به موجب حکم جداگانه </w:t>
      </w:r>
      <w:r w:rsidRPr="00EB491D">
        <w:rPr>
          <w:rFonts w:ascii="Times New Roman" w:eastAsia="Times New Roman" w:hAnsi="Times New Roman" w:cs="B Nazanin" w:hint="cs"/>
          <w:b/>
          <w:bCs/>
          <w:color w:val="000000" w:themeColor="text1"/>
          <w:sz w:val="32"/>
          <w:szCs w:val="32"/>
          <w:rtl/>
        </w:rPr>
        <w:t>صادر شده باشد</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IranNastaliq" w:eastAsia="Times New Roman" w:hAnsi="IranNastaliq" w:cs="B Nazanin" w:hint="cs"/>
          <w:color w:val="000000" w:themeColor="text1"/>
          <w:sz w:val="32"/>
          <w:szCs w:val="32"/>
          <w:rtl/>
        </w:rPr>
        <w:lastRenderedPageBreak/>
        <w:t xml:space="preserve">(طبق نظر دکتر اسکینی ماده 439 ناظر به حالتی است که شریک ضامن </w:t>
      </w:r>
      <w:r w:rsidRPr="00EB491D">
        <w:rPr>
          <w:rFonts w:ascii="Times New Roman" w:eastAsia="Times New Roman" w:hAnsi="Times New Roman" w:cs="B Nazanin" w:hint="cs"/>
          <w:b/>
          <w:bCs/>
          <w:color w:val="0070C0"/>
          <w:sz w:val="32"/>
          <w:szCs w:val="32"/>
          <w:rtl/>
        </w:rPr>
        <w:t>یا شرکای با مسئولیت نامحدود مانند شرکت نسبی</w:t>
      </w:r>
      <w:r w:rsidRPr="00EB491D">
        <w:rPr>
          <w:rFonts w:ascii="Times New Roman" w:eastAsia="Times New Roman" w:hAnsi="Times New Roman" w:cs="B Nazanin" w:hint="cs"/>
          <w:color w:val="0070C0"/>
          <w:sz w:val="32"/>
          <w:szCs w:val="32"/>
          <w:rtl/>
        </w:rPr>
        <w:t xml:space="preserve"> </w:t>
      </w:r>
      <w:r w:rsidRPr="00EB491D">
        <w:rPr>
          <w:rFonts w:ascii="Times New Roman" w:eastAsia="Times New Roman" w:hAnsi="Times New Roman" w:cs="B Nazanin" w:hint="cs"/>
          <w:color w:val="000000" w:themeColor="text1"/>
          <w:sz w:val="32"/>
          <w:szCs w:val="32"/>
          <w:rtl/>
        </w:rPr>
        <w:t>به واسطه اشتغال به کار تجاری شخصا تاجر باشد و طلبکاران ورشکستگی اورا تقاضا کنند</w:t>
      </w:r>
      <w:r w:rsidRPr="00EB491D">
        <w:rPr>
          <w:rFonts w:ascii="Times New Roman" w:eastAsia="Times New Roman" w:hAnsi="Times New Roman" w:cs="B Nazanin"/>
          <w:color w:val="000000" w:themeColor="text1"/>
          <w:sz w:val="32"/>
          <w:szCs w:val="32"/>
        </w:rPr>
        <w:t>.</w:t>
      </w:r>
      <w:r w:rsidRPr="00EB491D">
        <w:rPr>
          <w:rFonts w:ascii="Times New Roman" w:eastAsia="Times New Roman" w:hAnsi="Times New Roman" w:cs="B Nazanin" w:hint="cs"/>
          <w:color w:val="000000" w:themeColor="text1"/>
          <w:sz w:val="32"/>
          <w:szCs w:val="32"/>
          <w:rtl/>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u w:val="single"/>
          <w:rtl/>
        </w:rPr>
        <w:t>سوال 47:</w:t>
      </w:r>
      <w:r w:rsidRPr="00EB491D">
        <w:rPr>
          <w:rFonts w:ascii="Times New Roman" w:eastAsia="Times New Roman" w:hAnsi="Times New Roman" w:cs="B Nazanin" w:hint="cs"/>
          <w:b/>
          <w:bCs/>
          <w:color w:val="000000" w:themeColor="text1"/>
          <w:sz w:val="32"/>
          <w:szCs w:val="32"/>
          <w:rtl/>
        </w:rPr>
        <w:t xml:space="preserve"> </w:t>
      </w:r>
      <w:r w:rsidRPr="00EB491D">
        <w:rPr>
          <w:rFonts w:ascii="Tahoma" w:eastAsia="Times New Roman" w:hAnsi="Tahoma" w:cs="B Nazanin" w:hint="cs"/>
          <w:b/>
          <w:bCs/>
          <w:color w:val="FF0000"/>
          <w:sz w:val="32"/>
          <w:szCs w:val="32"/>
          <w:rtl/>
        </w:rPr>
        <w:t>(سوال از متن مواد قانون تجارت و پاسخ طراح چیزی جز متن قانون)</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Pr>
      </w:pPr>
      <w:r w:rsidRPr="00EB491D">
        <w:rPr>
          <w:rFonts w:ascii="IranNastaliq" w:eastAsia="Times New Roman" w:hAnsi="IranNastaliq" w:cs="B Nazanin"/>
          <w:b/>
          <w:bCs/>
          <w:color w:val="0070C0"/>
          <w:sz w:val="32"/>
          <w:szCs w:val="32"/>
        </w:rPr>
        <w:t>-</w:t>
      </w:r>
      <w:r w:rsidRPr="00EB491D">
        <w:rPr>
          <w:rFonts w:ascii="Times New Roman" w:eastAsia="Times New Roman" w:hAnsi="Times New Roman" w:cs="B Nazanin" w:hint="cs"/>
          <w:b/>
          <w:bCs/>
          <w:color w:val="0070C0"/>
          <w:sz w:val="32"/>
          <w:szCs w:val="32"/>
          <w:rtl/>
        </w:rPr>
        <w:t>معیار رای گیری در مجمع عمومی عادی شرکت سهامی .......... و در شرکت با مسئولیت محدود .......... مباشد</w:t>
      </w:r>
      <w:r w:rsidRPr="00EB491D">
        <w:rPr>
          <w:rFonts w:ascii="Times New Roman" w:eastAsia="Times New Roman" w:hAnsi="Times New Roman" w:cs="B Nazanin"/>
          <w:b/>
          <w:bCs/>
          <w:color w:val="0070C0"/>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tl/>
        </w:rPr>
      </w:pPr>
      <w:r w:rsidRPr="00EB491D">
        <w:rPr>
          <w:rFonts w:ascii="Times New Roman" w:eastAsia="Times New Roman" w:hAnsi="Times New Roman" w:cs="B Nazanin" w:hint="cs"/>
          <w:b/>
          <w:bCs/>
          <w:color w:val="C00000"/>
          <w:sz w:val="32"/>
          <w:szCs w:val="32"/>
          <w:rtl/>
        </w:rPr>
        <w:t>پاسخ</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اکثریت آرای حاضر-دارندگان بیش از نیمی از کل سرمایه شرکت</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استناد</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ماده 88 لایحه اصلاحی قسمتی از قانون تجارت:</w:t>
      </w:r>
      <w:r w:rsidRPr="00EB491D">
        <w:rPr>
          <w:rFonts w:ascii="Times New Roman" w:eastAsia="Times New Roman" w:hAnsi="Times New Roman" w:cs="B Nazanin" w:hint="cs"/>
          <w:color w:val="000000" w:themeColor="text1"/>
          <w:sz w:val="32"/>
          <w:szCs w:val="32"/>
          <w:rtl/>
        </w:rPr>
        <w:t xml:space="preserve"> در مجمع عمومی </w:t>
      </w:r>
      <w:r w:rsidRPr="00EB491D">
        <w:rPr>
          <w:rFonts w:ascii="Times New Roman" w:eastAsia="Times New Roman" w:hAnsi="Times New Roman" w:cs="B Nazanin" w:hint="cs"/>
          <w:b/>
          <w:bCs/>
          <w:color w:val="000000" w:themeColor="text1"/>
          <w:sz w:val="32"/>
          <w:szCs w:val="32"/>
          <w:rtl/>
        </w:rPr>
        <w:t>عادی</w:t>
      </w:r>
      <w:r w:rsidRPr="00EB491D">
        <w:rPr>
          <w:rFonts w:ascii="Times New Roman" w:eastAsia="Times New Roman" w:hAnsi="Times New Roman" w:cs="B Nazanin" w:hint="cs"/>
          <w:color w:val="000000" w:themeColor="text1"/>
          <w:sz w:val="32"/>
          <w:szCs w:val="32"/>
          <w:rtl/>
        </w:rPr>
        <w:t xml:space="preserve"> تصمیمات همواره با </w:t>
      </w:r>
      <w:r w:rsidRPr="00EB491D">
        <w:rPr>
          <w:rFonts w:ascii="Times New Roman" w:eastAsia="Times New Roman" w:hAnsi="Times New Roman" w:cs="B Nazanin" w:hint="cs"/>
          <w:b/>
          <w:bCs/>
          <w:color w:val="000000" w:themeColor="text1"/>
          <w:sz w:val="32"/>
          <w:szCs w:val="32"/>
          <w:rtl/>
        </w:rPr>
        <w:t>اکثریت نصف + یک آراء حاضر</w:t>
      </w:r>
      <w:r w:rsidRPr="00EB491D">
        <w:rPr>
          <w:rFonts w:ascii="Times New Roman" w:eastAsia="Times New Roman" w:hAnsi="Times New Roman" w:cs="B Nazanin" w:hint="cs"/>
          <w:color w:val="000000" w:themeColor="text1"/>
          <w:sz w:val="32"/>
          <w:szCs w:val="32"/>
          <w:rtl/>
        </w:rPr>
        <w:t xml:space="preserve"> در جلسه رسمی معتبر خواهد بود </w:t>
      </w:r>
      <w:r w:rsidRPr="00EB491D">
        <w:rPr>
          <w:rFonts w:ascii="Times New Roman" w:eastAsia="Times New Roman" w:hAnsi="Times New Roman" w:cs="B Nazanin" w:hint="cs"/>
          <w:b/>
          <w:bCs/>
          <w:color w:val="000000" w:themeColor="text1"/>
          <w:sz w:val="32"/>
          <w:szCs w:val="32"/>
          <w:rtl/>
        </w:rPr>
        <w:t>مگر در مورد انتخاب مدیران و بازرسان که</w:t>
      </w:r>
      <w:r w:rsidRPr="00EB491D">
        <w:rPr>
          <w:rFonts w:ascii="Times New Roman" w:eastAsia="Times New Roman" w:hAnsi="Times New Roman" w:cs="B Nazanin" w:hint="cs"/>
          <w:color w:val="000000" w:themeColor="text1"/>
          <w:sz w:val="32"/>
          <w:szCs w:val="32"/>
          <w:rtl/>
        </w:rPr>
        <w:t xml:space="preserve"> </w:t>
      </w:r>
      <w:r w:rsidRPr="00EB491D">
        <w:rPr>
          <w:rFonts w:ascii="Times New Roman" w:eastAsia="Times New Roman" w:hAnsi="Times New Roman" w:cs="B Nazanin" w:hint="cs"/>
          <w:b/>
          <w:bCs/>
          <w:color w:val="000000" w:themeColor="text1"/>
          <w:sz w:val="32"/>
          <w:szCs w:val="32"/>
          <w:rtl/>
        </w:rPr>
        <w:t>اکثریت نسبی</w:t>
      </w:r>
      <w:r w:rsidRPr="00EB491D">
        <w:rPr>
          <w:rFonts w:ascii="Times New Roman" w:eastAsia="Times New Roman" w:hAnsi="Times New Roman" w:cs="B Nazanin" w:hint="cs"/>
          <w:color w:val="000000" w:themeColor="text1"/>
          <w:sz w:val="32"/>
          <w:szCs w:val="32"/>
          <w:rtl/>
        </w:rPr>
        <w:t xml:space="preserve"> کافی خواهد بود</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rtl/>
        </w:rPr>
        <w:t>ماده 106 قانون تجارت</w:t>
      </w:r>
      <w:r w:rsidRPr="00EB491D">
        <w:rPr>
          <w:rFonts w:ascii="Times New Roman" w:eastAsia="Times New Roman" w:hAnsi="Times New Roman" w:cs="B Nazanin"/>
          <w:b/>
          <w:bCs/>
          <w:color w:val="000000" w:themeColor="text1"/>
          <w:sz w:val="32"/>
          <w:szCs w:val="32"/>
        </w:rPr>
        <w:t>:</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 xml:space="preserve">تصمیمات راجعه به شرکت باید به </w:t>
      </w:r>
      <w:r w:rsidRPr="00EB491D">
        <w:rPr>
          <w:rFonts w:ascii="Times New Roman" w:eastAsia="Times New Roman" w:hAnsi="Times New Roman" w:cs="B Nazanin" w:hint="cs"/>
          <w:b/>
          <w:bCs/>
          <w:color w:val="000000" w:themeColor="text1"/>
          <w:sz w:val="32"/>
          <w:szCs w:val="32"/>
          <w:rtl/>
        </w:rPr>
        <w:t>اکثریت لااقل نصف سرمایه</w:t>
      </w:r>
      <w:r w:rsidRPr="00EB491D">
        <w:rPr>
          <w:rFonts w:ascii="Times New Roman" w:eastAsia="Times New Roman" w:hAnsi="Times New Roman" w:cs="B Nazanin" w:hint="cs"/>
          <w:color w:val="000000" w:themeColor="text1"/>
          <w:sz w:val="32"/>
          <w:szCs w:val="32"/>
          <w:rtl/>
        </w:rPr>
        <w:t xml:space="preserve"> اتخاذ شود </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IranNastaliq" w:eastAsia="Times New Roman" w:hAnsi="IranNastaliq" w:cs="B Nazanin" w:hint="cs"/>
          <w:b/>
          <w:bCs/>
          <w:color w:val="000000" w:themeColor="text1"/>
          <w:sz w:val="32"/>
          <w:szCs w:val="32"/>
          <w:rtl/>
        </w:rPr>
        <w:t xml:space="preserve">(هرچند پاسخ سوال دقیقا منطبق با مواد استنادی نمی باشد، لکن صحیحترین گزینه بین گزینه های موجود است.) </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u w:val="single"/>
          <w:rtl/>
        </w:rPr>
        <w:t>سوال 48</w:t>
      </w:r>
      <w:r w:rsidRPr="00EB491D">
        <w:rPr>
          <w:rFonts w:ascii="Times New Roman" w:eastAsia="Times New Roman" w:hAnsi="Times New Roman" w:cs="B Nazanin"/>
          <w:b/>
          <w:bCs/>
          <w:color w:val="000000" w:themeColor="text1"/>
          <w:sz w:val="32"/>
          <w:szCs w:val="32"/>
          <w:u w:val="single"/>
        </w:rPr>
        <w:t>:</w:t>
      </w:r>
      <w:r w:rsidRPr="00EB491D">
        <w:rPr>
          <w:rFonts w:ascii="Times New Roman" w:eastAsia="Times New Roman" w:hAnsi="Times New Roman" w:cs="B Nazanin" w:hint="cs"/>
          <w:b/>
          <w:bCs/>
          <w:color w:val="000000" w:themeColor="text1"/>
          <w:sz w:val="32"/>
          <w:szCs w:val="32"/>
          <w:rtl/>
        </w:rPr>
        <w:t xml:space="preserve"> </w:t>
      </w:r>
      <w:r w:rsidRPr="00EB491D">
        <w:rPr>
          <w:rFonts w:ascii="Tahoma" w:eastAsia="Times New Roman" w:hAnsi="Tahoma" w:cs="B Nazanin" w:hint="cs"/>
          <w:b/>
          <w:bCs/>
          <w:color w:val="FF0000"/>
          <w:sz w:val="32"/>
          <w:szCs w:val="32"/>
          <w:rtl/>
        </w:rPr>
        <w:t>(سوال با استنباط از مواد قانون تجارت و آرای وحدت رویه و رای شورای عالی ثبت)</w:t>
      </w:r>
      <w:r w:rsidRPr="00EB491D">
        <w:rPr>
          <w:rFonts w:ascii="Times New Roman" w:eastAsia="Times New Roman" w:hAnsi="Times New Roman" w:cs="B Nazanin"/>
          <w:b/>
          <w:bCs/>
          <w:color w:val="000000" w:themeColor="text1"/>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Pr>
      </w:pPr>
      <w:r w:rsidRPr="00EB491D">
        <w:rPr>
          <w:rFonts w:ascii="Times New Roman" w:eastAsia="Times New Roman" w:hAnsi="Times New Roman" w:cs="B Nazanin"/>
          <w:b/>
          <w:bCs/>
          <w:color w:val="0070C0"/>
          <w:sz w:val="32"/>
          <w:szCs w:val="32"/>
        </w:rPr>
        <w:t>-</w:t>
      </w:r>
      <w:r w:rsidRPr="00EB491D">
        <w:rPr>
          <w:rFonts w:ascii="Times New Roman" w:eastAsia="Times New Roman" w:hAnsi="Times New Roman" w:cs="B Nazanin" w:hint="cs"/>
          <w:b/>
          <w:bCs/>
          <w:color w:val="0070C0"/>
          <w:sz w:val="32"/>
          <w:szCs w:val="32"/>
          <w:rtl/>
        </w:rPr>
        <w:t>بانک الف با اخذ وثایق ملکی به شرکت پارس یک فقره وام اعطا نموده است. به علت عدم پرداخت دیون توسط شرکت، بانک از طریق اجراییه ثبتی در صدد وصول مطالبات خویش است. قبل از خاتمه عملیات اجرایی ثبتی، حکم ورشکستگی شرکت صادر می شود، در این صورت</w:t>
      </w:r>
      <w:r w:rsidRPr="00EB491D">
        <w:rPr>
          <w:rFonts w:ascii="Times New Roman" w:eastAsia="Times New Roman" w:hAnsi="Times New Roman" w:cs="B Nazanin"/>
          <w:b/>
          <w:bCs/>
          <w:color w:val="0070C0"/>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پاسخ</w:t>
      </w:r>
      <w:r w:rsidRPr="00EB491D">
        <w:rPr>
          <w:rFonts w:ascii="Times New Roman" w:eastAsia="Times New Roman" w:hAnsi="Times New Roman" w:cs="B Nazanin" w:hint="cs"/>
          <w:b/>
          <w:bCs/>
          <w:color w:val="000000" w:themeColor="text1"/>
          <w:sz w:val="32"/>
          <w:szCs w:val="32"/>
          <w:rtl/>
        </w:rPr>
        <w:t>:</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عملیات اجرایی ثبتی متوقف می شود و دایره اجرا باید پرونده اجرایی را به اداره تصفیه ارسال نماید.</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استناد:</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ماده 423 قانون تجارت</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هرگاه تاجر بعد از توقف معاملات ذیل را بنماید باطل و بلا اثر خواهد بود:</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color w:val="000000" w:themeColor="text1"/>
          <w:sz w:val="32"/>
          <w:szCs w:val="32"/>
          <w:rtl/>
        </w:rPr>
        <w:t>بند 2- تادیه هر قرض اعم از حال یا موجل به هر وسیله که به عمل آمده باشد</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rtl/>
        </w:rPr>
        <w:t>ماده 419 قانون تجارت:</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 xml:space="preserve">از تاریخ حکم ورشکستگی هر کس نسبت به تاجر ورشکسته دعوایی از منقول یا غیر منقول داشته باشد باید بر مدیر تصفیه اقامه یا به طرفیت او تعقیب کند. کلیه </w:t>
      </w:r>
      <w:r w:rsidRPr="00EB491D">
        <w:rPr>
          <w:rFonts w:ascii="Times New Roman" w:eastAsia="Times New Roman" w:hAnsi="Times New Roman" w:cs="B Nazanin" w:hint="cs"/>
          <w:b/>
          <w:bCs/>
          <w:color w:val="000000" w:themeColor="text1"/>
          <w:sz w:val="32"/>
          <w:szCs w:val="32"/>
          <w:rtl/>
        </w:rPr>
        <w:t xml:space="preserve">اقدامات اجرایی </w:t>
      </w:r>
      <w:r w:rsidRPr="00EB491D">
        <w:rPr>
          <w:rFonts w:ascii="Times New Roman" w:eastAsia="Times New Roman" w:hAnsi="Times New Roman" w:cs="B Nazanin" w:hint="cs"/>
          <w:b/>
          <w:bCs/>
          <w:color w:val="0070C0"/>
          <w:sz w:val="32"/>
          <w:szCs w:val="32"/>
          <w:rtl/>
        </w:rPr>
        <w:t>اجرای حکم یا سند لازم الاجرا</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نیز مشمول همین دستور خواهد بود</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Times New Roman"/>
          <w:b/>
          <w:bCs/>
          <w:color w:val="333333"/>
          <w:sz w:val="17"/>
          <w:szCs w:val="17"/>
          <w:rtl/>
        </w:rPr>
        <w:t>-رای وحدت رویه شماره 561 مورخ </w:t>
      </w:r>
      <w:r w:rsidRPr="00EB491D">
        <w:rPr>
          <w:rFonts w:ascii="Times New Roman" w:eastAsia="Times New Roman" w:hAnsi="Times New Roman" w:cs="Times New Roman" w:hint="cs"/>
          <w:color w:val="333333"/>
          <w:sz w:val="17"/>
          <w:szCs w:val="17"/>
          <w:rtl/>
        </w:rPr>
        <w:t> </w:t>
      </w:r>
      <w:r w:rsidRPr="00EB491D">
        <w:rPr>
          <w:rFonts w:ascii="Times New Roman" w:eastAsia="Times New Roman" w:hAnsi="Times New Roman" w:cs="B Nazanin"/>
          <w:color w:val="333333"/>
          <w:sz w:val="27"/>
          <w:szCs w:val="27"/>
          <w:rtl/>
        </w:rPr>
        <w:t>27/03/1370</w:t>
      </w:r>
      <w:r w:rsidRPr="00EB491D">
        <w:rPr>
          <w:rFonts w:ascii="Times New Roman" w:eastAsia="Times New Roman" w:hAnsi="Times New Roman" w:cs="B Nazanin"/>
          <w:color w:val="333333"/>
          <w:sz w:val="17"/>
          <w:szCs w:val="17"/>
          <w:rtl/>
        </w:rPr>
        <w:t xml:space="preserve"> </w:t>
      </w:r>
      <w:r w:rsidRPr="00EB491D">
        <w:rPr>
          <w:rFonts w:ascii="Times New Roman" w:eastAsia="Times New Roman" w:hAnsi="Times New Roman" w:cs="B Nazanin" w:hint="cs"/>
          <w:color w:val="000000" w:themeColor="text1"/>
          <w:sz w:val="32"/>
          <w:szCs w:val="32"/>
          <w:rtl/>
        </w:rPr>
        <w:t xml:space="preserve">در بند"2" و بند"3" ماده 423 قانون تجارت تصریح شده که تادیه هر قرض تاجر ورشکسته ..... باطل و بلااثر است. بنابراین در هر مورد که بعد از تاریخ توقف حکمی مستقیما علیه تاجر متوقف در مورد بدهی او به بعضی از بستانکاران وی صادر و اجراء شود </w:t>
      </w:r>
      <w:r w:rsidRPr="00EB491D">
        <w:rPr>
          <w:rFonts w:ascii="Times New Roman" w:eastAsia="Times New Roman" w:hAnsi="Times New Roman" w:cs="B Nazanin" w:hint="cs"/>
          <w:b/>
          <w:bCs/>
          <w:color w:val="000000" w:themeColor="text1"/>
          <w:sz w:val="32"/>
          <w:szCs w:val="32"/>
          <w:rtl/>
        </w:rPr>
        <w:t>کلیه عملیات اجرایی</w:t>
      </w:r>
      <w:r w:rsidRPr="00EB491D">
        <w:rPr>
          <w:rFonts w:ascii="Times New Roman" w:eastAsia="Times New Roman" w:hAnsi="Times New Roman" w:cs="B Nazanin" w:hint="cs"/>
          <w:color w:val="000000" w:themeColor="text1"/>
          <w:sz w:val="32"/>
          <w:szCs w:val="32"/>
          <w:rtl/>
        </w:rPr>
        <w:t xml:space="preserve"> و </w:t>
      </w:r>
      <w:r w:rsidRPr="00EB491D">
        <w:rPr>
          <w:rFonts w:ascii="Times New Roman" w:eastAsia="Times New Roman" w:hAnsi="Times New Roman" w:cs="B Nazanin" w:hint="cs"/>
          <w:color w:val="000000" w:themeColor="text1"/>
          <w:sz w:val="32"/>
          <w:szCs w:val="32"/>
          <w:rtl/>
        </w:rPr>
        <w:lastRenderedPageBreak/>
        <w:t xml:space="preserve">نقل و انتقالات مربوط که متضمن ضرر سایر طلبکاران تاجر ورشکسته می باشد </w:t>
      </w:r>
      <w:r w:rsidRPr="00EB491D">
        <w:rPr>
          <w:rFonts w:ascii="Times New Roman" w:eastAsia="Times New Roman" w:hAnsi="Times New Roman" w:cs="B Nazanin" w:hint="cs"/>
          <w:b/>
          <w:bCs/>
          <w:color w:val="000000" w:themeColor="text1"/>
          <w:sz w:val="32"/>
          <w:szCs w:val="32"/>
          <w:rtl/>
        </w:rPr>
        <w:t>مشمول ماده 423 بوده و باطل و بی اعتبار</w:t>
      </w:r>
      <w:r w:rsidRPr="00EB491D">
        <w:rPr>
          <w:rFonts w:ascii="Times New Roman" w:eastAsia="Times New Roman" w:hAnsi="Times New Roman" w:cs="B Nazanin" w:hint="cs"/>
          <w:color w:val="000000" w:themeColor="text1"/>
          <w:sz w:val="32"/>
          <w:szCs w:val="32"/>
          <w:rtl/>
        </w:rPr>
        <w:t xml:space="preserve"> است</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b/>
          <w:bCs/>
          <w:color w:val="000000" w:themeColor="text1"/>
          <w:sz w:val="32"/>
          <w:szCs w:val="32"/>
        </w:rPr>
        <w:t>-</w:t>
      </w:r>
      <w:r w:rsidRPr="00EB491D">
        <w:rPr>
          <w:rFonts w:ascii="Times New Roman" w:eastAsia="Times New Roman" w:hAnsi="Times New Roman" w:cs="B Nazanin" w:hint="cs"/>
          <w:b/>
          <w:bCs/>
          <w:color w:val="000000" w:themeColor="text1"/>
          <w:sz w:val="32"/>
          <w:szCs w:val="32"/>
          <w:rtl/>
        </w:rPr>
        <w:t>رای شماره 286 مورخ 24/11/1342 شورای عالی ثبت</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در هر موقع که اجرا ثبت از توقف مدیون اطلاع پیدا کرد باید عملیات اجرایی را متوقف و پرونده و سوابق امر را به اداره تصفیه بفرستد</w:t>
      </w:r>
      <w:r w:rsidRPr="00EB491D">
        <w:rPr>
          <w:rFonts w:ascii="Times New Roman" w:eastAsia="Times New Roman" w:hAnsi="Times New Roman" w:cs="B Nazanin"/>
          <w:b/>
          <w:bCs/>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u w:val="single"/>
          <w:rtl/>
        </w:rPr>
        <w:t>سوال 49:</w:t>
      </w:r>
      <w:r w:rsidRPr="00EB491D">
        <w:rPr>
          <w:rFonts w:ascii="Times New Roman" w:eastAsia="Times New Roman" w:hAnsi="Times New Roman" w:cs="B Nazanin" w:hint="cs"/>
          <w:b/>
          <w:bCs/>
          <w:color w:val="000000" w:themeColor="text1"/>
          <w:sz w:val="32"/>
          <w:szCs w:val="32"/>
          <w:rtl/>
        </w:rPr>
        <w:t xml:space="preserve"> </w:t>
      </w:r>
      <w:r w:rsidRPr="00EB491D">
        <w:rPr>
          <w:rFonts w:ascii="Tahoma" w:eastAsia="Times New Roman" w:hAnsi="Tahoma" w:cs="B Nazanin" w:hint="cs"/>
          <w:b/>
          <w:bCs/>
          <w:color w:val="FF0000"/>
          <w:sz w:val="32"/>
          <w:szCs w:val="32"/>
          <w:rtl/>
        </w:rPr>
        <w:t>(سوال دقیقا از متن مواد قانون تجارت)</w:t>
      </w:r>
      <w:r w:rsidRPr="00EB491D">
        <w:rPr>
          <w:rFonts w:ascii="Times New Roman" w:eastAsia="Times New Roman" w:hAnsi="Times New Roman" w:cs="B Nazanin"/>
          <w:color w:val="000000" w:themeColor="text1"/>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Pr>
      </w:pPr>
      <w:r w:rsidRPr="00EB491D">
        <w:rPr>
          <w:rFonts w:ascii="Times New Roman" w:eastAsia="Times New Roman" w:hAnsi="Times New Roman" w:cs="B Nazanin"/>
          <w:b/>
          <w:bCs/>
          <w:color w:val="0070C0"/>
          <w:sz w:val="32"/>
          <w:szCs w:val="32"/>
        </w:rPr>
        <w:t>-</w:t>
      </w:r>
      <w:r w:rsidRPr="00EB491D">
        <w:rPr>
          <w:rFonts w:ascii="Times New Roman" w:eastAsia="Times New Roman" w:hAnsi="Times New Roman" w:cs="B Nazanin" w:hint="cs"/>
          <w:b/>
          <w:bCs/>
          <w:color w:val="0070C0"/>
          <w:sz w:val="32"/>
          <w:szCs w:val="32"/>
          <w:rtl/>
        </w:rPr>
        <w:t>شرکتهای تضامنی و نسبی از هر جهت تابع قواعد یکسانند مگر از جهت</w:t>
      </w:r>
      <w:r w:rsidRPr="00EB491D">
        <w:rPr>
          <w:rFonts w:ascii="Times New Roman" w:eastAsia="Times New Roman" w:hAnsi="Times New Roman" w:cs="B Nazanin"/>
          <w:b/>
          <w:bCs/>
          <w:color w:val="0070C0"/>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پاسخ:</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میزان مسئولیت شرکا</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استناد:</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ماده 189 قانون تجارت</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مفاد ماده 126</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 xml:space="preserve">جز مسئولیت شرکاء که به نسبت سرمایه آنها است </w:t>
      </w:r>
      <w:r w:rsidRPr="00EB491D">
        <w:rPr>
          <w:rFonts w:ascii="Times New Roman" w:eastAsia="Times New Roman" w:hAnsi="Times New Roman" w:cs="B Nazanin" w:hint="cs"/>
          <w:color w:val="000000" w:themeColor="text1"/>
          <w:sz w:val="32"/>
          <w:szCs w:val="32"/>
          <w:rtl/>
        </w:rPr>
        <w:t>(و مواد 127 تا 136 در</w:t>
      </w:r>
      <w:r w:rsidRPr="00EB491D">
        <w:rPr>
          <w:rFonts w:ascii="Times New Roman" w:eastAsia="Times New Roman" w:hAnsi="Times New Roman" w:cs="B Nazanin" w:hint="cs"/>
          <w:b/>
          <w:bCs/>
          <w:color w:val="000000" w:themeColor="text1"/>
          <w:sz w:val="32"/>
          <w:szCs w:val="32"/>
          <w:rtl/>
        </w:rPr>
        <w:t xml:space="preserve"> شرکتهای نسبی</w:t>
      </w:r>
      <w:r w:rsidRPr="00EB491D">
        <w:rPr>
          <w:rFonts w:ascii="Times New Roman" w:eastAsia="Times New Roman" w:hAnsi="Times New Roman" w:cs="B Nazanin" w:hint="cs"/>
          <w:color w:val="000000" w:themeColor="text1"/>
          <w:sz w:val="32"/>
          <w:szCs w:val="32"/>
          <w:rtl/>
        </w:rPr>
        <w:t xml:space="preserve"> نیز جاری است.)</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b/>
          <w:bCs/>
          <w:color w:val="000000" w:themeColor="text1"/>
          <w:sz w:val="32"/>
          <w:szCs w:val="32"/>
        </w:rPr>
        <w:t> </w:t>
      </w:r>
      <w:r w:rsidRPr="00EB491D">
        <w:rPr>
          <w:rFonts w:ascii="Times New Roman" w:eastAsia="Times New Roman" w:hAnsi="Times New Roman" w:cs="B Nazanin" w:hint="cs"/>
          <w:b/>
          <w:bCs/>
          <w:color w:val="000000" w:themeColor="text1"/>
          <w:sz w:val="32"/>
          <w:szCs w:val="32"/>
          <w:u w:val="single"/>
          <w:rtl/>
        </w:rPr>
        <w:t>سوال 50</w:t>
      </w:r>
      <w:r w:rsidRPr="00EB491D">
        <w:rPr>
          <w:rFonts w:ascii="Tahoma" w:eastAsia="Times New Roman" w:hAnsi="Tahoma" w:cs="B Nazanin" w:hint="cs"/>
          <w:b/>
          <w:bCs/>
          <w:color w:val="333333"/>
          <w:sz w:val="32"/>
          <w:szCs w:val="32"/>
          <w:u w:val="single"/>
          <w:rtl/>
        </w:rPr>
        <w:t>:</w:t>
      </w:r>
      <w:r w:rsidRPr="00EB491D">
        <w:rPr>
          <w:rFonts w:ascii="Tahoma" w:eastAsia="Times New Roman" w:hAnsi="Tahoma" w:cs="B Nazanin" w:hint="cs"/>
          <w:b/>
          <w:bCs/>
          <w:color w:val="FF0000"/>
          <w:sz w:val="32"/>
          <w:szCs w:val="32"/>
          <w:rtl/>
        </w:rPr>
        <w:t xml:space="preserve"> (سوال از متن قوانین خاص)</w:t>
      </w:r>
      <w:r w:rsidRPr="00EB491D">
        <w:rPr>
          <w:rFonts w:ascii="Times New Roman" w:eastAsia="Times New Roman" w:hAnsi="Times New Roman" w:cs="B Nazanin" w:hint="cs"/>
          <w:b/>
          <w:bCs/>
          <w:color w:val="000000" w:themeColor="text1"/>
          <w:sz w:val="32"/>
          <w:szCs w:val="32"/>
          <w:rtl/>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tl/>
        </w:rPr>
      </w:pPr>
      <w:r w:rsidRPr="00EB491D">
        <w:rPr>
          <w:rFonts w:ascii="Times New Roman" w:eastAsia="Times New Roman" w:hAnsi="Times New Roman" w:cs="B Nazanin"/>
          <w:b/>
          <w:bCs/>
          <w:color w:val="0070C0"/>
          <w:sz w:val="32"/>
          <w:szCs w:val="32"/>
        </w:rPr>
        <w:t>-</w:t>
      </w:r>
      <w:r w:rsidRPr="00EB491D">
        <w:rPr>
          <w:rFonts w:ascii="Times New Roman" w:eastAsia="Times New Roman" w:hAnsi="Times New Roman" w:cs="B Nazanin" w:hint="cs"/>
          <w:b/>
          <w:bCs/>
          <w:color w:val="0070C0"/>
          <w:sz w:val="32"/>
          <w:szCs w:val="32"/>
          <w:rtl/>
        </w:rPr>
        <w:t>بازرسان شرکت سهامی عام از جهت شرایط انتخاب مشمول</w:t>
      </w:r>
      <w:r w:rsidRPr="00EB491D">
        <w:rPr>
          <w:rFonts w:ascii="Times New Roman" w:eastAsia="Times New Roman" w:hAnsi="Times New Roman" w:cs="B Nazanin"/>
          <w:b/>
          <w:bCs/>
          <w:color w:val="0070C0"/>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پاسخ اعلام شده توسط اتحادیه کانونهای وکلا:</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آیین نامه اجرایی قانون استفاده از خدمات تخصصی و حرفه ای حسابداران 1372 می باشد</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 xml:space="preserve">پاسخ صحیح: </w:t>
      </w:r>
      <w:r w:rsidRPr="00EB491D">
        <w:rPr>
          <w:rFonts w:ascii="Times New Roman" w:eastAsia="Times New Roman" w:hAnsi="Times New Roman" w:cs="B Nazanin" w:hint="cs"/>
          <w:color w:val="000000" w:themeColor="text1"/>
          <w:sz w:val="32"/>
          <w:szCs w:val="32"/>
          <w:rtl/>
        </w:rPr>
        <w:t>به نظر می رسد آیین نامه اجرایی حسابداران رسمی ناظر به انتخاب حسابدارانی است که صلاحیت نظارت مالی در شرکتهای سهامی پذیرفته شده یا متقاضی پذیرش در بورس اوراق بهادار هستند، می باشد.و آیین نامه اجرایی تبصره ماده 144</w:t>
      </w:r>
      <w:r w:rsidRPr="00EB491D">
        <w:rPr>
          <w:rFonts w:ascii="Times New Roman" w:eastAsia="Times New Roman" w:hAnsi="Times New Roman" w:cs="Times New Roman" w:hint="cs"/>
          <w:color w:val="000000" w:themeColor="text1"/>
          <w:sz w:val="32"/>
          <w:szCs w:val="32"/>
          <w:rtl/>
        </w:rPr>
        <w:t> </w:t>
      </w:r>
      <w:r w:rsidRPr="00EB491D">
        <w:rPr>
          <w:rFonts w:ascii="Times New Roman" w:eastAsia="Times New Roman" w:hAnsi="Times New Roman" w:cs="B Nazanin" w:hint="cs"/>
          <w:color w:val="000000" w:themeColor="text1"/>
          <w:sz w:val="32"/>
          <w:szCs w:val="32"/>
          <w:rtl/>
        </w:rPr>
        <w:t>لایحه اصلاحی قانون تجارت 1347 ناظر به انتخاب بازرسانی است که بایستی هر ساله توسط مجمع عمومی عادی برای اجرای وظایف پیش بینی شده در قانون تجارت انجام وظیفه کنند و هیچ تعارضی که شائبه نسخ ضمنی آیین نامه اجرایی تبصره ماده 144 لایحه اصلاحی 1347</w:t>
      </w:r>
      <w:r w:rsidRPr="00EB491D">
        <w:rPr>
          <w:rFonts w:ascii="Times New Roman" w:eastAsia="Times New Roman" w:hAnsi="Times New Roman" w:cs="Times New Roman" w:hint="cs"/>
          <w:color w:val="000000" w:themeColor="text1"/>
          <w:sz w:val="32"/>
          <w:szCs w:val="32"/>
          <w:rtl/>
        </w:rPr>
        <w:t> </w:t>
      </w:r>
      <w:r w:rsidRPr="00EB491D">
        <w:rPr>
          <w:rFonts w:ascii="Times New Roman" w:eastAsia="Times New Roman" w:hAnsi="Times New Roman" w:cs="B Nazanin" w:hint="cs"/>
          <w:color w:val="000000" w:themeColor="text1"/>
          <w:sz w:val="32"/>
          <w:szCs w:val="32"/>
          <w:rtl/>
        </w:rPr>
        <w:t xml:space="preserve">توسط آیین نامه انتخاب حسابداران را ایجاد کند وجود ندارد، </w:t>
      </w:r>
      <w:r w:rsidRPr="00EB491D">
        <w:rPr>
          <w:rFonts w:ascii="Times New Roman" w:eastAsia="Times New Roman" w:hAnsi="Times New Roman" w:cs="B Nazanin" w:hint="cs"/>
          <w:b/>
          <w:bCs/>
          <w:color w:val="000000" w:themeColor="text1"/>
          <w:sz w:val="32"/>
          <w:szCs w:val="32"/>
          <w:rtl/>
        </w:rPr>
        <w:t>لذا گزینه ای که انتخاب بازرس را مشمول هر دو آیین نامه می داند صحیحتر به نظر می رسد</w:t>
      </w:r>
      <w:r w:rsidRPr="00EB491D">
        <w:rPr>
          <w:rFonts w:ascii="Times New Roman" w:eastAsia="Times New Roman" w:hAnsi="Times New Roman" w:cs="B Nazanin"/>
          <w:b/>
          <w:bCs/>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 xml:space="preserve">استناد: </w:t>
      </w:r>
      <w:r w:rsidRPr="00EB491D">
        <w:rPr>
          <w:rFonts w:ascii="Times New Roman" w:eastAsia="Times New Roman" w:hAnsi="Times New Roman" w:cs="B Nazanin" w:hint="cs"/>
          <w:b/>
          <w:bCs/>
          <w:color w:val="000000" w:themeColor="text1"/>
          <w:sz w:val="32"/>
          <w:szCs w:val="32"/>
          <w:rtl/>
        </w:rPr>
        <w:t>آیین نامه اجرایی تبصره ماده 144 لایحه اصلاحی قانون تجارت 1347 و آئین نامه تعیین صلاحیت حسابداران رسمی و چگونگی انتخاب آنان + اصلاح تبصره ۳ مصوب 23/07/1374</w:t>
      </w:r>
      <w:r w:rsidRPr="00EB491D">
        <w:rPr>
          <w:rFonts w:ascii="Times New Roman" w:eastAsia="Times New Roman" w:hAnsi="Times New Roman" w:cs="B Nazanin"/>
          <w:b/>
          <w:bCs/>
          <w:color w:val="000000" w:themeColor="text1"/>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u w:val="single"/>
          <w:rtl/>
        </w:rPr>
        <w:t xml:space="preserve">سوال </w:t>
      </w:r>
      <w:r w:rsidRPr="00EB491D">
        <w:rPr>
          <w:rFonts w:ascii="Times New Roman" w:eastAsia="Times New Roman" w:hAnsi="Times New Roman" w:cs="B Nazanin" w:hint="cs"/>
          <w:b/>
          <w:bCs/>
          <w:color w:val="333333"/>
          <w:sz w:val="32"/>
          <w:szCs w:val="32"/>
          <w:u w:val="single"/>
          <w:rtl/>
        </w:rPr>
        <w:t>51</w:t>
      </w:r>
      <w:r w:rsidRPr="00EB491D">
        <w:rPr>
          <w:rFonts w:ascii="Tahoma" w:eastAsia="Times New Roman" w:hAnsi="Tahoma" w:cs="B Nazanin" w:hint="cs"/>
          <w:b/>
          <w:bCs/>
          <w:color w:val="333333"/>
          <w:sz w:val="32"/>
          <w:szCs w:val="32"/>
          <w:u w:val="single"/>
          <w:rtl/>
        </w:rPr>
        <w:t>:</w:t>
      </w:r>
      <w:r w:rsidRPr="00EB491D">
        <w:rPr>
          <w:rFonts w:ascii="Tahoma" w:eastAsia="Times New Roman" w:hAnsi="Tahoma" w:cs="B Nazanin" w:hint="cs"/>
          <w:b/>
          <w:bCs/>
          <w:color w:val="FF0000"/>
          <w:sz w:val="32"/>
          <w:szCs w:val="32"/>
          <w:rtl/>
        </w:rPr>
        <w:t xml:space="preserve"> (سوال دقیقا ازمتن مواد قانون تجارت)</w:t>
      </w:r>
      <w:r w:rsidRPr="00EB491D">
        <w:rPr>
          <w:rFonts w:ascii="Times New Roman" w:eastAsia="Times New Roman" w:hAnsi="Times New Roman" w:cs="B Nazanin"/>
          <w:b/>
          <w:bCs/>
          <w:color w:val="000000" w:themeColor="text1"/>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Pr>
      </w:pPr>
      <w:r w:rsidRPr="00EB491D">
        <w:rPr>
          <w:rFonts w:ascii="Times New Roman" w:eastAsia="Times New Roman" w:hAnsi="Times New Roman" w:cs="B Nazanin"/>
          <w:b/>
          <w:bCs/>
          <w:color w:val="0070C0"/>
          <w:sz w:val="32"/>
          <w:szCs w:val="32"/>
        </w:rPr>
        <w:t>-</w:t>
      </w:r>
      <w:r w:rsidRPr="00EB491D">
        <w:rPr>
          <w:rFonts w:ascii="Times New Roman" w:eastAsia="Times New Roman" w:hAnsi="Times New Roman" w:cs="B Nazanin" w:hint="cs"/>
          <w:b/>
          <w:bCs/>
          <w:color w:val="0070C0"/>
          <w:sz w:val="32"/>
          <w:szCs w:val="32"/>
          <w:rtl/>
        </w:rPr>
        <w:t>کدام عبارت صحیح است؟</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پاسخ</w:t>
      </w:r>
      <w:r w:rsidRPr="00EB491D">
        <w:rPr>
          <w:rFonts w:ascii="Times New Roman" w:eastAsia="Times New Roman" w:hAnsi="Times New Roman" w:cs="B Nazanin" w:hint="cs"/>
          <w:b/>
          <w:bCs/>
          <w:color w:val="000000" w:themeColor="text1"/>
          <w:sz w:val="32"/>
          <w:szCs w:val="32"/>
          <w:rtl/>
        </w:rPr>
        <w:t>:</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مدیر عامل شرکت در صورت تخلف از مقررات قانونی و اساسنامه در مقابل شرکت و اشخاص ثالث حسب مورد مسئولیت انفرادی و اشتراکی دارد</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lastRenderedPageBreak/>
        <w:t>استناد</w:t>
      </w:r>
      <w:r w:rsidRPr="00EB491D">
        <w:rPr>
          <w:rFonts w:ascii="Times New Roman" w:eastAsia="Times New Roman" w:hAnsi="Times New Roman" w:cs="B Nazanin" w:hint="cs"/>
          <w:b/>
          <w:bCs/>
          <w:color w:val="000000" w:themeColor="text1"/>
          <w:sz w:val="32"/>
          <w:szCs w:val="32"/>
          <w:rtl/>
        </w:rPr>
        <w:t>: ماده 142 قانون تجارت</w:t>
      </w:r>
      <w:r w:rsidRPr="00EB491D">
        <w:rPr>
          <w:rFonts w:ascii="Times New Roman" w:eastAsia="Times New Roman" w:hAnsi="Times New Roman" w:cs="B Nazanin"/>
          <w:b/>
          <w:bCs/>
          <w:color w:val="000000" w:themeColor="text1"/>
          <w:sz w:val="32"/>
          <w:szCs w:val="32"/>
        </w:rPr>
        <w:t>:</w:t>
      </w:r>
      <w:r w:rsidRPr="00EB491D">
        <w:rPr>
          <w:rFonts w:ascii="Times New Roman" w:eastAsia="Times New Roman" w:hAnsi="Times New Roman" w:cs="B Nazanin" w:hint="cs"/>
          <w:color w:val="000000" w:themeColor="text1"/>
          <w:sz w:val="32"/>
          <w:szCs w:val="32"/>
          <w:rtl/>
        </w:rPr>
        <w:t xml:space="preserve">مدیران و مدیر عامل شرکت در مقابل شرکت و اشخاص ثالث نسبت به تخلف از مقررات قانونی یا اساسنامه شرکت و یا مصوبات مجمع عمومی برحسب مورد </w:t>
      </w:r>
      <w:r w:rsidRPr="00EB491D">
        <w:rPr>
          <w:rFonts w:ascii="Times New Roman" w:eastAsia="Times New Roman" w:hAnsi="Times New Roman" w:cs="B Nazanin" w:hint="cs"/>
          <w:b/>
          <w:bCs/>
          <w:color w:val="000000" w:themeColor="text1"/>
          <w:sz w:val="32"/>
          <w:szCs w:val="32"/>
          <w:rtl/>
        </w:rPr>
        <w:t xml:space="preserve">منفردا یا مشترکا </w:t>
      </w:r>
      <w:r w:rsidRPr="00EB491D">
        <w:rPr>
          <w:rFonts w:ascii="Times New Roman" w:eastAsia="Times New Roman" w:hAnsi="Times New Roman" w:cs="B Nazanin" w:hint="cs"/>
          <w:color w:val="000000" w:themeColor="text1"/>
          <w:sz w:val="32"/>
          <w:szCs w:val="32"/>
          <w:rtl/>
        </w:rPr>
        <w:t>مسئول می باشند و دادگاه حدود مسئولیت هریک را برای جبران خسارت تعیین خواهد نمود</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u w:val="single"/>
          <w:rtl/>
        </w:rPr>
        <w:t xml:space="preserve">سوال 52: </w:t>
      </w:r>
      <w:r w:rsidRPr="00EB491D">
        <w:rPr>
          <w:rFonts w:ascii="Tahoma" w:eastAsia="Times New Roman" w:hAnsi="Tahoma" w:cs="B Nazanin" w:hint="cs"/>
          <w:b/>
          <w:bCs/>
          <w:color w:val="FF0000"/>
          <w:sz w:val="32"/>
          <w:szCs w:val="32"/>
          <w:rtl/>
        </w:rPr>
        <w:t>(سوال استنباطی ازمتن مواد قانون تجارت)</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Pr>
      </w:pPr>
      <w:r w:rsidRPr="00EB491D">
        <w:rPr>
          <w:rFonts w:ascii="Times New Roman" w:eastAsia="Times New Roman" w:hAnsi="Times New Roman" w:cs="B Nazanin"/>
          <w:b/>
          <w:bCs/>
          <w:color w:val="0070C0"/>
          <w:sz w:val="32"/>
          <w:szCs w:val="32"/>
        </w:rPr>
        <w:t xml:space="preserve"> -</w:t>
      </w:r>
      <w:r w:rsidRPr="00EB491D">
        <w:rPr>
          <w:rFonts w:ascii="Times New Roman" w:eastAsia="Times New Roman" w:hAnsi="Times New Roman" w:cs="B Nazanin" w:hint="cs"/>
          <w:b/>
          <w:bCs/>
          <w:color w:val="0070C0"/>
          <w:sz w:val="32"/>
          <w:szCs w:val="32"/>
          <w:rtl/>
        </w:rPr>
        <w:t>مدیر یک شرکت با مسئولیت محدود که به موجب اساسنامه، بدون تصویب مجمع عمومی شرکاء مجاز به انجام عمل حقوقی بیش از پانصد میلیون ریال نبوده است، باعث انعقاد قراردادی به نمایندگی از شرکت تعهد به پرداخت مبلغ یک میلیارد ریال نموده است:</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پاسخ</w:t>
      </w:r>
      <w:r w:rsidRPr="00EB491D">
        <w:rPr>
          <w:rFonts w:ascii="Times New Roman" w:eastAsia="Times New Roman" w:hAnsi="Times New Roman" w:cs="B Nazanin" w:hint="cs"/>
          <w:b/>
          <w:bCs/>
          <w:color w:val="000000" w:themeColor="text1"/>
          <w:sz w:val="32"/>
          <w:szCs w:val="32"/>
          <w:rtl/>
        </w:rPr>
        <w:t xml:space="preserve">: </w:t>
      </w:r>
      <w:r w:rsidRPr="00EB491D">
        <w:rPr>
          <w:rFonts w:ascii="Times New Roman" w:eastAsia="Times New Roman" w:hAnsi="Times New Roman" w:cs="B Nazanin" w:hint="cs"/>
          <w:color w:val="000000" w:themeColor="text1"/>
          <w:sz w:val="32"/>
          <w:szCs w:val="32"/>
          <w:rtl/>
        </w:rPr>
        <w:t>شرکت تا میزان پانصد میلیون ریال مسئول بوده و نسبت به مازاد آن معامله غیر نافذ است</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استناد:</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ماده 105 قانون تجارت</w:t>
      </w:r>
      <w:r w:rsidRPr="00EB491D">
        <w:rPr>
          <w:rFonts w:ascii="Times New Roman" w:eastAsia="Times New Roman" w:hAnsi="Times New Roman" w:cs="B Nazanin"/>
          <w:b/>
          <w:bCs/>
          <w:color w:val="000000" w:themeColor="text1"/>
          <w:sz w:val="32"/>
          <w:szCs w:val="32"/>
        </w:rPr>
        <w:t>:</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 xml:space="preserve">مدیران شرکت کلیه اختیارات لازمه را برای نمایندگی و اداره شرکت خواهند داشت مگر اینکه در اساسنامه غیر این ترتیب مقرر شده باشد هر قرارداد راجع به محدود کردن اختیارات مدیران که در اساسنامه تصریح به آن نشده در مقابل اشخاص ثالث </w:t>
      </w:r>
      <w:r w:rsidRPr="00EB491D">
        <w:rPr>
          <w:rFonts w:ascii="Times New Roman" w:eastAsia="Times New Roman" w:hAnsi="Times New Roman" w:cs="B Nazanin" w:hint="cs"/>
          <w:b/>
          <w:bCs/>
          <w:color w:val="000000" w:themeColor="text1"/>
          <w:sz w:val="32"/>
          <w:szCs w:val="32"/>
          <w:rtl/>
        </w:rPr>
        <w:t>باطل و کان لم یکن</w:t>
      </w:r>
      <w:r w:rsidRPr="00EB491D">
        <w:rPr>
          <w:rFonts w:ascii="Times New Roman" w:eastAsia="Times New Roman" w:hAnsi="Times New Roman" w:cs="B Nazanin" w:hint="cs"/>
          <w:color w:val="000000" w:themeColor="text1"/>
          <w:sz w:val="32"/>
          <w:szCs w:val="32"/>
          <w:rtl/>
        </w:rPr>
        <w:t xml:space="preserve"> است</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2060"/>
          <w:sz w:val="32"/>
          <w:szCs w:val="32"/>
        </w:rPr>
      </w:pPr>
      <w:r w:rsidRPr="00EB491D">
        <w:rPr>
          <w:rFonts w:ascii="IranNastaliq" w:eastAsia="Times New Roman" w:hAnsi="IranNastaliq" w:cs="B Nazanin" w:hint="cs"/>
          <w:b/>
          <w:bCs/>
          <w:color w:val="002060"/>
          <w:sz w:val="32"/>
          <w:szCs w:val="32"/>
          <w:rtl/>
        </w:rPr>
        <w:t>(با توجه به اینکه مدیریت شرکت در واقع نمایندگی و وکالت از طرف شرکت است، اقدامات مدیر در صورتی در حق شرکت نافذ است که به قصد نیابت از طرف شرکت اقدام شده باشد و اقدامات خارج از حدودی که برای اداره شرکت لازم است غیر نافذ خواهد بود. با توجه به وحدت ملاک ماده 118 لایحه اصلاحی.ق.ت. و اصول مسلم حقوقی هر شرکتی فقط در حدود موضوع فعالیتش اهلیت دارد و مدیر به نمایندگی از شرکت، آنرا اعمال می کند).</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u w:val="single"/>
          <w:rtl/>
        </w:rPr>
        <w:t>سوال 53</w:t>
      </w:r>
      <w:r w:rsidRPr="00EB491D">
        <w:rPr>
          <w:rFonts w:ascii="Tahoma" w:eastAsia="Times New Roman" w:hAnsi="Tahoma" w:cs="B Nazanin" w:hint="cs"/>
          <w:b/>
          <w:bCs/>
          <w:color w:val="FF0000"/>
          <w:sz w:val="32"/>
          <w:szCs w:val="32"/>
          <w:rtl/>
        </w:rPr>
        <w:t>: (سوال اختلافی)</w:t>
      </w:r>
      <w:r w:rsidRPr="00EB491D">
        <w:rPr>
          <w:rFonts w:ascii="Times New Roman" w:eastAsia="Times New Roman" w:hAnsi="Times New Roman" w:cs="B Nazanin"/>
          <w:b/>
          <w:bCs/>
          <w:color w:val="000000" w:themeColor="text1"/>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Pr>
      </w:pPr>
      <w:r w:rsidRPr="00EB491D">
        <w:rPr>
          <w:rFonts w:ascii="Times New Roman" w:eastAsia="Times New Roman" w:hAnsi="Times New Roman" w:cs="B Nazanin"/>
          <w:b/>
          <w:bCs/>
          <w:color w:val="0070C0"/>
          <w:sz w:val="32"/>
          <w:szCs w:val="32"/>
        </w:rPr>
        <w:t xml:space="preserve"> -</w:t>
      </w:r>
      <w:r w:rsidRPr="00EB491D">
        <w:rPr>
          <w:rFonts w:ascii="Times New Roman" w:eastAsia="Times New Roman" w:hAnsi="Times New Roman" w:cs="B Nazanin" w:hint="cs"/>
          <w:b/>
          <w:bCs/>
          <w:color w:val="0070C0"/>
          <w:sz w:val="32"/>
          <w:szCs w:val="32"/>
          <w:rtl/>
        </w:rPr>
        <w:t>در صورت صدور چک از حساب مشترک، کلیه صادرکنندگان:</w:t>
      </w:r>
      <w:r w:rsidRPr="00EB491D">
        <w:rPr>
          <w:rFonts w:ascii="Times New Roman" w:eastAsia="Times New Roman" w:hAnsi="Times New Roman" w:cs="B Nazanin"/>
          <w:b/>
          <w:bCs/>
          <w:color w:val="0070C0"/>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پاسخ</w:t>
      </w:r>
      <w:r w:rsidRPr="00EB491D">
        <w:rPr>
          <w:rFonts w:ascii="Times New Roman" w:eastAsia="Times New Roman" w:hAnsi="Times New Roman" w:cs="B Nazanin" w:hint="cs"/>
          <w:b/>
          <w:bCs/>
          <w:color w:val="000000" w:themeColor="text1"/>
          <w:sz w:val="32"/>
          <w:szCs w:val="32"/>
          <w:rtl/>
        </w:rPr>
        <w:t>:</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بالمناصفه-بالسویه دارای مسئولیت هستند</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استناد</w:t>
      </w:r>
      <w:r w:rsidRPr="00EB491D">
        <w:rPr>
          <w:rFonts w:ascii="Times New Roman" w:eastAsia="Times New Roman" w:hAnsi="Times New Roman" w:cs="B Nazanin" w:hint="cs"/>
          <w:b/>
          <w:bCs/>
          <w:color w:val="000000" w:themeColor="text1"/>
          <w:sz w:val="32"/>
          <w:szCs w:val="32"/>
          <w:rtl/>
        </w:rPr>
        <w:t>:</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اصول حقوقی:</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با توجه به خلاف اصل بودن مسئولیت تضامنی در حقوق ایران و عدم تصریح قانونی در مورد مسئولیت تضامنی صادرکنندگان متعدد به نظر می رسد پاسخ فوق صحیح است</w:t>
      </w:r>
      <w:r w:rsidRPr="00EB491D">
        <w:rPr>
          <w:rFonts w:ascii="Times New Roman" w:eastAsia="Times New Roman" w:hAnsi="Times New Roman" w:cs="B Nazanin"/>
          <w:b/>
          <w:bCs/>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u w:val="single"/>
          <w:rtl/>
        </w:rPr>
        <w:t>سوال 54:</w:t>
      </w:r>
      <w:r w:rsidRPr="00EB491D">
        <w:rPr>
          <w:rFonts w:ascii="Times New Roman" w:eastAsia="Times New Roman" w:hAnsi="Times New Roman" w:cs="B Nazanin" w:hint="cs"/>
          <w:b/>
          <w:bCs/>
          <w:color w:val="000000" w:themeColor="text1"/>
          <w:sz w:val="32"/>
          <w:szCs w:val="32"/>
          <w:rtl/>
        </w:rPr>
        <w:t xml:space="preserve"> </w:t>
      </w:r>
      <w:r w:rsidRPr="00EB491D">
        <w:rPr>
          <w:rFonts w:ascii="Tahoma" w:eastAsia="Times New Roman" w:hAnsi="Tahoma" w:cs="B Nazanin" w:hint="cs"/>
          <w:b/>
          <w:bCs/>
          <w:color w:val="FF0000"/>
          <w:sz w:val="32"/>
          <w:szCs w:val="32"/>
          <w:rtl/>
        </w:rPr>
        <w:t>نظریه تفسیری مجمع تشخیص مصلحت نظام</w:t>
      </w:r>
      <w:r w:rsidRPr="00EB491D">
        <w:rPr>
          <w:rFonts w:ascii="Times New Roman" w:eastAsia="Times New Roman" w:hAnsi="Times New Roman" w:cs="B Nazanin"/>
          <w:b/>
          <w:bCs/>
          <w:color w:val="000000" w:themeColor="text1"/>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Pr>
      </w:pPr>
      <w:r w:rsidRPr="00EB491D">
        <w:rPr>
          <w:rFonts w:ascii="Times New Roman" w:eastAsia="Times New Roman" w:hAnsi="Times New Roman" w:cs="B Nazanin"/>
          <w:b/>
          <w:bCs/>
          <w:color w:val="0070C0"/>
          <w:sz w:val="32"/>
          <w:szCs w:val="32"/>
        </w:rPr>
        <w:t> -</w:t>
      </w:r>
      <w:r w:rsidRPr="00EB491D">
        <w:rPr>
          <w:rFonts w:ascii="Times New Roman" w:eastAsia="Times New Roman" w:hAnsi="Times New Roman" w:cs="B Nazanin" w:hint="cs"/>
          <w:b/>
          <w:bCs/>
          <w:color w:val="0070C0"/>
          <w:sz w:val="32"/>
          <w:szCs w:val="32"/>
          <w:rtl/>
        </w:rPr>
        <w:t>مبدا محاسبه خسارت تاخیر تادیه چک از تاریخ .......... می باشد.</w:t>
      </w:r>
      <w:r w:rsidRPr="00EB491D">
        <w:rPr>
          <w:rFonts w:ascii="Times New Roman" w:eastAsia="Times New Roman" w:hAnsi="Times New Roman" w:cs="B Nazanin"/>
          <w:b/>
          <w:bCs/>
          <w:color w:val="0070C0"/>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پاسخ</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صدور چک</w:t>
      </w:r>
      <w:r w:rsidRPr="00EB491D">
        <w:rPr>
          <w:rFonts w:ascii="Times New Roman" w:eastAsia="Times New Roman" w:hAnsi="Times New Roman" w:cs="B Nazanin"/>
          <w:color w:val="000000" w:themeColor="text1"/>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استناد</w:t>
      </w:r>
      <w:r w:rsidRPr="00EB491D">
        <w:rPr>
          <w:rFonts w:ascii="Times New Roman" w:eastAsia="Times New Roman" w:hAnsi="Times New Roman" w:cs="B Nazanin" w:hint="cs"/>
          <w:b/>
          <w:bCs/>
          <w:color w:val="000000" w:themeColor="text1"/>
          <w:sz w:val="32"/>
          <w:szCs w:val="32"/>
          <w:rtl/>
        </w:rPr>
        <w:t>:</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نظریه تفسیری مورخ 21/09/1377 مجمع تشخیص مصلحت نظام</w:t>
      </w:r>
      <w:r w:rsidRPr="00EB491D">
        <w:rPr>
          <w:rFonts w:ascii="Times New Roman" w:eastAsia="Times New Roman" w:hAnsi="Times New Roman" w:cs="B Nazanin"/>
          <w:b/>
          <w:bCs/>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rtl/>
        </w:rPr>
        <w:t>ماده واحده:</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 xml:space="preserve">منظور از"کلیه خسارات و هزینه های وارد شده... مذکور در تبصره الحاقی به ماده 2 قانون اصلاح موادی از قانون صدور چک مصوب 10/03/1376 مجمع تشخیص مصلحت نظام، خسارات تاخیر </w:t>
      </w:r>
      <w:r w:rsidRPr="00EB491D">
        <w:rPr>
          <w:rFonts w:ascii="Times New Roman" w:eastAsia="Times New Roman" w:hAnsi="Times New Roman" w:cs="B Nazanin" w:hint="cs"/>
          <w:color w:val="000000" w:themeColor="text1"/>
          <w:sz w:val="32"/>
          <w:szCs w:val="32"/>
          <w:rtl/>
        </w:rPr>
        <w:lastRenderedPageBreak/>
        <w:t xml:space="preserve">تادیه بر مبنای نرخ تورم </w:t>
      </w:r>
      <w:r w:rsidRPr="00EB491D">
        <w:rPr>
          <w:rFonts w:ascii="Times New Roman" w:eastAsia="Times New Roman" w:hAnsi="Times New Roman" w:cs="B Nazanin" w:hint="cs"/>
          <w:b/>
          <w:bCs/>
          <w:color w:val="000000" w:themeColor="text1"/>
          <w:sz w:val="32"/>
          <w:szCs w:val="32"/>
          <w:rtl/>
        </w:rPr>
        <w:t>از تاریخ چک</w:t>
      </w:r>
      <w:r w:rsidRPr="00EB491D">
        <w:rPr>
          <w:rFonts w:ascii="Times New Roman" w:eastAsia="Times New Roman" w:hAnsi="Times New Roman" w:cs="B Nazanin" w:hint="cs"/>
          <w:color w:val="000000" w:themeColor="text1"/>
          <w:sz w:val="32"/>
          <w:szCs w:val="32"/>
          <w:rtl/>
        </w:rPr>
        <w:t xml:space="preserve"> تا زمان وصول آن که توسط بانک مرکزی جمهوری اسلامی ایران اعلام شده و هزینه دادرسی و حق الوکاله براساس تعرفه های قانونی است</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u w:val="single"/>
          <w:rtl/>
        </w:rPr>
        <w:t>سوال 55:</w:t>
      </w:r>
      <w:r w:rsidRPr="00EB491D">
        <w:rPr>
          <w:rFonts w:ascii="Times New Roman" w:eastAsia="Times New Roman" w:hAnsi="Times New Roman" w:cs="B Nazanin" w:hint="cs"/>
          <w:b/>
          <w:bCs/>
          <w:color w:val="000000" w:themeColor="text1"/>
          <w:sz w:val="32"/>
          <w:szCs w:val="32"/>
          <w:rtl/>
        </w:rPr>
        <w:t xml:space="preserve"> </w:t>
      </w:r>
      <w:r w:rsidRPr="00EB491D">
        <w:rPr>
          <w:rFonts w:ascii="Tahoma" w:eastAsia="Times New Roman" w:hAnsi="Tahoma" w:cs="B Nazanin" w:hint="cs"/>
          <w:b/>
          <w:bCs/>
          <w:color w:val="FF0000"/>
          <w:sz w:val="32"/>
          <w:szCs w:val="32"/>
          <w:rtl/>
        </w:rPr>
        <w:t>(قانون نحوه انتشار اوراق مشارکت)</w:t>
      </w:r>
      <w:r w:rsidRPr="00EB491D">
        <w:rPr>
          <w:rFonts w:ascii="Times New Roman" w:eastAsia="Times New Roman" w:hAnsi="Times New Roman" w:cs="B Nazanin"/>
          <w:b/>
          <w:bCs/>
          <w:color w:val="000000" w:themeColor="text1"/>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Pr>
      </w:pPr>
      <w:r w:rsidRPr="00EB491D">
        <w:rPr>
          <w:rFonts w:ascii="Times New Roman" w:eastAsia="Times New Roman" w:hAnsi="Times New Roman" w:cs="B Nazanin"/>
          <w:b/>
          <w:bCs/>
          <w:color w:val="0070C0"/>
          <w:sz w:val="32"/>
          <w:szCs w:val="32"/>
        </w:rPr>
        <w:t>-</w:t>
      </w:r>
      <w:r w:rsidRPr="00EB491D">
        <w:rPr>
          <w:rFonts w:ascii="Times New Roman" w:eastAsia="Times New Roman" w:hAnsi="Times New Roman" w:cs="B Nazanin" w:hint="cs"/>
          <w:b/>
          <w:bCs/>
          <w:color w:val="0070C0"/>
          <w:sz w:val="32"/>
          <w:szCs w:val="32"/>
          <w:rtl/>
        </w:rPr>
        <w:t>اوراق مشارکت:</w:t>
      </w:r>
      <w:r w:rsidRPr="00EB491D">
        <w:rPr>
          <w:rFonts w:ascii="Times New Roman" w:eastAsia="Times New Roman" w:hAnsi="Times New Roman" w:cs="B Nazanin"/>
          <w:b/>
          <w:bCs/>
          <w:color w:val="0070C0"/>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پاسخ:</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در قانون خاص پیش بینی شده و در صورت تعارض، مقررات اوراق قرضه را نسخ نموده است</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استناد:</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 xml:space="preserve">قانون نحوه انتشار اوراق مشارکت مصوب 30/06/1376 </w:t>
      </w:r>
      <w:r w:rsidRPr="00EB491D">
        <w:rPr>
          <w:rFonts w:ascii="Times New Roman" w:eastAsia="Times New Roman" w:hAnsi="Times New Roman" w:cs="B Nazanin"/>
          <w:color w:val="000000" w:themeColor="text1"/>
          <w:sz w:val="32"/>
          <w:szCs w:val="32"/>
        </w:rPr>
        <w:t>:</w:t>
      </w:r>
      <w:r w:rsidRPr="00EB491D">
        <w:rPr>
          <w:rFonts w:ascii="Times New Roman" w:eastAsia="Times New Roman" w:hAnsi="Times New Roman" w:cs="B Nazanin" w:hint="cs"/>
          <w:b/>
          <w:bCs/>
          <w:color w:val="000000" w:themeColor="text1"/>
          <w:sz w:val="32"/>
          <w:szCs w:val="32"/>
          <w:rtl/>
        </w:rPr>
        <w:t xml:space="preserve"> ماده 1</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 xml:space="preserve">به‌منظور مشارکت عموم در اجرای طرح‌های عمرانی انتفاعی دولت مندرج در قوانین بودجه سالانة کل کشور و طرح‌های سودآور تولیدی و ساختمانی و خدماتی، به دولت و شرکت‌های دولتی و شهرداری‌ها و مؤسسه‌ها و نهادهای عمومی غیردولتی و مؤسسه‌های عام‌المنفعه و شرکت‌های وابسته به دستگاه‌های مذکور و هم‌چنین شرکت‌های سهامی عام وخاص و شرکت‌های تعاونی تولیدی اجازه داده می‌شود طبق مقررات این قانون، قسمتی از منابع مالی مورد نیاز برای اجرای طرح‌های مذکور شامل منابع مالی لازم برای تهیة مواد اولیة مورد نیاز واحدهای تولیدی را از طریق </w:t>
      </w:r>
      <w:r w:rsidRPr="00EB491D">
        <w:rPr>
          <w:rFonts w:ascii="Times New Roman" w:eastAsia="Times New Roman" w:hAnsi="Times New Roman" w:cs="B Nazanin" w:hint="cs"/>
          <w:b/>
          <w:bCs/>
          <w:color w:val="000000" w:themeColor="text1"/>
          <w:sz w:val="32"/>
          <w:szCs w:val="32"/>
          <w:rtl/>
        </w:rPr>
        <w:t>انتشار و عرضه عمومی اوراق مشارکت</w:t>
      </w:r>
      <w:r w:rsidRPr="00EB491D">
        <w:rPr>
          <w:rFonts w:ascii="Times New Roman" w:eastAsia="Times New Roman" w:hAnsi="Times New Roman" w:cs="B Nazanin" w:hint="cs"/>
          <w:color w:val="000000" w:themeColor="text1"/>
          <w:sz w:val="32"/>
          <w:szCs w:val="32"/>
          <w:rtl/>
        </w:rPr>
        <w:t xml:space="preserve"> تأمین نمایند.</w:t>
      </w:r>
      <w:r w:rsidRPr="00EB491D">
        <w:rPr>
          <w:rFonts w:ascii="Times New Roman" w:eastAsia="Times New Roman" w:hAnsi="Times New Roman" w:cs="B Nazanin"/>
          <w:color w:val="000000" w:themeColor="text1"/>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IranNastaliq" w:eastAsia="Times New Roman" w:hAnsi="IranNastaliq" w:cs="B Nazanin" w:hint="cs"/>
          <w:color w:val="000000" w:themeColor="text1"/>
          <w:sz w:val="32"/>
          <w:szCs w:val="32"/>
          <w:rtl/>
        </w:rPr>
        <w:t>(در شرایط فعلی با توجه به نظریه مورخ 17/05/1363 شورای نگهبان و سایر نظریات شورای نگهبان و اصل 49 قانون اساسی معاملات ربوی ممنوع و در نتیجه باطل و حتی به موجب ماده 595 ق.م.ا. مصوب 1375 جرم است</w:t>
      </w:r>
      <w:r w:rsidRPr="00EB491D">
        <w:rPr>
          <w:rFonts w:ascii="IranNastaliq" w:eastAsia="Times New Roman" w:hAnsi="IranNastaliq" w:cs="B Nazanin"/>
          <w:color w:val="000000" w:themeColor="text1"/>
          <w:sz w:val="32"/>
          <w:szCs w:val="32"/>
        </w:rPr>
        <w:t>.</w:t>
      </w:r>
      <w:r w:rsidRPr="00EB491D">
        <w:rPr>
          <w:rFonts w:ascii="IranNastaliq" w:eastAsia="Times New Roman" w:hAnsi="IranNastaliq" w:cs="B Nazanin" w:hint="cs"/>
          <w:color w:val="000000" w:themeColor="text1"/>
          <w:sz w:val="32"/>
          <w:szCs w:val="32"/>
          <w:rtl/>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u w:val="single"/>
          <w:rtl/>
        </w:rPr>
        <w:t>سوال 56:</w:t>
      </w:r>
      <w:r w:rsidRPr="00EB491D">
        <w:rPr>
          <w:rFonts w:ascii="Times New Roman" w:eastAsia="Times New Roman" w:hAnsi="Times New Roman" w:cs="B Nazanin" w:hint="cs"/>
          <w:b/>
          <w:bCs/>
          <w:color w:val="000000" w:themeColor="text1"/>
          <w:sz w:val="32"/>
          <w:szCs w:val="32"/>
          <w:rtl/>
        </w:rPr>
        <w:t xml:space="preserve"> </w:t>
      </w:r>
      <w:r w:rsidRPr="00EB491D">
        <w:rPr>
          <w:rFonts w:ascii="Tahoma" w:eastAsia="Times New Roman" w:hAnsi="Tahoma" w:cs="B Nazanin" w:hint="cs"/>
          <w:b/>
          <w:bCs/>
          <w:color w:val="FF0000"/>
          <w:sz w:val="32"/>
          <w:szCs w:val="32"/>
          <w:rtl/>
        </w:rPr>
        <w:t>(سوال دقیقا ازمتن مواد قانون تجارت)</w:t>
      </w:r>
      <w:r w:rsidRPr="00EB491D">
        <w:rPr>
          <w:rFonts w:ascii="Times New Roman" w:eastAsia="Times New Roman" w:hAnsi="Times New Roman" w:cs="B Nazanin"/>
          <w:b/>
          <w:bCs/>
          <w:color w:val="000000" w:themeColor="text1"/>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Pr>
      </w:pPr>
      <w:r w:rsidRPr="00EB491D">
        <w:rPr>
          <w:rFonts w:ascii="Times New Roman" w:eastAsia="Times New Roman" w:hAnsi="Times New Roman" w:cs="B Nazanin"/>
          <w:b/>
          <w:bCs/>
          <w:color w:val="0070C0"/>
          <w:sz w:val="32"/>
          <w:szCs w:val="32"/>
        </w:rPr>
        <w:t>-</w:t>
      </w:r>
      <w:r w:rsidRPr="00EB491D">
        <w:rPr>
          <w:rFonts w:ascii="Times New Roman" w:eastAsia="Times New Roman" w:hAnsi="Times New Roman" w:cs="B Nazanin" w:hint="cs"/>
          <w:b/>
          <w:bCs/>
          <w:color w:val="0070C0"/>
          <w:sz w:val="32"/>
          <w:szCs w:val="32"/>
          <w:rtl/>
        </w:rPr>
        <w:t>واخواست (اعتراض عدم پرداخت) برات ظرف مدت.......از تاریخ سررسید بایستی صورت گیرد</w:t>
      </w:r>
      <w:r w:rsidRPr="00EB491D">
        <w:rPr>
          <w:rFonts w:ascii="Times New Roman" w:eastAsia="Times New Roman" w:hAnsi="Times New Roman" w:cs="B Nazanin"/>
          <w:b/>
          <w:bCs/>
          <w:color w:val="0070C0"/>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پاسخ:10</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روز</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استناد:</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ماده 280 قانون تجارت</w:t>
      </w:r>
      <w:r w:rsidRPr="00EB491D">
        <w:rPr>
          <w:rFonts w:ascii="Times New Roman" w:eastAsia="Times New Roman" w:hAnsi="Times New Roman" w:cs="B Nazanin"/>
          <w:b/>
          <w:bCs/>
          <w:color w:val="000000" w:themeColor="text1"/>
          <w:sz w:val="32"/>
          <w:szCs w:val="32"/>
        </w:rPr>
        <w:t>:</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 xml:space="preserve">امتناع از تادیه وجه برات باید در </w:t>
      </w:r>
      <w:r w:rsidRPr="00EB491D">
        <w:rPr>
          <w:rFonts w:ascii="Times New Roman" w:eastAsia="Times New Roman" w:hAnsi="Times New Roman" w:cs="B Nazanin" w:hint="cs"/>
          <w:b/>
          <w:bCs/>
          <w:color w:val="000000" w:themeColor="text1"/>
          <w:sz w:val="32"/>
          <w:szCs w:val="32"/>
          <w:rtl/>
        </w:rPr>
        <w:t>ظرف ده روز از تاریخ وعده</w:t>
      </w:r>
      <w:r w:rsidRPr="00EB491D">
        <w:rPr>
          <w:rFonts w:ascii="Times New Roman" w:eastAsia="Times New Roman" w:hAnsi="Times New Roman" w:cs="B Nazanin" w:hint="cs"/>
          <w:color w:val="000000" w:themeColor="text1"/>
          <w:sz w:val="32"/>
          <w:szCs w:val="32"/>
          <w:rtl/>
        </w:rPr>
        <w:t xml:space="preserve"> به وسیله نوشته ای که اعتراض عدم تادیه نامیده می شود معلوم گردد</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u w:val="single"/>
          <w:rtl/>
        </w:rPr>
        <w:t>سوال 57:</w:t>
      </w:r>
      <w:r w:rsidRPr="00EB491D">
        <w:rPr>
          <w:rFonts w:ascii="Times New Roman" w:eastAsia="Times New Roman" w:hAnsi="Times New Roman" w:cs="B Nazanin" w:hint="cs"/>
          <w:b/>
          <w:bCs/>
          <w:color w:val="000000" w:themeColor="text1"/>
          <w:sz w:val="32"/>
          <w:szCs w:val="32"/>
          <w:rtl/>
        </w:rPr>
        <w:t xml:space="preserve"> </w:t>
      </w:r>
      <w:r w:rsidRPr="00EB491D">
        <w:rPr>
          <w:rFonts w:ascii="Tahoma" w:eastAsia="Times New Roman" w:hAnsi="Tahoma" w:cs="B Nazanin" w:hint="cs"/>
          <w:b/>
          <w:bCs/>
          <w:color w:val="FF0000"/>
          <w:sz w:val="32"/>
          <w:szCs w:val="32"/>
          <w:rtl/>
        </w:rPr>
        <w:t>(سوال دقیقاً از متن مواد قانون صدور چک)</w:t>
      </w:r>
      <w:r w:rsidRPr="00EB491D">
        <w:rPr>
          <w:rFonts w:ascii="Times New Roman" w:eastAsia="Times New Roman" w:hAnsi="Times New Roman" w:cs="B Nazanin"/>
          <w:b/>
          <w:bCs/>
          <w:color w:val="000000" w:themeColor="text1"/>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Pr>
      </w:pPr>
      <w:r w:rsidRPr="00EB491D">
        <w:rPr>
          <w:rFonts w:ascii="Times New Roman" w:eastAsia="Times New Roman" w:hAnsi="Times New Roman" w:cs="B Nazanin"/>
          <w:b/>
          <w:bCs/>
          <w:color w:val="0070C0"/>
          <w:sz w:val="32"/>
          <w:szCs w:val="32"/>
        </w:rPr>
        <w:t>-</w:t>
      </w:r>
      <w:r w:rsidRPr="00EB491D">
        <w:rPr>
          <w:rFonts w:ascii="Times New Roman" w:eastAsia="Times New Roman" w:hAnsi="Times New Roman" w:cs="B Nazanin" w:hint="cs"/>
          <w:b/>
          <w:bCs/>
          <w:color w:val="0070C0"/>
          <w:sz w:val="32"/>
          <w:szCs w:val="32"/>
          <w:rtl/>
        </w:rPr>
        <w:t>دارنده چک برای وصول وجه آن از طریق اجرای ثبت علیه........ میتواند اقدام نماید</w:t>
      </w:r>
      <w:r w:rsidRPr="00EB491D">
        <w:rPr>
          <w:rFonts w:ascii="Times New Roman" w:eastAsia="Times New Roman" w:hAnsi="Times New Roman" w:cs="B Nazanin"/>
          <w:b/>
          <w:bCs/>
          <w:color w:val="0070C0"/>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پاسخ:</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فقط صادر کننده</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استناد:</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ماده 2 قانون صدور چک</w:t>
      </w:r>
      <w:r w:rsidRPr="00EB491D">
        <w:rPr>
          <w:rFonts w:ascii="Times New Roman" w:eastAsia="Times New Roman" w:hAnsi="Times New Roman" w:cs="B Nazanin"/>
          <w:b/>
          <w:bCs/>
          <w:color w:val="000000" w:themeColor="text1"/>
          <w:sz w:val="32"/>
          <w:szCs w:val="32"/>
        </w:rPr>
        <w:t>:</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 xml:space="preserve">چکهای صادره عهده بانکهایی که طبق قوانین ایران در داخل کشور دایر شده.........که منتهی به برگشت چک و عدم پرداخت گردد می تواند </w:t>
      </w:r>
      <w:r w:rsidRPr="00EB491D">
        <w:rPr>
          <w:rFonts w:ascii="Times New Roman" w:eastAsia="Times New Roman" w:hAnsi="Times New Roman" w:cs="B Nazanin" w:hint="cs"/>
          <w:b/>
          <w:bCs/>
          <w:color w:val="000000" w:themeColor="text1"/>
          <w:sz w:val="32"/>
          <w:szCs w:val="32"/>
          <w:rtl/>
        </w:rPr>
        <w:t>طبق قوانین و آیین نامه های مربوط به اجرای اسناد رسمی</w:t>
      </w:r>
      <w:r w:rsidRPr="00EB491D">
        <w:rPr>
          <w:rFonts w:ascii="Times New Roman" w:eastAsia="Times New Roman" w:hAnsi="Times New Roman" w:cs="B Nazanin" w:hint="cs"/>
          <w:color w:val="000000" w:themeColor="text1"/>
          <w:sz w:val="32"/>
          <w:szCs w:val="32"/>
          <w:rtl/>
        </w:rPr>
        <w:t xml:space="preserve"> وجه چک یا باقیمانده آن را از </w:t>
      </w:r>
      <w:r w:rsidRPr="00EB491D">
        <w:rPr>
          <w:rFonts w:ascii="Times New Roman" w:eastAsia="Times New Roman" w:hAnsi="Times New Roman" w:cs="B Nazanin" w:hint="cs"/>
          <w:b/>
          <w:bCs/>
          <w:color w:val="000000" w:themeColor="text1"/>
          <w:sz w:val="32"/>
          <w:szCs w:val="32"/>
          <w:rtl/>
        </w:rPr>
        <w:t xml:space="preserve">صادر کننده </w:t>
      </w:r>
      <w:r w:rsidRPr="00EB491D">
        <w:rPr>
          <w:rFonts w:ascii="Times New Roman" w:eastAsia="Times New Roman" w:hAnsi="Times New Roman" w:cs="B Nazanin" w:hint="cs"/>
          <w:color w:val="000000" w:themeColor="text1"/>
          <w:sz w:val="32"/>
          <w:szCs w:val="32"/>
          <w:rtl/>
        </w:rPr>
        <w:t>وصول نماید</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u w:val="single"/>
          <w:rtl/>
        </w:rPr>
        <w:t>سوال 58 :</w:t>
      </w:r>
      <w:r w:rsidRPr="00EB491D">
        <w:rPr>
          <w:rFonts w:ascii="Times New Roman" w:eastAsia="Times New Roman" w:hAnsi="Times New Roman" w:cs="B Nazanin" w:hint="cs"/>
          <w:b/>
          <w:bCs/>
          <w:color w:val="000000" w:themeColor="text1"/>
          <w:sz w:val="32"/>
          <w:szCs w:val="32"/>
          <w:rtl/>
        </w:rPr>
        <w:t xml:space="preserve"> </w:t>
      </w:r>
      <w:r w:rsidRPr="00EB491D">
        <w:rPr>
          <w:rFonts w:ascii="Tahoma" w:eastAsia="Times New Roman" w:hAnsi="Tahoma" w:cs="B Nazanin" w:hint="cs"/>
          <w:b/>
          <w:bCs/>
          <w:color w:val="FF0000"/>
          <w:sz w:val="32"/>
          <w:szCs w:val="32"/>
          <w:rtl/>
        </w:rPr>
        <w:t>(سوال دقیقا از متن قانون مدنی)</w:t>
      </w:r>
      <w:r w:rsidRPr="00EB491D">
        <w:rPr>
          <w:rFonts w:ascii="Times New Roman" w:eastAsia="Times New Roman" w:hAnsi="Times New Roman" w:cs="B Nazanin"/>
          <w:b/>
          <w:bCs/>
          <w:color w:val="000000" w:themeColor="text1"/>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Pr>
      </w:pPr>
      <w:r w:rsidRPr="00EB491D">
        <w:rPr>
          <w:rFonts w:ascii="Times New Roman" w:eastAsia="Times New Roman" w:hAnsi="Times New Roman" w:cs="B Nazanin"/>
          <w:b/>
          <w:bCs/>
          <w:color w:val="0070C0"/>
          <w:sz w:val="32"/>
          <w:szCs w:val="32"/>
        </w:rPr>
        <w:t>-</w:t>
      </w:r>
      <w:r w:rsidRPr="00EB491D">
        <w:rPr>
          <w:rFonts w:ascii="Times New Roman" w:eastAsia="Times New Roman" w:hAnsi="Times New Roman" w:cs="B Nazanin" w:hint="cs"/>
          <w:b/>
          <w:bCs/>
          <w:color w:val="0070C0"/>
          <w:sz w:val="32"/>
          <w:szCs w:val="32"/>
          <w:rtl/>
        </w:rPr>
        <w:t>در صورتی که تاجر ورشکسته اقرار به وقفیت مال خود نماید</w:t>
      </w:r>
      <w:r w:rsidRPr="00EB491D">
        <w:rPr>
          <w:rFonts w:ascii="Times New Roman" w:eastAsia="Times New Roman" w:hAnsi="Times New Roman" w:cs="B Nazanin"/>
          <w:b/>
          <w:bCs/>
          <w:color w:val="0070C0"/>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پاسخ</w:t>
      </w:r>
      <w:r w:rsidRPr="00EB491D">
        <w:rPr>
          <w:rFonts w:ascii="Times New Roman" w:eastAsia="Times New Roman" w:hAnsi="Times New Roman" w:cs="B Nazanin" w:hint="cs"/>
          <w:b/>
          <w:bCs/>
          <w:color w:val="000000" w:themeColor="text1"/>
          <w:sz w:val="32"/>
          <w:szCs w:val="32"/>
          <w:rtl/>
        </w:rPr>
        <w:t>:</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اقرار او نافذ نیست.</w:t>
      </w:r>
      <w:r w:rsidRPr="00EB491D">
        <w:rPr>
          <w:rFonts w:ascii="Times New Roman" w:eastAsia="Times New Roman" w:hAnsi="Times New Roman" w:cs="B Nazanin"/>
          <w:color w:val="000000" w:themeColor="text1"/>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lastRenderedPageBreak/>
        <w:t>استناد:</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ماده 1264 قانون مدنی:</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اقرار مفلس و ورشکسته</w:t>
      </w:r>
      <w:r w:rsidRPr="00EB491D">
        <w:rPr>
          <w:rFonts w:ascii="Times New Roman" w:eastAsia="Times New Roman" w:hAnsi="Times New Roman" w:cs="B Nazanin" w:hint="cs"/>
          <w:color w:val="000000" w:themeColor="text1"/>
          <w:sz w:val="32"/>
          <w:szCs w:val="32"/>
          <w:rtl/>
        </w:rPr>
        <w:t xml:space="preserve"> نسبت به اموال خود بر ضرر دیان </w:t>
      </w:r>
      <w:r w:rsidRPr="00EB491D">
        <w:rPr>
          <w:rFonts w:ascii="Times New Roman" w:eastAsia="Times New Roman" w:hAnsi="Times New Roman" w:cs="B Nazanin" w:hint="cs"/>
          <w:b/>
          <w:bCs/>
          <w:color w:val="000000" w:themeColor="text1"/>
          <w:sz w:val="32"/>
          <w:szCs w:val="32"/>
          <w:rtl/>
        </w:rPr>
        <w:t>نافذ نیست</w:t>
      </w:r>
      <w:r w:rsidRPr="00EB491D">
        <w:rPr>
          <w:rFonts w:ascii="Times New Roman" w:eastAsia="Times New Roman" w:hAnsi="Times New Roman" w:cs="B Nazanin"/>
          <w:b/>
          <w:bCs/>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u w:val="single"/>
          <w:rtl/>
        </w:rPr>
        <w:t>سوال 59 :</w:t>
      </w:r>
      <w:r w:rsidRPr="00EB491D">
        <w:rPr>
          <w:rFonts w:ascii="Times New Roman" w:eastAsia="Times New Roman" w:hAnsi="Times New Roman" w:cs="B Nazanin" w:hint="cs"/>
          <w:b/>
          <w:bCs/>
          <w:color w:val="000000" w:themeColor="text1"/>
          <w:sz w:val="32"/>
          <w:szCs w:val="32"/>
          <w:rtl/>
        </w:rPr>
        <w:t xml:space="preserve"> </w:t>
      </w:r>
      <w:r w:rsidRPr="00EB491D">
        <w:rPr>
          <w:rFonts w:ascii="Tahoma" w:eastAsia="Times New Roman" w:hAnsi="Tahoma" w:cs="B Nazanin" w:hint="cs"/>
          <w:b/>
          <w:bCs/>
          <w:color w:val="FF0000"/>
          <w:sz w:val="32"/>
          <w:szCs w:val="32"/>
          <w:rtl/>
        </w:rPr>
        <w:t>(سوال دقیقاً ازمتن قانون تجارت)</w:t>
      </w:r>
      <w:r w:rsidRPr="00EB491D">
        <w:rPr>
          <w:rFonts w:ascii="Times New Roman" w:eastAsia="Times New Roman" w:hAnsi="Times New Roman" w:cs="B Nazanin"/>
          <w:b/>
          <w:bCs/>
          <w:color w:val="000000" w:themeColor="text1"/>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Pr>
      </w:pPr>
      <w:r w:rsidRPr="00EB491D">
        <w:rPr>
          <w:rFonts w:ascii="Times New Roman" w:eastAsia="Times New Roman" w:hAnsi="Times New Roman" w:cs="B Nazanin"/>
          <w:b/>
          <w:bCs/>
          <w:color w:val="0070C0"/>
          <w:sz w:val="32"/>
          <w:szCs w:val="32"/>
        </w:rPr>
        <w:t>-</w:t>
      </w:r>
      <w:r w:rsidRPr="00EB491D">
        <w:rPr>
          <w:rFonts w:ascii="Times New Roman" w:eastAsia="Times New Roman" w:hAnsi="Times New Roman" w:cs="B Nazanin" w:hint="cs"/>
          <w:b/>
          <w:bCs/>
          <w:color w:val="0070C0"/>
          <w:sz w:val="32"/>
          <w:szCs w:val="32"/>
          <w:rtl/>
        </w:rPr>
        <w:t>به محض صدور حکم توقف تاجر</w:t>
      </w:r>
      <w:r w:rsidRPr="00EB491D">
        <w:rPr>
          <w:rFonts w:ascii="Times New Roman" w:eastAsia="Times New Roman" w:hAnsi="Times New Roman" w:cs="B Nazanin"/>
          <w:b/>
          <w:bCs/>
          <w:color w:val="0070C0"/>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پاسخ:</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دعاوی تاجر به طرفیت مدیر تصفیه اقامه و دعوای موجود نیز به طرفیت شخص اخیر ادامه خواهد یافت</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استناد</w:t>
      </w:r>
      <w:r w:rsidRPr="00EB491D">
        <w:rPr>
          <w:rFonts w:ascii="Times New Roman" w:eastAsia="Times New Roman" w:hAnsi="Times New Roman" w:cs="B Nazanin" w:hint="cs"/>
          <w:color w:val="000000" w:themeColor="text1"/>
          <w:sz w:val="32"/>
          <w:szCs w:val="32"/>
          <w:rtl/>
        </w:rPr>
        <w:t>:</w:t>
      </w:r>
      <w:r w:rsidRPr="00EB491D">
        <w:rPr>
          <w:rFonts w:ascii="Times New Roman" w:eastAsia="Times New Roman" w:hAnsi="Times New Roman" w:cs="B Nazanin" w:hint="cs"/>
          <w:b/>
          <w:bCs/>
          <w:color w:val="000000" w:themeColor="text1"/>
          <w:sz w:val="32"/>
          <w:szCs w:val="32"/>
          <w:rtl/>
        </w:rPr>
        <w:t xml:space="preserve"> ماده 419 قانون تجارت</w:t>
      </w:r>
      <w:r w:rsidRPr="00EB491D">
        <w:rPr>
          <w:rFonts w:ascii="Times New Roman" w:eastAsia="Times New Roman" w:hAnsi="Times New Roman" w:cs="B Nazanin"/>
          <w:b/>
          <w:bCs/>
          <w:color w:val="000000" w:themeColor="text1"/>
          <w:sz w:val="32"/>
          <w:szCs w:val="32"/>
        </w:rPr>
        <w:t>:</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 xml:space="preserve">از تاریخ حکم ورشکستگی هر کس نسبت به تاجر ورشکسته دعوایی از منقول یا غیر منقول داشته باشد </w:t>
      </w:r>
      <w:r w:rsidRPr="00EB491D">
        <w:rPr>
          <w:rFonts w:ascii="Times New Roman" w:eastAsia="Times New Roman" w:hAnsi="Times New Roman" w:cs="B Nazanin" w:hint="cs"/>
          <w:b/>
          <w:bCs/>
          <w:color w:val="000000" w:themeColor="text1"/>
          <w:sz w:val="32"/>
          <w:szCs w:val="32"/>
          <w:rtl/>
        </w:rPr>
        <w:t>باید بر مدیر تصفیه اقامه یا به طرفیت او تعقیب کند</w:t>
      </w:r>
      <w:r w:rsidRPr="00EB491D">
        <w:rPr>
          <w:rFonts w:ascii="Times New Roman" w:eastAsia="Times New Roman" w:hAnsi="Times New Roman" w:cs="B Nazanin"/>
          <w:b/>
          <w:bCs/>
          <w:color w:val="000000" w:themeColor="text1"/>
          <w:sz w:val="32"/>
          <w:szCs w:val="32"/>
        </w:rPr>
        <w:t>.</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کلیه اقدامات اجرایی نیز مشمول همین دستور خواهد بود</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000000" w:themeColor="text1"/>
          <w:sz w:val="32"/>
          <w:szCs w:val="32"/>
          <w:u w:val="single"/>
          <w:rtl/>
        </w:rPr>
        <w:t xml:space="preserve">سوال 60: </w:t>
      </w:r>
      <w:r w:rsidRPr="00EB491D">
        <w:rPr>
          <w:rFonts w:ascii="Tahoma" w:eastAsia="Times New Roman" w:hAnsi="Tahoma" w:cs="B Nazanin" w:hint="cs"/>
          <w:b/>
          <w:bCs/>
          <w:color w:val="FF0000"/>
          <w:sz w:val="32"/>
          <w:szCs w:val="32"/>
          <w:rtl/>
        </w:rPr>
        <w:t>(سوال دقیقاً ازمتن مواد قانون تجارت)</w:t>
      </w:r>
      <w:r w:rsidRPr="00EB491D">
        <w:rPr>
          <w:rFonts w:ascii="Times New Roman" w:eastAsia="Times New Roman" w:hAnsi="Times New Roman" w:cs="B Nazanin"/>
          <w:b/>
          <w:bCs/>
          <w:color w:val="000000" w:themeColor="text1"/>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b/>
          <w:bCs/>
          <w:color w:val="0070C0"/>
          <w:sz w:val="32"/>
          <w:szCs w:val="32"/>
        </w:rPr>
      </w:pPr>
      <w:r w:rsidRPr="00EB491D">
        <w:rPr>
          <w:rFonts w:ascii="Times New Roman" w:eastAsia="Times New Roman" w:hAnsi="Times New Roman" w:cs="B Nazanin"/>
          <w:b/>
          <w:bCs/>
          <w:color w:val="0070C0"/>
          <w:sz w:val="32"/>
          <w:szCs w:val="32"/>
        </w:rPr>
        <w:t>-</w:t>
      </w:r>
      <w:r w:rsidRPr="00EB491D">
        <w:rPr>
          <w:rFonts w:ascii="Times New Roman" w:eastAsia="Times New Roman" w:hAnsi="Times New Roman" w:cs="B Nazanin" w:hint="cs"/>
          <w:b/>
          <w:bCs/>
          <w:color w:val="0070C0"/>
          <w:sz w:val="32"/>
          <w:szCs w:val="32"/>
          <w:rtl/>
        </w:rPr>
        <w:t>مرور زمان دعاوی راجع به چک که از طرف تجار یا برای امور تجارتی صادر شده باشد</w:t>
      </w:r>
      <w:r w:rsidRPr="00EB491D">
        <w:rPr>
          <w:rFonts w:ascii="Times New Roman" w:eastAsia="Times New Roman" w:hAnsi="Times New Roman" w:cs="B Nazanin"/>
          <w:b/>
          <w:bCs/>
          <w:color w:val="0070C0"/>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000000" w:themeColor="text1"/>
          <w:sz w:val="32"/>
          <w:szCs w:val="32"/>
        </w:rPr>
      </w:pPr>
      <w:r w:rsidRPr="00EB491D">
        <w:rPr>
          <w:rFonts w:ascii="Times New Roman" w:eastAsia="Times New Roman" w:hAnsi="Times New Roman" w:cs="B Nazanin" w:hint="cs"/>
          <w:b/>
          <w:bCs/>
          <w:color w:val="C00000"/>
          <w:sz w:val="32"/>
          <w:szCs w:val="32"/>
          <w:rtl/>
        </w:rPr>
        <w:t>پاسخ:</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پس از انقضای پنج سال از تاریخ صدور گواهی عدم پرداخت است مگر اینکه ظرف این مدت رسما اقرار به دین شود</w:t>
      </w:r>
      <w:r w:rsidRPr="00EB491D">
        <w:rPr>
          <w:rFonts w:ascii="Times New Roman" w:eastAsia="Times New Roman" w:hAnsi="Times New Roman" w:cs="B Nazanin"/>
          <w:color w:val="000000" w:themeColor="text1"/>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333333"/>
          <w:sz w:val="32"/>
          <w:szCs w:val="32"/>
        </w:rPr>
      </w:pPr>
      <w:r w:rsidRPr="00EB491D">
        <w:rPr>
          <w:rFonts w:ascii="Times New Roman" w:eastAsia="Times New Roman" w:hAnsi="Times New Roman" w:cs="B Nazanin" w:hint="cs"/>
          <w:b/>
          <w:bCs/>
          <w:color w:val="C00000"/>
          <w:sz w:val="32"/>
          <w:szCs w:val="32"/>
          <w:rtl/>
        </w:rPr>
        <w:t>استناد</w:t>
      </w:r>
      <w:r w:rsidRPr="00EB491D">
        <w:rPr>
          <w:rFonts w:ascii="Times New Roman" w:eastAsia="Times New Roman" w:hAnsi="Times New Roman" w:cs="B Nazanin"/>
          <w:b/>
          <w:bCs/>
          <w:color w:val="000000" w:themeColor="text1"/>
          <w:sz w:val="32"/>
          <w:szCs w:val="32"/>
        </w:rPr>
        <w:t xml:space="preserve"> :</w:t>
      </w:r>
      <w:r w:rsidRPr="00EB491D">
        <w:rPr>
          <w:rFonts w:ascii="Times New Roman" w:eastAsia="Times New Roman" w:hAnsi="Times New Roman" w:cs="B Nazanin" w:hint="cs"/>
          <w:b/>
          <w:bCs/>
          <w:color w:val="000000" w:themeColor="text1"/>
          <w:sz w:val="32"/>
          <w:szCs w:val="32"/>
          <w:rtl/>
        </w:rPr>
        <w:t>ماده 318 قانون تجارت</w:t>
      </w:r>
      <w:r w:rsidRPr="00EB491D">
        <w:rPr>
          <w:rFonts w:ascii="Times New Roman" w:eastAsia="Times New Roman" w:hAnsi="Times New Roman" w:cs="B Nazanin"/>
          <w:b/>
          <w:bCs/>
          <w:color w:val="000000" w:themeColor="text1"/>
          <w:sz w:val="32"/>
          <w:szCs w:val="32"/>
        </w:rPr>
        <w:t>:</w:t>
      </w:r>
      <w:r w:rsidRPr="00EB491D">
        <w:rPr>
          <w:rFonts w:ascii="Times New Roman" w:eastAsia="Times New Roman" w:hAnsi="Times New Roman" w:cs="B Nazanin"/>
          <w:color w:val="000000" w:themeColor="text1"/>
          <w:sz w:val="32"/>
          <w:szCs w:val="32"/>
        </w:rPr>
        <w:t xml:space="preserve"> </w:t>
      </w:r>
      <w:r w:rsidRPr="00EB491D">
        <w:rPr>
          <w:rFonts w:ascii="Times New Roman" w:eastAsia="Times New Roman" w:hAnsi="Times New Roman" w:cs="B Nazanin" w:hint="cs"/>
          <w:color w:val="000000" w:themeColor="text1"/>
          <w:sz w:val="32"/>
          <w:szCs w:val="32"/>
          <w:rtl/>
        </w:rPr>
        <w:t xml:space="preserve">دعاوی راجع به برات و فته طلب و </w:t>
      </w:r>
      <w:r w:rsidRPr="00EB491D">
        <w:rPr>
          <w:rFonts w:ascii="Times New Roman" w:eastAsia="Times New Roman" w:hAnsi="Times New Roman" w:cs="B Nazanin" w:hint="cs"/>
          <w:b/>
          <w:bCs/>
          <w:color w:val="000000" w:themeColor="text1"/>
          <w:sz w:val="32"/>
          <w:szCs w:val="32"/>
          <w:rtl/>
        </w:rPr>
        <w:t>چک</w:t>
      </w:r>
      <w:r w:rsidRPr="00EB491D">
        <w:rPr>
          <w:rFonts w:ascii="Times New Roman" w:eastAsia="Times New Roman" w:hAnsi="Times New Roman" w:cs="B Nazanin" w:hint="cs"/>
          <w:color w:val="000000" w:themeColor="text1"/>
          <w:sz w:val="32"/>
          <w:szCs w:val="32"/>
          <w:rtl/>
        </w:rPr>
        <w:t xml:space="preserve"> که از طرف تجار یا برای امور تجارتی صادر شده </w:t>
      </w:r>
      <w:r w:rsidRPr="00EB491D">
        <w:rPr>
          <w:rFonts w:ascii="Times New Roman" w:eastAsia="Times New Roman" w:hAnsi="Times New Roman" w:cs="B Nazanin" w:hint="cs"/>
          <w:b/>
          <w:bCs/>
          <w:color w:val="000000" w:themeColor="text1"/>
          <w:sz w:val="32"/>
          <w:szCs w:val="32"/>
          <w:rtl/>
        </w:rPr>
        <w:t xml:space="preserve">پس از انقضای پنج سال از تاریخ صدور اعتراض نامه </w:t>
      </w:r>
      <w:r w:rsidRPr="00EB491D">
        <w:rPr>
          <w:rFonts w:ascii="Times New Roman" w:eastAsia="Times New Roman" w:hAnsi="Times New Roman" w:cs="B Nazanin" w:hint="cs"/>
          <w:color w:val="000000" w:themeColor="text1"/>
          <w:sz w:val="32"/>
          <w:szCs w:val="32"/>
          <w:rtl/>
        </w:rPr>
        <w:t xml:space="preserve">و یا آخرین تعقیب قضایی در محاکم مسموع نخواهد بود </w:t>
      </w:r>
      <w:r w:rsidRPr="00EB491D">
        <w:rPr>
          <w:rFonts w:ascii="Times New Roman" w:eastAsia="Times New Roman" w:hAnsi="Times New Roman" w:cs="B Nazanin" w:hint="cs"/>
          <w:b/>
          <w:bCs/>
          <w:color w:val="000000" w:themeColor="text1"/>
          <w:sz w:val="32"/>
          <w:szCs w:val="32"/>
          <w:rtl/>
        </w:rPr>
        <w:t>مگر اینکه در ظرف این مدت رسما اقرار به دین واقع شده باشد</w:t>
      </w:r>
      <w:r w:rsidRPr="00EB491D">
        <w:rPr>
          <w:rFonts w:ascii="Times New Roman" w:eastAsia="Times New Roman" w:hAnsi="Times New Roman" w:cs="B Nazanin" w:hint="cs"/>
          <w:color w:val="000000" w:themeColor="text1"/>
          <w:sz w:val="32"/>
          <w:szCs w:val="32"/>
          <w:rtl/>
        </w:rPr>
        <w:t xml:space="preserve"> که در این صورت مبدا مرور زمان از تاریخ اقرار محسوب</w:t>
      </w:r>
      <w:r w:rsidRPr="00EB491D">
        <w:rPr>
          <w:rFonts w:ascii="Times New Roman" w:eastAsia="Times New Roman" w:hAnsi="Times New Roman" w:cs="B Nazanin" w:hint="cs"/>
          <w:color w:val="333333"/>
          <w:sz w:val="32"/>
          <w:szCs w:val="32"/>
          <w:rtl/>
        </w:rPr>
        <w:t xml:space="preserve"> است</w:t>
      </w:r>
      <w:r w:rsidRPr="00EB491D">
        <w:rPr>
          <w:rFonts w:ascii="Times New Roman" w:eastAsia="Times New Roman" w:hAnsi="Times New Roman" w:cs="B Nazanin"/>
          <w:color w:val="333333"/>
          <w:sz w:val="32"/>
          <w:szCs w:val="32"/>
        </w:rPr>
        <w:t>.</w:t>
      </w:r>
    </w:p>
    <w:p w:rsidR="00EB491D" w:rsidRPr="00EB491D" w:rsidRDefault="00EB491D" w:rsidP="00EB491D">
      <w:pPr>
        <w:shd w:val="clear" w:color="auto" w:fill="FFFFFF"/>
        <w:spacing w:after="0" w:line="240" w:lineRule="auto"/>
        <w:jc w:val="center"/>
        <w:rPr>
          <w:rFonts w:ascii="IranNastaliq" w:eastAsia="Times New Roman" w:hAnsi="IranNastaliq" w:cs="B Nazanin"/>
          <w:color w:val="C00000"/>
          <w:sz w:val="56"/>
          <w:szCs w:val="56"/>
        </w:rPr>
      </w:pPr>
      <w:r w:rsidRPr="00EB491D">
        <w:rPr>
          <w:rFonts w:ascii="IranNastaliq" w:eastAsia="Times New Roman" w:hAnsi="IranNastaliq" w:cs="B Nazanin" w:hint="cs"/>
          <w:b/>
          <w:bCs/>
          <w:color w:val="C00000"/>
          <w:sz w:val="56"/>
          <w:szCs w:val="56"/>
          <w:rtl/>
        </w:rPr>
        <w:t>حقوق تجارت آزمون وکالت 90 در یک نگاه</w:t>
      </w:r>
    </w:p>
    <w:p w:rsidR="00EB491D" w:rsidRPr="00EB491D" w:rsidRDefault="00EB491D" w:rsidP="00EB491D">
      <w:pPr>
        <w:shd w:val="clear" w:color="auto" w:fill="FFFFFF"/>
        <w:spacing w:after="0" w:line="240" w:lineRule="auto"/>
        <w:rPr>
          <w:rFonts w:ascii="Times New Roman" w:eastAsia="Times New Roman" w:hAnsi="Times New Roman" w:cs="B Nazanin"/>
          <w:color w:val="0070C0"/>
          <w:sz w:val="32"/>
          <w:szCs w:val="32"/>
        </w:rPr>
      </w:pPr>
      <w:r w:rsidRPr="00EB491D">
        <w:rPr>
          <w:rFonts w:ascii="Times New Roman" w:eastAsia="Times New Roman" w:hAnsi="Times New Roman" w:cs="B Nazanin" w:hint="cs"/>
          <w:b/>
          <w:bCs/>
          <w:color w:val="0070C0"/>
          <w:sz w:val="32"/>
          <w:szCs w:val="32"/>
          <w:rtl/>
        </w:rPr>
        <w:t>سئوالات حقوق تجارت با فراوانی زیر طراحی شده بود:</w:t>
      </w:r>
      <w:r w:rsidRPr="00EB491D">
        <w:rPr>
          <w:rFonts w:ascii="Times New Roman" w:eastAsia="Times New Roman" w:hAnsi="Times New Roman" w:cs="B Nazanin"/>
          <w:b/>
          <w:bCs/>
          <w:color w:val="0070C0"/>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color w:val="333333"/>
          <w:sz w:val="32"/>
          <w:szCs w:val="32"/>
        </w:rPr>
      </w:pPr>
      <w:r w:rsidRPr="00EB491D">
        <w:rPr>
          <w:rFonts w:ascii="Times New Roman" w:eastAsia="Times New Roman" w:hAnsi="Times New Roman" w:cs="B Nazanin" w:hint="cs"/>
          <w:b/>
          <w:bCs/>
          <w:color w:val="C00000"/>
          <w:sz w:val="32"/>
          <w:szCs w:val="32"/>
          <w:rtl/>
        </w:rPr>
        <w:t>از متن مواد قانون:</w:t>
      </w:r>
      <w:r w:rsidRPr="00EB491D">
        <w:rPr>
          <w:rFonts w:ascii="Times New Roman" w:eastAsia="Times New Roman" w:hAnsi="Times New Roman" w:cs="B Nazanin"/>
          <w:color w:val="333333"/>
          <w:sz w:val="32"/>
          <w:szCs w:val="32"/>
        </w:rPr>
        <w:t xml:space="preserve"> </w:t>
      </w:r>
      <w:r w:rsidRPr="00EB491D">
        <w:rPr>
          <w:rFonts w:ascii="Times New Roman" w:eastAsia="Times New Roman" w:hAnsi="Times New Roman" w:cs="B Nazanin" w:hint="cs"/>
          <w:b/>
          <w:bCs/>
          <w:color w:val="002060"/>
          <w:sz w:val="32"/>
          <w:szCs w:val="32"/>
          <w:rtl/>
        </w:rPr>
        <w:t>9</w:t>
      </w:r>
      <w:r w:rsidRPr="00EB491D">
        <w:rPr>
          <w:rFonts w:ascii="Times New Roman" w:eastAsia="Times New Roman" w:hAnsi="Times New Roman" w:cs="B Nazanin" w:hint="cs"/>
          <w:b/>
          <w:bCs/>
          <w:color w:val="0070C0"/>
          <w:sz w:val="32"/>
          <w:szCs w:val="32"/>
          <w:rtl/>
        </w:rPr>
        <w:t xml:space="preserve"> </w:t>
      </w:r>
      <w:r w:rsidRPr="00EB491D">
        <w:rPr>
          <w:rFonts w:ascii="Times New Roman" w:eastAsia="Times New Roman" w:hAnsi="Times New Roman" w:cs="B Nazanin" w:hint="cs"/>
          <w:b/>
          <w:bCs/>
          <w:color w:val="002060"/>
          <w:sz w:val="32"/>
          <w:szCs w:val="32"/>
          <w:rtl/>
        </w:rPr>
        <w:t>سوال</w:t>
      </w:r>
      <w:r w:rsidRPr="00EB491D">
        <w:rPr>
          <w:rFonts w:ascii="Times New Roman" w:eastAsia="Times New Roman" w:hAnsi="Times New Roman" w:cs="B Nazanin" w:hint="cs"/>
          <w:color w:val="333333"/>
          <w:sz w:val="32"/>
          <w:szCs w:val="32"/>
          <w:rtl/>
        </w:rPr>
        <w:t xml:space="preserve"> از متن مواد قانون مدنی آمده بود.</w:t>
      </w:r>
      <w:r w:rsidRPr="00EB491D">
        <w:rPr>
          <w:rFonts w:ascii="Times New Roman" w:eastAsia="Times New Roman" w:hAnsi="Times New Roman" w:cs="B Nazanin"/>
          <w:color w:val="333333"/>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color w:val="333333"/>
          <w:sz w:val="32"/>
          <w:szCs w:val="32"/>
        </w:rPr>
      </w:pPr>
      <w:r w:rsidRPr="00EB491D">
        <w:rPr>
          <w:rFonts w:ascii="Times New Roman" w:eastAsia="Times New Roman" w:hAnsi="Times New Roman" w:cs="B Nazanin" w:hint="cs"/>
          <w:b/>
          <w:bCs/>
          <w:color w:val="C00000"/>
          <w:sz w:val="32"/>
          <w:szCs w:val="32"/>
          <w:rtl/>
        </w:rPr>
        <w:t>استنباطی:</w:t>
      </w:r>
      <w:r w:rsidRPr="00EB491D">
        <w:rPr>
          <w:rFonts w:ascii="Times New Roman" w:eastAsia="Times New Roman" w:hAnsi="Times New Roman" w:cs="B Nazanin" w:hint="cs"/>
          <w:b/>
          <w:bCs/>
          <w:color w:val="FF0000"/>
          <w:sz w:val="32"/>
          <w:szCs w:val="32"/>
          <w:rtl/>
        </w:rPr>
        <w:t xml:space="preserve"> </w:t>
      </w:r>
      <w:r w:rsidRPr="00EB491D">
        <w:rPr>
          <w:rFonts w:ascii="Times New Roman" w:eastAsia="Times New Roman" w:hAnsi="Times New Roman" w:cs="B Nazanin" w:hint="cs"/>
          <w:b/>
          <w:bCs/>
          <w:color w:val="002060"/>
          <w:sz w:val="32"/>
          <w:szCs w:val="32"/>
          <w:rtl/>
        </w:rPr>
        <w:t>3</w:t>
      </w:r>
      <w:r w:rsidRPr="00EB491D">
        <w:rPr>
          <w:rFonts w:ascii="Times New Roman" w:eastAsia="Times New Roman" w:hAnsi="Times New Roman" w:cs="B Nazanin" w:hint="cs"/>
          <w:b/>
          <w:bCs/>
          <w:color w:val="0070C0"/>
          <w:sz w:val="32"/>
          <w:szCs w:val="32"/>
          <w:rtl/>
        </w:rPr>
        <w:t xml:space="preserve"> </w:t>
      </w:r>
      <w:r w:rsidRPr="00EB491D">
        <w:rPr>
          <w:rFonts w:ascii="Times New Roman" w:eastAsia="Times New Roman" w:hAnsi="Times New Roman" w:cs="B Nazanin" w:hint="cs"/>
          <w:b/>
          <w:bCs/>
          <w:color w:val="002060"/>
          <w:sz w:val="32"/>
          <w:szCs w:val="32"/>
          <w:rtl/>
        </w:rPr>
        <w:t>سوال</w:t>
      </w:r>
      <w:r w:rsidRPr="00EB491D">
        <w:rPr>
          <w:rFonts w:ascii="Times New Roman" w:eastAsia="Times New Roman" w:hAnsi="Times New Roman" w:cs="B Nazanin" w:hint="cs"/>
          <w:b/>
          <w:bCs/>
          <w:color w:val="FF00FF"/>
          <w:sz w:val="32"/>
          <w:szCs w:val="32"/>
          <w:rtl/>
        </w:rPr>
        <w:t xml:space="preserve"> </w:t>
      </w:r>
      <w:r w:rsidRPr="00EB491D">
        <w:rPr>
          <w:rFonts w:ascii="Times New Roman" w:eastAsia="Times New Roman" w:hAnsi="Times New Roman" w:cs="B Nazanin" w:hint="cs"/>
          <w:color w:val="333333"/>
          <w:sz w:val="32"/>
          <w:szCs w:val="32"/>
          <w:rtl/>
        </w:rPr>
        <w:t>نیازبه استنباط از مواد مختلف قانون مدنی داشت ولی خارج از آنها نبود</w:t>
      </w:r>
      <w:r w:rsidRPr="00EB491D">
        <w:rPr>
          <w:rFonts w:ascii="Times New Roman" w:eastAsia="Times New Roman" w:hAnsi="Times New Roman" w:cs="B Nazanin"/>
          <w:color w:val="333333"/>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color w:val="333333"/>
          <w:sz w:val="32"/>
          <w:szCs w:val="32"/>
        </w:rPr>
      </w:pPr>
      <w:r w:rsidRPr="00EB491D">
        <w:rPr>
          <w:rFonts w:ascii="Times New Roman" w:eastAsia="Times New Roman" w:hAnsi="Times New Roman" w:cs="B Nazanin" w:hint="cs"/>
          <w:b/>
          <w:bCs/>
          <w:color w:val="C00000"/>
          <w:sz w:val="32"/>
          <w:szCs w:val="32"/>
          <w:rtl/>
        </w:rPr>
        <w:t>قانون خاص:</w:t>
      </w:r>
      <w:r w:rsidRPr="00EB491D">
        <w:rPr>
          <w:rFonts w:ascii="Times New Roman" w:eastAsia="Times New Roman" w:hAnsi="Times New Roman" w:cs="B Nazanin"/>
          <w:b/>
          <w:bCs/>
          <w:color w:val="FF00FF"/>
          <w:sz w:val="32"/>
          <w:szCs w:val="32"/>
        </w:rPr>
        <w:t xml:space="preserve"> </w:t>
      </w:r>
      <w:r w:rsidRPr="00EB491D">
        <w:rPr>
          <w:rFonts w:ascii="Times New Roman" w:eastAsia="Times New Roman" w:hAnsi="Times New Roman" w:cs="B Nazanin" w:hint="cs"/>
          <w:b/>
          <w:bCs/>
          <w:color w:val="002060"/>
          <w:sz w:val="32"/>
          <w:szCs w:val="32"/>
          <w:rtl/>
        </w:rPr>
        <w:t>6</w:t>
      </w:r>
      <w:r w:rsidRPr="00EB491D">
        <w:rPr>
          <w:rFonts w:ascii="Times New Roman" w:eastAsia="Times New Roman" w:hAnsi="Times New Roman" w:cs="B Nazanin" w:hint="cs"/>
          <w:b/>
          <w:bCs/>
          <w:color w:val="FF00FF"/>
          <w:sz w:val="32"/>
          <w:szCs w:val="32"/>
          <w:rtl/>
        </w:rPr>
        <w:t xml:space="preserve"> </w:t>
      </w:r>
      <w:r w:rsidRPr="00EB491D">
        <w:rPr>
          <w:rFonts w:ascii="Times New Roman" w:eastAsia="Times New Roman" w:hAnsi="Times New Roman" w:cs="B Nazanin" w:hint="cs"/>
          <w:b/>
          <w:bCs/>
          <w:color w:val="002060"/>
          <w:sz w:val="32"/>
          <w:szCs w:val="32"/>
          <w:rtl/>
        </w:rPr>
        <w:t>سوال</w:t>
      </w:r>
      <w:r w:rsidRPr="00EB491D">
        <w:rPr>
          <w:rFonts w:ascii="Times New Roman" w:eastAsia="Times New Roman" w:hAnsi="Times New Roman" w:cs="B Nazanin"/>
          <w:b/>
          <w:bCs/>
          <w:color w:val="FF00FF"/>
          <w:sz w:val="32"/>
          <w:szCs w:val="32"/>
        </w:rPr>
        <w:t xml:space="preserve"> </w:t>
      </w:r>
      <w:r w:rsidRPr="00EB491D">
        <w:rPr>
          <w:rFonts w:ascii="Times New Roman" w:eastAsia="Times New Roman" w:hAnsi="Times New Roman" w:cs="B Nazanin" w:hint="cs"/>
          <w:color w:val="000000"/>
          <w:sz w:val="32"/>
          <w:szCs w:val="32"/>
          <w:rtl/>
        </w:rPr>
        <w:t>از قوانین خاص که طرح سوال از برخی از این قوانین واقعا محل تامل است!</w:t>
      </w:r>
      <w:r w:rsidRPr="00EB491D">
        <w:rPr>
          <w:rFonts w:ascii="Times New Roman" w:eastAsia="Times New Roman" w:hAnsi="Times New Roman" w:cs="B Nazanin"/>
          <w:color w:val="FF00FF"/>
          <w:sz w:val="32"/>
          <w:szCs w:val="32"/>
        </w:rPr>
        <w:t xml:space="preserve"> </w:t>
      </w:r>
    </w:p>
    <w:p w:rsidR="00EB491D" w:rsidRPr="00EB491D" w:rsidRDefault="00EB491D" w:rsidP="00EB491D">
      <w:pPr>
        <w:shd w:val="clear" w:color="auto" w:fill="FFFFFF"/>
        <w:spacing w:after="0" w:line="240" w:lineRule="auto"/>
        <w:rPr>
          <w:rFonts w:ascii="Times New Roman" w:eastAsia="Times New Roman" w:hAnsi="Times New Roman" w:cs="B Nazanin"/>
          <w:color w:val="333333"/>
          <w:sz w:val="32"/>
          <w:szCs w:val="32"/>
        </w:rPr>
      </w:pPr>
      <w:r w:rsidRPr="00EB491D">
        <w:rPr>
          <w:rFonts w:ascii="Times New Roman" w:eastAsia="Times New Roman" w:hAnsi="Times New Roman" w:cs="B Nazanin" w:hint="cs"/>
          <w:b/>
          <w:bCs/>
          <w:color w:val="C00000"/>
          <w:sz w:val="32"/>
          <w:szCs w:val="32"/>
          <w:rtl/>
        </w:rPr>
        <w:t>رای وحدت رویه:</w:t>
      </w:r>
      <w:r w:rsidRPr="00EB491D">
        <w:rPr>
          <w:rFonts w:ascii="Times New Roman" w:eastAsia="Times New Roman" w:hAnsi="Times New Roman" w:cs="B Nazanin"/>
          <w:b/>
          <w:bCs/>
          <w:color w:val="FF0000"/>
          <w:sz w:val="32"/>
          <w:szCs w:val="32"/>
        </w:rPr>
        <w:t xml:space="preserve"> </w:t>
      </w:r>
      <w:r w:rsidRPr="00EB491D">
        <w:rPr>
          <w:rFonts w:ascii="Times New Roman" w:eastAsia="Times New Roman" w:hAnsi="Times New Roman" w:cs="B Nazanin" w:hint="cs"/>
          <w:color w:val="333333"/>
          <w:sz w:val="32"/>
          <w:szCs w:val="32"/>
          <w:rtl/>
        </w:rPr>
        <w:t xml:space="preserve">در </w:t>
      </w:r>
      <w:r w:rsidRPr="00EB491D">
        <w:rPr>
          <w:rFonts w:ascii="Times New Roman" w:eastAsia="Times New Roman" w:hAnsi="Times New Roman" w:cs="B Nazanin" w:hint="cs"/>
          <w:b/>
          <w:bCs/>
          <w:color w:val="002060"/>
          <w:sz w:val="32"/>
          <w:szCs w:val="32"/>
          <w:rtl/>
        </w:rPr>
        <w:t>1</w:t>
      </w:r>
      <w:r w:rsidRPr="00EB491D">
        <w:rPr>
          <w:rFonts w:ascii="Times New Roman" w:eastAsia="Times New Roman" w:hAnsi="Times New Roman" w:cs="B Nazanin" w:hint="cs"/>
          <w:b/>
          <w:bCs/>
          <w:color w:val="FF00FF"/>
          <w:sz w:val="32"/>
          <w:szCs w:val="32"/>
          <w:rtl/>
        </w:rPr>
        <w:t xml:space="preserve"> </w:t>
      </w:r>
      <w:r w:rsidRPr="00EB491D">
        <w:rPr>
          <w:rFonts w:ascii="Times New Roman" w:eastAsia="Times New Roman" w:hAnsi="Times New Roman" w:cs="B Nazanin" w:hint="cs"/>
          <w:b/>
          <w:bCs/>
          <w:color w:val="002060"/>
          <w:sz w:val="32"/>
          <w:szCs w:val="32"/>
          <w:rtl/>
        </w:rPr>
        <w:t>سوال</w:t>
      </w:r>
      <w:r w:rsidRPr="00EB491D">
        <w:rPr>
          <w:rFonts w:ascii="Times New Roman" w:eastAsia="Times New Roman" w:hAnsi="Times New Roman" w:cs="B Nazanin" w:hint="cs"/>
          <w:color w:val="333333"/>
          <w:sz w:val="32"/>
          <w:szCs w:val="32"/>
          <w:rtl/>
        </w:rPr>
        <w:t xml:space="preserve"> آرای وحدت رویه </w:t>
      </w:r>
      <w:r w:rsidRPr="00EB491D">
        <w:rPr>
          <w:rFonts w:ascii="Times New Roman" w:eastAsia="Times New Roman" w:hAnsi="Times New Roman" w:cs="B Nazanin" w:hint="cs"/>
          <w:b/>
          <w:bCs/>
          <w:color w:val="333333"/>
          <w:sz w:val="32"/>
          <w:szCs w:val="32"/>
          <w:rtl/>
        </w:rPr>
        <w:t>مکمل</w:t>
      </w:r>
      <w:r w:rsidRPr="00EB491D">
        <w:rPr>
          <w:rFonts w:ascii="Times New Roman" w:eastAsia="Times New Roman" w:hAnsi="Times New Roman" w:cs="B Nazanin" w:hint="cs"/>
          <w:color w:val="333333"/>
          <w:sz w:val="32"/>
          <w:szCs w:val="32"/>
          <w:rtl/>
        </w:rPr>
        <w:t xml:space="preserve"> مواد قانون تجارت در پاسخ به سئوالات بود</w:t>
      </w:r>
      <w:r w:rsidRPr="00EB491D">
        <w:rPr>
          <w:rFonts w:ascii="Times New Roman" w:eastAsia="Times New Roman" w:hAnsi="Times New Roman" w:cs="B Nazanin"/>
          <w:color w:val="333333"/>
          <w:sz w:val="32"/>
          <w:szCs w:val="32"/>
        </w:rPr>
        <w:t>.</w:t>
      </w:r>
    </w:p>
    <w:p w:rsidR="00EB491D" w:rsidRPr="00EB491D" w:rsidRDefault="00EB491D" w:rsidP="00EB491D">
      <w:pPr>
        <w:shd w:val="clear" w:color="auto" w:fill="FFFFFF"/>
        <w:spacing w:after="0" w:line="240" w:lineRule="auto"/>
        <w:rPr>
          <w:rFonts w:ascii="Times New Roman" w:eastAsia="Times New Roman" w:hAnsi="Times New Roman" w:cs="B Nazanin"/>
          <w:color w:val="333333"/>
          <w:sz w:val="32"/>
          <w:szCs w:val="32"/>
        </w:rPr>
      </w:pPr>
      <w:r w:rsidRPr="00EB491D">
        <w:rPr>
          <w:rFonts w:ascii="Times New Roman" w:eastAsia="Times New Roman" w:hAnsi="Times New Roman" w:cs="B Nazanin" w:hint="cs"/>
          <w:b/>
          <w:bCs/>
          <w:color w:val="C00000"/>
          <w:sz w:val="32"/>
          <w:szCs w:val="32"/>
          <w:rtl/>
        </w:rPr>
        <w:t>دکترین:</w:t>
      </w:r>
      <w:r w:rsidRPr="00EB491D">
        <w:rPr>
          <w:rFonts w:ascii="Times New Roman" w:eastAsia="Times New Roman" w:hAnsi="Times New Roman" w:cs="B Nazanin"/>
          <w:b/>
          <w:bCs/>
          <w:color w:val="FF0000"/>
          <w:sz w:val="32"/>
          <w:szCs w:val="32"/>
        </w:rPr>
        <w:t xml:space="preserve"> </w:t>
      </w:r>
      <w:r w:rsidRPr="00EB491D">
        <w:rPr>
          <w:rFonts w:ascii="Times New Roman" w:eastAsia="Times New Roman" w:hAnsi="Times New Roman" w:cs="B Nazanin" w:hint="cs"/>
          <w:color w:val="000000"/>
          <w:sz w:val="32"/>
          <w:szCs w:val="32"/>
          <w:rtl/>
        </w:rPr>
        <w:t>برای پاسخگویی به</w:t>
      </w:r>
      <w:r w:rsidRPr="00EB491D">
        <w:rPr>
          <w:rFonts w:ascii="Times New Roman" w:eastAsia="Times New Roman" w:hAnsi="Times New Roman" w:cs="B Nazanin" w:hint="cs"/>
          <w:b/>
          <w:bCs/>
          <w:color w:val="FF00FF"/>
          <w:sz w:val="32"/>
          <w:szCs w:val="32"/>
          <w:rtl/>
        </w:rPr>
        <w:t xml:space="preserve"> </w:t>
      </w:r>
      <w:r w:rsidRPr="00EB491D">
        <w:rPr>
          <w:rFonts w:ascii="Times New Roman" w:eastAsia="Times New Roman" w:hAnsi="Times New Roman" w:cs="B Nazanin" w:hint="cs"/>
          <w:b/>
          <w:bCs/>
          <w:color w:val="002060"/>
          <w:sz w:val="32"/>
          <w:szCs w:val="32"/>
          <w:rtl/>
        </w:rPr>
        <w:t>1</w:t>
      </w:r>
      <w:r w:rsidRPr="00EB491D">
        <w:rPr>
          <w:rFonts w:ascii="Times New Roman" w:eastAsia="Times New Roman" w:hAnsi="Times New Roman" w:cs="B Nazanin" w:hint="cs"/>
          <w:b/>
          <w:bCs/>
          <w:color w:val="FF00FF"/>
          <w:sz w:val="32"/>
          <w:szCs w:val="32"/>
          <w:rtl/>
        </w:rPr>
        <w:t xml:space="preserve"> </w:t>
      </w:r>
      <w:r w:rsidRPr="00EB491D">
        <w:rPr>
          <w:rFonts w:ascii="Times New Roman" w:eastAsia="Times New Roman" w:hAnsi="Times New Roman" w:cs="B Nazanin" w:hint="cs"/>
          <w:b/>
          <w:bCs/>
          <w:color w:val="002060"/>
          <w:sz w:val="32"/>
          <w:szCs w:val="32"/>
          <w:rtl/>
        </w:rPr>
        <w:t>سوال</w:t>
      </w:r>
      <w:r w:rsidRPr="00EB491D">
        <w:rPr>
          <w:rFonts w:ascii="Times New Roman" w:eastAsia="Times New Roman" w:hAnsi="Times New Roman" w:cs="B Nazanin" w:hint="cs"/>
          <w:color w:val="333333"/>
          <w:sz w:val="32"/>
          <w:szCs w:val="32"/>
          <w:rtl/>
        </w:rPr>
        <w:t xml:space="preserve"> نظر دکتر اسکینی مکمل مواد قانونی بود</w:t>
      </w:r>
      <w:r w:rsidRPr="00EB491D">
        <w:rPr>
          <w:rFonts w:ascii="Times New Roman" w:eastAsia="Times New Roman" w:hAnsi="Times New Roman" w:cs="B Nazanin"/>
          <w:color w:val="333333"/>
          <w:sz w:val="32"/>
          <w:szCs w:val="32"/>
        </w:rPr>
        <w:t>.</w:t>
      </w:r>
    </w:p>
    <w:p w:rsidR="00EB491D" w:rsidRPr="00EB491D" w:rsidRDefault="00EB491D" w:rsidP="00EB491D">
      <w:pPr>
        <w:shd w:val="clear" w:color="auto" w:fill="FFFFFF"/>
        <w:spacing w:after="0" w:line="240" w:lineRule="auto"/>
        <w:rPr>
          <w:rFonts w:ascii="IranNastaliq" w:eastAsia="Times New Roman" w:hAnsi="IranNastaliq" w:cs="B Nazanin"/>
          <w:b/>
          <w:bCs/>
          <w:color w:val="C00000"/>
          <w:sz w:val="32"/>
          <w:szCs w:val="32"/>
        </w:rPr>
      </w:pPr>
      <w:r w:rsidRPr="00EB491D">
        <w:rPr>
          <w:rFonts w:ascii="IranNastaliq" w:eastAsia="Times New Roman" w:hAnsi="IranNastaliq" w:cs="B Nazanin" w:hint="cs"/>
          <w:b/>
          <w:bCs/>
          <w:color w:val="C00000"/>
          <w:sz w:val="32"/>
          <w:szCs w:val="32"/>
          <w:highlight w:val="yellow"/>
          <w:rtl/>
        </w:rPr>
        <w:t>اصول استنباط اسلامی</w:t>
      </w:r>
      <w:r w:rsidRPr="00EB491D">
        <w:rPr>
          <w:rFonts w:ascii="IranNastaliq" w:eastAsia="Times New Roman" w:hAnsi="IranNastaliq" w:cs="B Nazanin" w:hint="cs"/>
          <w:b/>
          <w:bCs/>
          <w:color w:val="C00000"/>
          <w:sz w:val="32"/>
          <w:szCs w:val="32"/>
          <w:rtl/>
        </w:rPr>
        <w:t xml:space="preserve">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Pr>
      </w:pPr>
      <w:r w:rsidRPr="00EB491D">
        <w:rPr>
          <w:rFonts w:ascii="Times New Roman" w:eastAsia="Times New Roman" w:hAnsi="Times New Roman" w:cs="B Nazanin" w:hint="cs"/>
          <w:b/>
          <w:bCs/>
          <w:color w:val="000000" w:themeColor="text1"/>
          <w:sz w:val="32"/>
          <w:szCs w:val="32"/>
          <w:u w:val="single"/>
          <w:rtl/>
        </w:rPr>
        <w:t>سوال 61:</w:t>
      </w:r>
      <w:r w:rsidRPr="00EB491D">
        <w:rPr>
          <w:rFonts w:ascii="IranNastaliq" w:eastAsia="Times New Roman" w:hAnsi="IranNastaliq" w:cs="B Nazanin" w:hint="cs"/>
          <w:color w:val="333333"/>
          <w:sz w:val="32"/>
          <w:szCs w:val="32"/>
          <w:rtl/>
        </w:rPr>
        <w:t xml:space="preserve"> گزینه «الف» صحیح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 xml:space="preserve">مفهوم </w:t>
      </w:r>
      <w:r w:rsidRPr="00EB491D">
        <w:rPr>
          <w:rFonts w:ascii="IranNastaliq" w:eastAsia="Times New Roman" w:hAnsi="IranNastaliq" w:cs="B Nazanin" w:hint="cs"/>
          <w:b/>
          <w:bCs/>
          <w:color w:val="333333"/>
          <w:sz w:val="32"/>
          <w:szCs w:val="32"/>
          <w:rtl/>
        </w:rPr>
        <w:t>مخالف</w:t>
      </w:r>
      <w:r w:rsidRPr="00EB491D">
        <w:rPr>
          <w:rFonts w:ascii="IranNastaliq" w:eastAsia="Times New Roman" w:hAnsi="IranNastaliq" w:cs="B Nazanin" w:hint="cs"/>
          <w:color w:val="333333"/>
          <w:sz w:val="32"/>
          <w:szCs w:val="32"/>
          <w:rtl/>
        </w:rPr>
        <w:t xml:space="preserve"> قضیه ای است که حکم آن </w:t>
      </w:r>
      <w:r w:rsidRPr="00EB491D">
        <w:rPr>
          <w:rFonts w:ascii="IranNastaliq" w:eastAsia="Times New Roman" w:hAnsi="IranNastaliq" w:cs="B Nazanin" w:hint="cs"/>
          <w:b/>
          <w:bCs/>
          <w:color w:val="FF0000"/>
          <w:sz w:val="32"/>
          <w:szCs w:val="32"/>
          <w:rtl/>
        </w:rPr>
        <w:t>نفیاً یا اثباتاً</w:t>
      </w:r>
      <w:r w:rsidRPr="00EB491D">
        <w:rPr>
          <w:rFonts w:ascii="IranNastaliq" w:eastAsia="Times New Roman" w:hAnsi="IranNastaliq" w:cs="B Nazanin" w:hint="cs"/>
          <w:color w:val="333333"/>
          <w:sz w:val="32"/>
          <w:szCs w:val="32"/>
          <w:rtl/>
        </w:rPr>
        <w:t xml:space="preserve"> مخالف منطوق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 xml:space="preserve">سوال 62: </w:t>
      </w:r>
      <w:r w:rsidRPr="00EB491D">
        <w:rPr>
          <w:rFonts w:ascii="IranNastaliq" w:eastAsia="Times New Roman" w:hAnsi="IranNastaliq" w:cs="B Nazanin" w:hint="cs"/>
          <w:color w:val="333333"/>
          <w:sz w:val="32"/>
          <w:szCs w:val="32"/>
          <w:rtl/>
        </w:rPr>
        <w:t xml:space="preserve"> گزینه «ج» صحیح می باشد.</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lastRenderedPageBreak/>
        <w:t>عام افرادی یا استغراقی آن است که حکمی که به آن تعلق گرفته به هر یک از افرادش مستقلاً تعلق گیرد و در حقیقت به شمار افراد آن، حکم وجود دارد. مثال دیگر برای عام افرادی، ماده 5 قانون مدنی است.</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 xml:space="preserve">سوال 63: </w:t>
      </w:r>
      <w:r w:rsidRPr="00EB491D">
        <w:rPr>
          <w:rFonts w:ascii="IranNastaliq" w:eastAsia="Times New Roman" w:hAnsi="IranNastaliq" w:cs="B Nazanin" w:hint="cs"/>
          <w:color w:val="333333"/>
          <w:sz w:val="32"/>
          <w:szCs w:val="32"/>
          <w:rtl/>
        </w:rPr>
        <w:t>گزینه «ج» صحیح است.</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 xml:space="preserve">سوال 64: </w:t>
      </w:r>
      <w:r w:rsidRPr="00EB491D">
        <w:rPr>
          <w:rFonts w:ascii="IranNastaliq" w:eastAsia="Times New Roman" w:hAnsi="IranNastaliq" w:cs="B Nazanin" w:hint="cs"/>
          <w:color w:val="333333"/>
          <w:sz w:val="32"/>
          <w:szCs w:val="32"/>
          <w:rtl/>
        </w:rPr>
        <w:t>گزینه «د» صحیح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FF0000"/>
          <w:sz w:val="32"/>
          <w:szCs w:val="32"/>
          <w:rtl/>
        </w:rPr>
        <w:t>شرط در اصطلاح اصولیین عبارت است از قیدی که از عدم آن عدم مشروط لازم آید بدون اینکه وجودش مستلزم وجود مشروط باشد. مانند قدرت بر تسلیم مبیع که شرط بیع است</w:t>
      </w:r>
      <w:r w:rsidRPr="00EB491D">
        <w:rPr>
          <w:rFonts w:ascii="IranNastaliq" w:eastAsia="Times New Roman" w:hAnsi="IranNastaliq" w:cs="B Nazanin" w:hint="cs"/>
          <w:color w:val="333333"/>
          <w:sz w:val="32"/>
          <w:szCs w:val="32"/>
          <w:rtl/>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 xml:space="preserve">سوال 65: </w:t>
      </w:r>
      <w:r w:rsidRPr="00EB491D">
        <w:rPr>
          <w:rFonts w:ascii="IranNastaliq" w:eastAsia="Times New Roman" w:hAnsi="IranNastaliq" w:cs="B Nazanin" w:hint="cs"/>
          <w:color w:val="333333"/>
          <w:sz w:val="32"/>
          <w:szCs w:val="32"/>
          <w:rtl/>
        </w:rPr>
        <w:t xml:space="preserve"> گزینه «ب» صحیح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در وضع حقوقی فعلی که قوانین موضوعه بر روابط مردم حاکم است می توان مقدمه قانونی را اصطلاحی برابر اصطلاح مقدمه شرعی دانست. چون در فرض سوال قانونگذار گواهی عدم امکان سازش را مقدمه طلاق قرار داده است، پس گواهی عدم سازش مقدمه قانونی برای طلاق است.</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 xml:space="preserve">سوال 66: </w:t>
      </w:r>
      <w:r w:rsidRPr="00EB491D">
        <w:rPr>
          <w:rFonts w:ascii="IranNastaliq" w:eastAsia="Times New Roman" w:hAnsi="IranNastaliq" w:cs="B Nazanin" w:hint="cs"/>
          <w:color w:val="333333"/>
          <w:sz w:val="32"/>
          <w:szCs w:val="32"/>
          <w:rtl/>
        </w:rPr>
        <w:t>گزینه «د» صحیح می باشد.</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دلالت تنبیه و ایماء عبارت از این است که کلام دارای قیدی است که به نظر می رسد آن قید علت حکم است وگرنه نمی بایست ذکر شود. با توجه به فرض سوال این مطلب فهمیده می شود که علت تملک، احیاء و عمران است و با از بین رفتن آن، معلول (ملکیت) هم از بین می رود.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 xml:space="preserve">سوال 67: </w:t>
      </w:r>
      <w:r w:rsidRPr="00EB491D">
        <w:rPr>
          <w:rFonts w:ascii="IranNastaliq" w:eastAsia="Times New Roman" w:hAnsi="IranNastaliq" w:cs="B Nazanin" w:hint="cs"/>
          <w:color w:val="333333"/>
          <w:sz w:val="32"/>
          <w:szCs w:val="32"/>
          <w:rtl/>
        </w:rPr>
        <w:t>گزینه «ب» صحیح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حکومت در باب تعرض ادلّه عبارت است از بیرون بردن فردی از حکمی که برای موضوعی صادر شده مانند حکومت قاعده لاضرر بر قاعده تسلیط.</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 xml:space="preserve">سوال 68: </w:t>
      </w:r>
      <w:r w:rsidRPr="00EB491D">
        <w:rPr>
          <w:rFonts w:ascii="IranNastaliq" w:eastAsia="Times New Roman" w:hAnsi="IranNastaliq" w:cs="B Nazanin" w:hint="cs"/>
          <w:color w:val="333333"/>
          <w:sz w:val="32"/>
          <w:szCs w:val="32"/>
          <w:rtl/>
        </w:rPr>
        <w:t xml:space="preserve"> گزینه «الف» صحیح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 xml:space="preserve">سوال 69: </w:t>
      </w:r>
      <w:r w:rsidRPr="00EB491D">
        <w:rPr>
          <w:rFonts w:ascii="IranNastaliq" w:eastAsia="Times New Roman" w:hAnsi="IranNastaliq" w:cs="B Nazanin" w:hint="cs"/>
          <w:color w:val="333333"/>
          <w:sz w:val="32"/>
          <w:szCs w:val="32"/>
          <w:rtl/>
        </w:rPr>
        <w:t>گزینه «د» صحیح می باشد.</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نصّ، کلمه یا کلامی است که معنای آن معلوم باشد و احتمال معنای دیگر نداشته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محکم، نص و ظاهر را محکم گویند و در تعریف آن می توان گفت محکم کلمه یا کلامی است که معنای آن معلوم باشد و احتمال معنای دیگر نداشته باشد و یا آن احتمال ضعیف و مرجوع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 xml:space="preserve">سوال 70: </w:t>
      </w:r>
      <w:r w:rsidRPr="00EB491D">
        <w:rPr>
          <w:rFonts w:ascii="IranNastaliq" w:eastAsia="Times New Roman" w:hAnsi="IranNastaliq" w:cs="B Nazanin" w:hint="cs"/>
          <w:color w:val="333333"/>
          <w:sz w:val="32"/>
          <w:szCs w:val="32"/>
          <w:rtl/>
        </w:rPr>
        <w:t>گزینه «د» صحیح می باشد.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IranNastaliq" w:eastAsia="Times New Roman" w:hAnsi="IranNastaliq" w:cs="B Nazanin" w:hint="cs"/>
          <w:color w:val="333333"/>
          <w:sz w:val="32"/>
          <w:szCs w:val="32"/>
          <w:rtl/>
        </w:rPr>
        <w:t xml:space="preserve">قیاس منصوص العله آن است که علت حکم از زبان شارع فهمیده شود. در حقوق موضوعه می توان ماده 195 قانون مدنی را مثالی برای تصریح به علت دانست و با آن قیاسی تشکیل داد. قیاس منصوص العله ای که در مورد این ماده می توان تشکیل داد چنین است: </w:t>
      </w:r>
      <w:r w:rsidRPr="00EB491D">
        <w:rPr>
          <w:rFonts w:ascii="IranNastaliq" w:eastAsia="Times New Roman" w:hAnsi="IranNastaliq" w:cs="B Nazanin" w:hint="cs"/>
          <w:b/>
          <w:bCs/>
          <w:color w:val="FF0000"/>
          <w:sz w:val="32"/>
          <w:szCs w:val="32"/>
          <w:rtl/>
        </w:rPr>
        <w:t>معامله مکره اگر به سر حد فقدان قصد برسد باطل است، به قیاس معامله مست و بیهوش و شخص خواب رفته و به استناد ماده 195 قانون مدنی که علت بطلان معامله این عده را فقدان قصد دانسته است.</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lastRenderedPageBreak/>
        <w:t>سوال 71:</w:t>
      </w:r>
      <w:r w:rsidRPr="00EB491D">
        <w:rPr>
          <w:rFonts w:ascii="IranNastaliq" w:eastAsia="Times New Roman" w:hAnsi="IranNastaliq" w:cs="B Nazanin" w:hint="cs"/>
          <w:color w:val="333333"/>
          <w:sz w:val="32"/>
          <w:szCs w:val="32"/>
          <w:rtl/>
        </w:rPr>
        <w:t xml:space="preserve"> گزینه «د» صحیح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این نوع تخییر بدین نحو است که دو یا چند چیز مورد یک خطاب و یک تکلیف قرار گیرند مانند «خصال کفارات» و مجازات هایی که بصورت مخیر در قانون پیش بینی شده است.</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72:</w:t>
      </w:r>
      <w:r w:rsidRPr="00EB491D">
        <w:rPr>
          <w:rFonts w:ascii="IranNastaliq" w:eastAsia="Times New Roman" w:hAnsi="IranNastaliq" w:cs="B Nazanin" w:hint="cs"/>
          <w:color w:val="333333"/>
          <w:sz w:val="32"/>
          <w:szCs w:val="32"/>
          <w:rtl/>
        </w:rPr>
        <w:t xml:space="preserve"> گزینه «د» صحیح می باشد.</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هر کلمه یا کلامی که مجمل نباشد و یا مجمل بوده و با بیان و توضیح کامل از آن رفع اجمال شده باشد، مبیّن نامیده می شود.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73:</w:t>
      </w:r>
      <w:r w:rsidRPr="00EB491D">
        <w:rPr>
          <w:rFonts w:ascii="IranNastaliq" w:eastAsia="Times New Roman" w:hAnsi="IranNastaliq" w:cs="B Nazanin" w:hint="cs"/>
          <w:color w:val="333333"/>
          <w:sz w:val="32"/>
          <w:szCs w:val="32"/>
          <w:rtl/>
        </w:rPr>
        <w:t xml:space="preserve"> گزینه «ج» صحیح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در اصطلاح علم اصول فقه، تخصّص عبارت است از اینکه موضوعی واقعاً از عام خارج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74:</w:t>
      </w:r>
      <w:r w:rsidRPr="00EB491D">
        <w:rPr>
          <w:rFonts w:ascii="IranNastaliq" w:eastAsia="Times New Roman" w:hAnsi="IranNastaliq" w:cs="B Nazanin" w:hint="cs"/>
          <w:color w:val="333333"/>
          <w:sz w:val="32"/>
          <w:szCs w:val="32"/>
          <w:rtl/>
        </w:rPr>
        <w:t xml:space="preserve"> گزینه «د» صحیح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ولد و فرزند نسبت به زاده از خود عدم صحتّ سلب دارد و حقیقت است.</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75:</w:t>
      </w:r>
      <w:r w:rsidRPr="00EB491D">
        <w:rPr>
          <w:rFonts w:ascii="IranNastaliq" w:eastAsia="Times New Roman" w:hAnsi="IranNastaliq" w:cs="B Nazanin" w:hint="cs"/>
          <w:color w:val="333333"/>
          <w:sz w:val="32"/>
          <w:szCs w:val="32"/>
          <w:rtl/>
        </w:rPr>
        <w:t xml:space="preserve"> گزینه «الف» صحیح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حکم وضعی عبارت از وضعیت اعتباری در شیئی معین می باشد که به آن اعتبار به نحوی از انحاء در شیئی دیگر تأثیر می نماید.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اصولیین متأخر هر چه را در تغییرات اصولی، فقهی و شرعی حکم بگویند و جزو پنج حکم تکلیفی (</w:t>
      </w:r>
      <w:r w:rsidRPr="00EB491D">
        <w:rPr>
          <w:rFonts w:ascii="IranNastaliq" w:eastAsia="Times New Roman" w:hAnsi="IranNastaliq" w:cs="B Nazanin" w:hint="cs"/>
          <w:b/>
          <w:bCs/>
          <w:color w:val="FF0000"/>
          <w:sz w:val="32"/>
          <w:szCs w:val="32"/>
          <w:rtl/>
        </w:rPr>
        <w:t>وجوب، حرمت، استحباب، کراهت، اباحه</w:t>
      </w:r>
      <w:r w:rsidRPr="00EB491D">
        <w:rPr>
          <w:rFonts w:ascii="IranNastaliq" w:eastAsia="Times New Roman" w:hAnsi="IranNastaliq" w:cs="B Nazanin" w:hint="cs"/>
          <w:color w:val="333333"/>
          <w:sz w:val="32"/>
          <w:szCs w:val="32"/>
          <w:rtl/>
        </w:rPr>
        <w:t>) نباشد، حک وضعی می نامند از قبیل شرطیّت، مانعّیت، علیّت، علامت، رخصت، عزیمت، ملکیت، حجیت، ولایت و غیره.</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76:</w:t>
      </w:r>
      <w:r w:rsidRPr="00EB491D">
        <w:rPr>
          <w:rFonts w:ascii="IranNastaliq" w:eastAsia="Times New Roman" w:hAnsi="IranNastaliq" w:cs="B Nazanin" w:hint="cs"/>
          <w:color w:val="333333"/>
          <w:sz w:val="32"/>
          <w:szCs w:val="32"/>
          <w:rtl/>
        </w:rPr>
        <w:t xml:space="preserve"> گزینه «د» صحیح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مقیّد آن است که از مطلق بیرون آورده شده باشد و می توان گفت هر کلمه مطلق را که با افزوده شدن قیدی بر آن دایره شمولش محدود شود و افراد کمتری را فراگیرد مقیّد گویند.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77:</w:t>
      </w:r>
      <w:r w:rsidRPr="00EB491D">
        <w:rPr>
          <w:rFonts w:ascii="IranNastaliq" w:eastAsia="Times New Roman" w:hAnsi="IranNastaliq" w:cs="B Nazanin" w:hint="cs"/>
          <w:color w:val="333333"/>
          <w:sz w:val="32"/>
          <w:szCs w:val="32"/>
          <w:rtl/>
        </w:rPr>
        <w:t xml:space="preserve"> گزینه «د» صحیح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 xml:space="preserve">اصل تأخر حادث این است که حدوث و پیدایش دو چیز مسلّم باشد ولی تقدم و تأخر آنها مورد شک و تردید قرار گیرد. مثال دیگری که برای این موضوع می توان نام برد، ماده 874 قانون مدنی است که مقرر میدارد: </w:t>
      </w:r>
      <w:r w:rsidRPr="00EB491D">
        <w:rPr>
          <w:rFonts w:ascii="IranNastaliq" w:eastAsia="Times New Roman" w:hAnsi="IranNastaliq" w:cs="B Nazanin" w:hint="cs"/>
          <w:b/>
          <w:bCs/>
          <w:color w:val="FF0000"/>
          <w:sz w:val="32"/>
          <w:szCs w:val="32"/>
          <w:rtl/>
        </w:rPr>
        <w:t>«اگر اشخاصی که بین آنها توارث باشد بمیرند و تاریخ فوت یکی از آنها معلوم و دیگری از حیث تقدم و تأخر مجهول باشد فقط آنکه تاریخ فوتش مجهول است از آن دیگری ارث می برد.»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78:</w:t>
      </w:r>
      <w:r w:rsidRPr="00EB491D">
        <w:rPr>
          <w:rFonts w:ascii="IranNastaliq" w:eastAsia="Times New Roman" w:hAnsi="IranNastaliq" w:cs="B Nazanin" w:hint="cs"/>
          <w:color w:val="333333"/>
          <w:sz w:val="32"/>
          <w:szCs w:val="32"/>
          <w:rtl/>
        </w:rPr>
        <w:t xml:space="preserve"> گزینه «ب» صحیح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 xml:space="preserve">حکم ظاهری عبارت است از اینکه با فرض جهل به حکم واقعی، حکمی که برای مسأله معین کنند و حکم واقعی عبارت است از حکم شرع در هر قضیه ای بدون توجه به علم و جهل مکلف که ممکن است بدان پی نبرد. </w:t>
      </w:r>
      <w:r w:rsidRPr="00EB491D">
        <w:rPr>
          <w:rFonts w:ascii="IranNastaliq" w:eastAsia="Times New Roman" w:hAnsi="IranNastaliq" w:cs="B Nazanin" w:hint="cs"/>
          <w:b/>
          <w:bCs/>
          <w:color w:val="FF0000"/>
          <w:sz w:val="32"/>
          <w:szCs w:val="32"/>
          <w:rtl/>
        </w:rPr>
        <w:t>مثل حکم واقعی شرع در مورد مال مشتبه که در واقع و حقیقت فقط مالک مال حق تصرف در آن دارد و متصرف اگر مالک واقعی نباشد، تصرفش مجاز نخواهد بود.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79:</w:t>
      </w:r>
      <w:r w:rsidRPr="00EB491D">
        <w:rPr>
          <w:rFonts w:ascii="IranNastaliq" w:eastAsia="Times New Roman" w:hAnsi="IranNastaliq" w:cs="B Nazanin" w:hint="cs"/>
          <w:color w:val="333333"/>
          <w:sz w:val="32"/>
          <w:szCs w:val="32"/>
          <w:rtl/>
        </w:rPr>
        <w:t xml:space="preserve"> گزینه «ب» صحیح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lastRenderedPageBreak/>
        <w:t>ورود عبارت است از اینکه موضوعی واقعاً از عموم خارج نباشد ولی قانون آن را خارج دانسته باشد یا برعکس، موضوعی واقعاً از عموم عام خارج باشد ولی قانون آن را داخل دانسته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80:</w:t>
      </w:r>
      <w:r w:rsidRPr="00EB491D">
        <w:rPr>
          <w:rFonts w:ascii="IranNastaliq" w:eastAsia="Times New Roman" w:hAnsi="IranNastaliq" w:cs="B Nazanin" w:hint="cs"/>
          <w:color w:val="333333"/>
          <w:sz w:val="32"/>
          <w:szCs w:val="32"/>
          <w:rtl/>
        </w:rPr>
        <w:t xml:space="preserve"> گزینه «ج» صحیح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شرط، مقدمه ای است که وجودش در ایجاد ذی المقدمه تأثیر زیادی ندارد. ولی اگر وجود نداشته باشد، حتماً موجب بوجود نیامدن ذی المقدمه می شود.</w:t>
      </w:r>
    </w:p>
    <w:p w:rsidR="00EB491D" w:rsidRPr="00EB491D" w:rsidRDefault="00EB491D" w:rsidP="00EB491D">
      <w:pPr>
        <w:shd w:val="clear" w:color="auto" w:fill="FFFFFF"/>
        <w:spacing w:after="0" w:line="240" w:lineRule="auto"/>
        <w:rPr>
          <w:rFonts w:ascii="IranNastaliq" w:eastAsia="Times New Roman" w:hAnsi="IranNastaliq" w:cs="B Nazanin"/>
          <w:b/>
          <w:bCs/>
          <w:color w:val="0070C0"/>
          <w:sz w:val="32"/>
          <w:szCs w:val="32"/>
          <w:rtl/>
        </w:rPr>
      </w:pPr>
      <w:r w:rsidRPr="00EB491D">
        <w:rPr>
          <w:rFonts w:ascii="IranNastaliq" w:eastAsia="Times New Roman" w:hAnsi="IranNastaliq" w:cs="B Nazanin" w:hint="cs"/>
          <w:b/>
          <w:bCs/>
          <w:color w:val="0070C0"/>
          <w:sz w:val="32"/>
          <w:szCs w:val="32"/>
          <w:rtl/>
        </w:rPr>
        <w:t>در فرض سوال اذن ولی شرط نکاح است ولی بدیهی است که این امر ازدواج را به وجود نمی آورد.</w:t>
      </w:r>
    </w:p>
    <w:p w:rsidR="00EB491D" w:rsidRPr="00EB491D" w:rsidRDefault="00EB491D" w:rsidP="00EB491D">
      <w:pPr>
        <w:shd w:val="clear" w:color="auto" w:fill="FFFFFF"/>
        <w:spacing w:after="0" w:line="240" w:lineRule="auto"/>
        <w:rPr>
          <w:rFonts w:ascii="IranNastaliq" w:eastAsia="Times New Roman" w:hAnsi="IranNastaliq" w:cs="B Nazanin"/>
          <w:color w:val="FF0000"/>
          <w:sz w:val="32"/>
          <w:szCs w:val="32"/>
          <w:rtl/>
        </w:rPr>
      </w:pPr>
      <w:r w:rsidRPr="00EB491D">
        <w:rPr>
          <w:rFonts w:ascii="IranNastaliq" w:eastAsia="Times New Roman" w:hAnsi="IranNastaliq" w:cs="B Nazanin" w:hint="cs"/>
          <w:color w:val="FF0000"/>
          <w:sz w:val="32"/>
          <w:szCs w:val="32"/>
          <w:highlight w:val="yellow"/>
          <w:rtl/>
        </w:rPr>
        <w:t xml:space="preserve">حقوق جزا </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Times New Roman" w:eastAsia="Times New Roman" w:hAnsi="Times New Roman" w:cs="B Nazanin" w:hint="cs"/>
          <w:b/>
          <w:bCs/>
          <w:color w:val="000000" w:themeColor="text1"/>
          <w:sz w:val="32"/>
          <w:szCs w:val="32"/>
          <w:u w:val="single"/>
          <w:rtl/>
        </w:rPr>
        <w:t>سوال 81:</w:t>
      </w:r>
      <w:r w:rsidRPr="00EB491D">
        <w:rPr>
          <w:rFonts w:ascii="IranNastaliq" w:eastAsia="Times New Roman" w:hAnsi="IranNastaliq" w:cs="B Nazanin" w:hint="cs"/>
          <w:color w:val="333333"/>
          <w:sz w:val="32"/>
          <w:szCs w:val="32"/>
          <w:rtl/>
        </w:rPr>
        <w:t xml:space="preserve"> گزینه «د» صحیح می باشد</w:t>
      </w:r>
      <w:r w:rsidRPr="00EB491D">
        <w:rPr>
          <w:rFonts w:ascii="IranNastaliq" w:eastAsia="Times New Roman" w:hAnsi="IranNastaliq" w:cs="B Nazanin" w:hint="cs"/>
          <w:b/>
          <w:bCs/>
          <w:color w:val="C00000"/>
          <w:sz w:val="32"/>
          <w:szCs w:val="32"/>
          <w:rtl/>
        </w:rPr>
        <w:t>.( مطابق ماده 49 ق.م.ا</w:t>
      </w:r>
      <w:r w:rsidRPr="00EB491D">
        <w:rPr>
          <w:rFonts w:ascii="IranNastaliq" w:eastAsia="Times New Roman" w:hAnsi="IranNastaliq" w:cs="B Nazanin" w:hint="cs"/>
          <w:b/>
          <w:bCs/>
          <w:color w:val="FF0000"/>
          <w:sz w:val="32"/>
          <w:szCs w:val="32"/>
          <w:rtl/>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ماده 49-</w:t>
      </w:r>
      <w:r w:rsidRPr="00EB491D">
        <w:rPr>
          <w:rFonts w:ascii="IranNastaliq" w:eastAsia="Times New Roman" w:hAnsi="IranNastaliq" w:cs="B Nazanin" w:hint="cs"/>
          <w:color w:val="333333"/>
          <w:sz w:val="32"/>
          <w:szCs w:val="32"/>
          <w:rtl/>
        </w:rPr>
        <w:t xml:space="preserve"> اطفال در صورت ارتکاب جرم مبرّا از مسئولیت کیفری هستند و تربیت آنان با نظر دادگاه به عهده سرپرست اطفال و عندالاقتضاء کانون اصلاح و تربیت اطفال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تبصره 1-</w:t>
      </w:r>
      <w:r w:rsidRPr="00EB491D">
        <w:rPr>
          <w:rFonts w:ascii="IranNastaliq" w:eastAsia="Times New Roman" w:hAnsi="IranNastaliq" w:cs="B Nazanin" w:hint="cs"/>
          <w:color w:val="333333"/>
          <w:sz w:val="32"/>
          <w:szCs w:val="32"/>
          <w:rtl/>
        </w:rPr>
        <w:t xml:space="preserve"> منظور از طفل کسی است که به حد بلوغ شرعی نرسیده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تبصره 2-</w:t>
      </w:r>
      <w:r w:rsidRPr="00EB491D">
        <w:rPr>
          <w:rFonts w:ascii="IranNastaliq" w:eastAsia="Times New Roman" w:hAnsi="IranNastaliq" w:cs="B Nazanin" w:hint="cs"/>
          <w:color w:val="333333"/>
          <w:sz w:val="32"/>
          <w:szCs w:val="32"/>
          <w:rtl/>
        </w:rPr>
        <w:t xml:space="preserve"> هرگاه برای تربیت اطفال بزهکار تنبیه بدنی آنان ضرورت پیدا کند تنبیه بایستی به میزان و مصلحت باشد.</w:t>
      </w:r>
    </w:p>
    <w:p w:rsidR="00EB491D" w:rsidRPr="00EB491D" w:rsidRDefault="00EB491D" w:rsidP="00EB491D">
      <w:pPr>
        <w:shd w:val="clear" w:color="auto" w:fill="FFFFFF"/>
        <w:spacing w:after="0" w:line="240" w:lineRule="auto"/>
        <w:rPr>
          <w:rFonts w:ascii="IranNastaliq" w:eastAsia="Times New Roman" w:hAnsi="IranNastaliq" w:cs="B Nazanin"/>
          <w:b/>
          <w:bCs/>
          <w:color w:val="C00000"/>
          <w:sz w:val="32"/>
          <w:szCs w:val="32"/>
          <w:rtl/>
        </w:rPr>
      </w:pPr>
      <w:r w:rsidRPr="00EB491D">
        <w:rPr>
          <w:rFonts w:ascii="Times New Roman" w:eastAsia="Times New Roman" w:hAnsi="Times New Roman" w:cs="B Nazanin" w:hint="cs"/>
          <w:b/>
          <w:bCs/>
          <w:color w:val="000000" w:themeColor="text1"/>
          <w:sz w:val="32"/>
          <w:szCs w:val="32"/>
          <w:u w:val="single"/>
          <w:rtl/>
        </w:rPr>
        <w:t>سوال 82:</w:t>
      </w:r>
      <w:r w:rsidRPr="00EB491D">
        <w:rPr>
          <w:rFonts w:ascii="IranNastaliq" w:eastAsia="Times New Roman" w:hAnsi="IranNastaliq" w:cs="B Nazanin" w:hint="cs"/>
          <w:color w:val="333333"/>
          <w:sz w:val="32"/>
          <w:szCs w:val="32"/>
          <w:rtl/>
        </w:rPr>
        <w:t xml:space="preserve"> گزینه «د» صحیح می باشد. </w:t>
      </w:r>
      <w:r w:rsidRPr="00EB491D">
        <w:rPr>
          <w:rFonts w:ascii="IranNastaliq" w:eastAsia="Times New Roman" w:hAnsi="IranNastaliq" w:cs="B Nazanin" w:hint="cs"/>
          <w:b/>
          <w:bCs/>
          <w:color w:val="C00000"/>
          <w:sz w:val="32"/>
          <w:szCs w:val="32"/>
          <w:rtl/>
        </w:rPr>
        <w:t>(مطابق بند «ب» ماده 15 قانون جرایم رایانه ای مصوب 1388)</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ماده 15-</w:t>
      </w:r>
      <w:r w:rsidRPr="00EB491D">
        <w:rPr>
          <w:rFonts w:ascii="IranNastaliq" w:eastAsia="Times New Roman" w:hAnsi="IranNastaliq" w:cs="B Nazanin" w:hint="cs"/>
          <w:color w:val="333333"/>
          <w:sz w:val="32"/>
          <w:szCs w:val="32"/>
          <w:rtl/>
        </w:rPr>
        <w:t xml:space="preserve"> هر کس از طریق سیستم های رایانه ای یا مخابراتی یا حامل های داده مرتکب اعمال زیر شود، به ترتیب زیر مجازات خواهد 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الف) چنانچه به منظور دستیابی افراد به محتویات مستهجن، آنها را تحریک یا ترغیب یا تهدید یا تطمیع کند یا فریب دهد یا شیوه دستیابی به آنها را تسهیل کند یا آموزش دهد، به حبس از نود و یک روز تا یک سال یا جزای نقدی از پنج تا بیست میلیون ریال یا هر دو مجازات. ارتکاب این اعمال در خصوص محتویات مبتذل موجب جزای نقدی از دو تا پنج میلیون ریال است.</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ب) چنانچه افراد را به ارتکاب جرائم منافی عفت یا استعمال مواد مخدر یا روان گردان یا خود کشی یا انحرافات جنسی یا اعمال خشونت آمیز تحریک یا ترغیب یا تهدید یا دعوت کند یا فریب دهد یا شیوه ارتکاب یا استعمال آنها را تسهیل کند یا آموزش دهد، به حبس از نود و یک روز تا یک سال یا جزای نقدی از پنج تا بیست میلیون ریال یا هر دو مجازات.</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تبصره-</w:t>
      </w:r>
      <w:r w:rsidRPr="00EB491D">
        <w:rPr>
          <w:rFonts w:ascii="IranNastaliq" w:eastAsia="Times New Roman" w:hAnsi="IranNastaliq" w:cs="B Nazanin" w:hint="cs"/>
          <w:color w:val="333333"/>
          <w:sz w:val="32"/>
          <w:szCs w:val="32"/>
          <w:rtl/>
        </w:rPr>
        <w:t xml:space="preserve"> مفاد این ماده و ماده (14) شامل آن دسته از محتویاتی نخواهد شد که برای مقاصد علمی یا هر مصلحت عقلایی دیگر تهیه یا تولید یا نگهداری یا ارائه یا توزیع یا انتشار یا معامله می شود.</w:t>
      </w:r>
    </w:p>
    <w:p w:rsidR="00EB491D" w:rsidRPr="00EB491D" w:rsidRDefault="00EB491D" w:rsidP="00EB491D">
      <w:pPr>
        <w:shd w:val="clear" w:color="auto" w:fill="FFFFFF"/>
        <w:spacing w:after="0" w:line="240" w:lineRule="auto"/>
        <w:rPr>
          <w:rFonts w:ascii="IranNastaliq" w:eastAsia="Times New Roman" w:hAnsi="IranNastaliq" w:cs="B Nazanin"/>
          <w:b/>
          <w:bCs/>
          <w:color w:val="C00000"/>
          <w:sz w:val="32"/>
          <w:szCs w:val="32"/>
          <w:rtl/>
        </w:rPr>
      </w:pPr>
      <w:r w:rsidRPr="00EB491D">
        <w:rPr>
          <w:rFonts w:ascii="Times New Roman" w:eastAsia="Times New Roman" w:hAnsi="Times New Roman" w:cs="B Nazanin" w:hint="cs"/>
          <w:b/>
          <w:bCs/>
          <w:color w:val="000000" w:themeColor="text1"/>
          <w:sz w:val="32"/>
          <w:szCs w:val="32"/>
          <w:u w:val="single"/>
          <w:rtl/>
        </w:rPr>
        <w:t>سوال 83:</w:t>
      </w:r>
      <w:r w:rsidRPr="00EB491D">
        <w:rPr>
          <w:rFonts w:ascii="IranNastaliq" w:eastAsia="Times New Roman" w:hAnsi="IranNastaliq" w:cs="B Nazanin" w:hint="cs"/>
          <w:color w:val="333333"/>
          <w:sz w:val="32"/>
          <w:szCs w:val="32"/>
          <w:rtl/>
        </w:rPr>
        <w:t xml:space="preserve"> گزینه «الف» صحیح می باشد. </w:t>
      </w:r>
      <w:r w:rsidRPr="00EB491D">
        <w:rPr>
          <w:rFonts w:ascii="IranNastaliq" w:eastAsia="Times New Roman" w:hAnsi="IranNastaliq" w:cs="B Nazanin" w:hint="cs"/>
          <w:b/>
          <w:bCs/>
          <w:color w:val="C00000"/>
          <w:sz w:val="32"/>
          <w:szCs w:val="32"/>
          <w:rtl/>
        </w:rPr>
        <w:t>(مطابق ماده 6 قانون جرایم رایانه ای مصوب 1388)</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lastRenderedPageBreak/>
        <w:t>ماده 6-</w:t>
      </w:r>
      <w:r w:rsidRPr="00EB491D">
        <w:rPr>
          <w:rFonts w:ascii="IranNastaliq" w:eastAsia="Times New Roman" w:hAnsi="IranNastaliq" w:cs="B Nazanin" w:hint="cs"/>
          <w:color w:val="333333"/>
          <w:sz w:val="32"/>
          <w:szCs w:val="32"/>
          <w:rtl/>
        </w:rPr>
        <w:t xml:space="preserve"> هر کس به طور غیرمجاز مرتکب اعمال زیر شود، جاعل محسوب و به حبس از یک تا پنج سال یا جزای نقدی از بیست تا یکصد میلیون ریال یا هر دو مجازات محکوم خواهد 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 xml:space="preserve">الف) تغییر داده های قابل استناد یا ایجاد یا وارد کردن متقلبانه داده ها،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ب) تغییر داده ها یا علائم موجود در کارتهای حافظه یا قابل پردازش در سیستم های رایانه ای یا مخابراتی یا تراشه ها یا ایجاد یا وارد کردن متقلبانه داده ها یا علائم به آنها.</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84:</w:t>
      </w:r>
      <w:r w:rsidRPr="00EB491D">
        <w:rPr>
          <w:rFonts w:ascii="IranNastaliq" w:eastAsia="Times New Roman" w:hAnsi="IranNastaliq" w:cs="B Nazanin" w:hint="cs"/>
          <w:color w:val="333333"/>
          <w:sz w:val="32"/>
          <w:szCs w:val="32"/>
          <w:rtl/>
        </w:rPr>
        <w:t xml:space="preserve"> گزینه «ج» صحیح می باشد.</w:t>
      </w:r>
    </w:p>
    <w:p w:rsidR="00EB491D" w:rsidRPr="00EB491D" w:rsidRDefault="00EB491D" w:rsidP="00EB491D">
      <w:pPr>
        <w:shd w:val="clear" w:color="auto" w:fill="FFFFFF"/>
        <w:spacing w:after="0" w:line="240" w:lineRule="auto"/>
        <w:rPr>
          <w:rFonts w:ascii="IranNastaliq" w:eastAsia="Times New Roman" w:hAnsi="IranNastaliq" w:cs="B Nazanin"/>
          <w:b/>
          <w:bCs/>
          <w:color w:val="C00000"/>
          <w:sz w:val="32"/>
          <w:szCs w:val="32"/>
          <w:rtl/>
        </w:rPr>
      </w:pPr>
      <w:r w:rsidRPr="00EB491D">
        <w:rPr>
          <w:rFonts w:ascii="Times New Roman" w:eastAsia="Times New Roman" w:hAnsi="Times New Roman" w:cs="B Nazanin" w:hint="cs"/>
          <w:b/>
          <w:bCs/>
          <w:color w:val="000000" w:themeColor="text1"/>
          <w:sz w:val="32"/>
          <w:szCs w:val="32"/>
          <w:u w:val="single"/>
          <w:rtl/>
        </w:rPr>
        <w:t>سوال 85:</w:t>
      </w:r>
      <w:r w:rsidRPr="00EB491D">
        <w:rPr>
          <w:rFonts w:ascii="IranNastaliq" w:eastAsia="Times New Roman" w:hAnsi="IranNastaliq" w:cs="B Nazanin" w:hint="cs"/>
          <w:color w:val="333333"/>
          <w:sz w:val="32"/>
          <w:szCs w:val="32"/>
          <w:rtl/>
        </w:rPr>
        <w:t xml:space="preserve"> گزینه «ج» صحیح می باشد. </w:t>
      </w:r>
      <w:r w:rsidRPr="00EB491D">
        <w:rPr>
          <w:rFonts w:ascii="IranNastaliq" w:eastAsia="Times New Roman" w:hAnsi="IranNastaliq" w:cs="B Nazanin" w:hint="cs"/>
          <w:b/>
          <w:bCs/>
          <w:color w:val="C00000"/>
          <w:sz w:val="32"/>
          <w:szCs w:val="32"/>
          <w:rtl/>
        </w:rPr>
        <w:t>(مطابق مواد 653، 654 و 655 ق.م.ا)</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ماده 653-</w:t>
      </w:r>
      <w:r w:rsidRPr="00EB491D">
        <w:rPr>
          <w:rFonts w:ascii="IranNastaliq" w:eastAsia="Times New Roman" w:hAnsi="IranNastaliq" w:cs="B Nazanin" w:hint="cs"/>
          <w:color w:val="333333"/>
          <w:sz w:val="32"/>
          <w:szCs w:val="32"/>
          <w:rtl/>
        </w:rPr>
        <w:t xml:space="preserve"> هر کس در راه ها و شوارع به نحوی ار انحاء مرتکب راهزنی شود در صورتی که عنوان محارب بر او صادق نباشد به 3 تا 15 سال حبس و شلاق تا (74) ضربه محکوم می شود.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ماده 654-</w:t>
      </w:r>
      <w:r w:rsidRPr="00EB491D">
        <w:rPr>
          <w:rFonts w:ascii="IranNastaliq" w:eastAsia="Times New Roman" w:hAnsi="IranNastaliq" w:cs="B Nazanin" w:hint="cs"/>
          <w:color w:val="333333"/>
          <w:sz w:val="32"/>
          <w:szCs w:val="32"/>
          <w:rtl/>
        </w:rPr>
        <w:t xml:space="preserve"> هر گاه سرقت در شب واقع شده باشد و سارقین دو نفر یا بیشتر باشند لااقل یک نفر از آنان حامل سلاح ظاهر یا مخفی باشد در صورتی که بر حامل اسلحه عنوان محارب صدق نکند جزای مرتکب یا مرتکبان حبس از 5 تا 15 سال و شلاق تا (74 ضربه )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ماده 655-</w:t>
      </w:r>
      <w:r w:rsidRPr="00EB491D">
        <w:rPr>
          <w:rFonts w:ascii="IranNastaliq" w:eastAsia="Times New Roman" w:hAnsi="IranNastaliq" w:cs="B Nazanin" w:hint="cs"/>
          <w:color w:val="333333"/>
          <w:sz w:val="32"/>
          <w:szCs w:val="32"/>
          <w:rtl/>
        </w:rPr>
        <w:t xml:space="preserve"> مجازات شروع به سرقت های مذکور در مواد قبل تا 5 سال حبس و شلاق تا (74) ضربه می باشد.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Times New Roman" w:eastAsia="Times New Roman" w:hAnsi="Times New Roman" w:cs="B Nazanin" w:hint="cs"/>
          <w:b/>
          <w:bCs/>
          <w:color w:val="000000" w:themeColor="text1"/>
          <w:sz w:val="32"/>
          <w:szCs w:val="32"/>
          <w:u w:val="single"/>
          <w:rtl/>
        </w:rPr>
        <w:t>سوال 86:</w:t>
      </w:r>
      <w:r w:rsidRPr="00EB491D">
        <w:rPr>
          <w:rFonts w:ascii="IranNastaliq" w:eastAsia="Times New Roman" w:hAnsi="IranNastaliq" w:cs="B Nazanin" w:hint="cs"/>
          <w:color w:val="333333"/>
          <w:sz w:val="32"/>
          <w:szCs w:val="32"/>
          <w:rtl/>
        </w:rPr>
        <w:t xml:space="preserve"> گزینه «الف» صحیح می باشد. </w:t>
      </w:r>
      <w:r w:rsidRPr="00EB491D">
        <w:rPr>
          <w:rFonts w:ascii="IranNastaliq" w:eastAsia="Times New Roman" w:hAnsi="IranNastaliq" w:cs="B Nazanin" w:hint="cs"/>
          <w:b/>
          <w:bCs/>
          <w:color w:val="C00000"/>
          <w:sz w:val="32"/>
          <w:szCs w:val="32"/>
          <w:rtl/>
        </w:rPr>
        <w:t>(مطابق مواد 25 و 30 ق.م.ا</w:t>
      </w:r>
      <w:r w:rsidRPr="00EB491D">
        <w:rPr>
          <w:rFonts w:ascii="IranNastaliq" w:eastAsia="Times New Roman" w:hAnsi="IranNastaliq" w:cs="B Nazanin" w:hint="cs"/>
          <w:b/>
          <w:bCs/>
          <w:color w:val="FF0000"/>
          <w:sz w:val="32"/>
          <w:szCs w:val="32"/>
          <w:rtl/>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 xml:space="preserve">ماده 25- </w:t>
      </w:r>
      <w:r w:rsidRPr="00EB491D">
        <w:rPr>
          <w:rFonts w:ascii="IranNastaliq" w:eastAsia="Times New Roman" w:hAnsi="IranNastaliq" w:cs="B Nazanin" w:hint="cs"/>
          <w:color w:val="333333"/>
          <w:sz w:val="32"/>
          <w:szCs w:val="32"/>
          <w:rtl/>
        </w:rPr>
        <w:t>در کلیه محکومیت های تعزیری و بازدارنده حاکم می تواند اجرای تمام یا قسمتی از مجازات را با رعایت شراسط زیر از دو تا پنج سال معلق نماید: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الف- محکوم علیه سابقه محکومیت قطعی به مجازاتهای زیر نداشته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1- محکومیت قطعی به حد: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2- محکومیت قطعی به قطع یا نقص عضو:</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3- محکومیت قطعی به مجازات حبس به بیش از یکسال در جرایم عمدی:</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4- محکومیت قطعی به جزای نقدی به مبلغ بیش از دو میلیون ریال:</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5- سابقه محکومیت قطعی دو بار یا بیشتر به علت جرم های عمدی با هر میزان مجازات.</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ب- دادگاه با ملاحظه وضع اجتماعی و سوابق زندگی محکوم علیه و اوضاع و احوالی که موجب ارتکاب جرم گردیده است اجرای تمام یا قسمتی از مجازات را مناسب نداند.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تبصره-</w:t>
      </w:r>
      <w:r w:rsidRPr="00EB491D">
        <w:rPr>
          <w:rFonts w:ascii="IranNastaliq" w:eastAsia="Times New Roman" w:hAnsi="IranNastaliq" w:cs="B Nazanin" w:hint="cs"/>
          <w:color w:val="333333"/>
          <w:sz w:val="32"/>
          <w:szCs w:val="32"/>
          <w:rtl/>
        </w:rPr>
        <w:t xml:space="preserve"> در محکومیت های غیرتعزیری و بازدارنده تعلیق جایز نیست مگر در مواردی که شرعاً و قانوناً تعیین شده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ماده 30-</w:t>
      </w:r>
      <w:r w:rsidRPr="00EB491D">
        <w:rPr>
          <w:rFonts w:ascii="IranNastaliq" w:eastAsia="Times New Roman" w:hAnsi="IranNastaliq" w:cs="B Nazanin" w:hint="cs"/>
          <w:color w:val="333333"/>
          <w:sz w:val="32"/>
          <w:szCs w:val="32"/>
          <w:rtl/>
        </w:rPr>
        <w:t xml:space="preserve"> اجرای احکام جزایی زیر قابل تعلیق نیست:</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1- مجازات کسانی که به وارد کردن و یا ساختن و یا فروش مواد مخدر اقدام و یا به نحوی از انحاء با مرتکبین اعمال مذکور معاونت می نمایند.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lastRenderedPageBreak/>
        <w:t>2- مجازات کسانی که به جرم اختلاس یا ارتشاء یا کلاهبرداری یا جعل و یا استفاده از سند مجعول یا خیانت در امانت یا سرقتی که موجب حد نیست یا آدم ربایی محکوم می شود.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3- مجازات کسانی که به نحوی از انحاء با انجام اعمال مستوجب حد، معاونت می نماید.</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Times New Roman" w:eastAsia="Times New Roman" w:hAnsi="Times New Roman" w:cs="B Nazanin" w:hint="cs"/>
          <w:b/>
          <w:bCs/>
          <w:color w:val="000000" w:themeColor="text1"/>
          <w:sz w:val="32"/>
          <w:szCs w:val="32"/>
          <w:u w:val="single"/>
          <w:rtl/>
        </w:rPr>
        <w:t>سوال 87:</w:t>
      </w:r>
      <w:r w:rsidRPr="00EB491D">
        <w:rPr>
          <w:rFonts w:ascii="IranNastaliq" w:eastAsia="Times New Roman" w:hAnsi="IranNastaliq" w:cs="B Nazanin" w:hint="cs"/>
          <w:color w:val="333333"/>
          <w:sz w:val="32"/>
          <w:szCs w:val="32"/>
          <w:rtl/>
        </w:rPr>
        <w:t xml:space="preserve"> گزینه «د» صحیح می باشد. </w:t>
      </w:r>
      <w:r w:rsidRPr="00EB491D">
        <w:rPr>
          <w:rFonts w:ascii="IranNastaliq" w:eastAsia="Times New Roman" w:hAnsi="IranNastaliq" w:cs="B Nazanin" w:hint="cs"/>
          <w:b/>
          <w:bCs/>
          <w:color w:val="C00000"/>
          <w:sz w:val="32"/>
          <w:szCs w:val="32"/>
          <w:rtl/>
        </w:rPr>
        <w:t>(مطابق ماده 519 ق.م.ا</w:t>
      </w:r>
      <w:r w:rsidRPr="00EB491D">
        <w:rPr>
          <w:rFonts w:ascii="IranNastaliq" w:eastAsia="Times New Roman" w:hAnsi="IranNastaliq" w:cs="B Nazanin" w:hint="cs"/>
          <w:b/>
          <w:bCs/>
          <w:color w:val="FF0000"/>
          <w:sz w:val="32"/>
          <w:szCs w:val="32"/>
          <w:rtl/>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ماده 519-</w:t>
      </w:r>
      <w:r w:rsidRPr="00EB491D">
        <w:rPr>
          <w:rFonts w:ascii="IranNastaliq" w:eastAsia="Times New Roman" w:hAnsi="IranNastaliq" w:cs="B Nazanin" w:hint="cs"/>
          <w:color w:val="333333"/>
          <w:sz w:val="32"/>
          <w:szCs w:val="32"/>
          <w:rtl/>
        </w:rPr>
        <w:t xml:space="preserve"> هر کس به  قصد تقلب به هر نحو از قبیل تراشیدن، بریدن و نظایر آن از مقدار مسکوکات طلا یا نقره ایرانی یا خارجی بکاهد یا عالماً عامداً در ترویج این قبیل مسکوکات شرکت یا آن را داخل کشور نماید به حبس از یک تا سه سال محکوم می شود.</w:t>
      </w:r>
    </w:p>
    <w:p w:rsidR="00EB491D" w:rsidRPr="00EB491D" w:rsidRDefault="00EB491D" w:rsidP="00EB491D">
      <w:pPr>
        <w:shd w:val="clear" w:color="auto" w:fill="FFFFFF"/>
        <w:spacing w:after="0" w:line="240" w:lineRule="auto"/>
        <w:rPr>
          <w:rFonts w:ascii="IranNastaliq" w:eastAsia="Times New Roman" w:hAnsi="IranNastaliq" w:cs="B Nazanin"/>
          <w:b/>
          <w:bCs/>
          <w:color w:val="C00000"/>
          <w:sz w:val="32"/>
          <w:szCs w:val="32"/>
          <w:rtl/>
        </w:rPr>
      </w:pPr>
      <w:r w:rsidRPr="00EB491D">
        <w:rPr>
          <w:rFonts w:ascii="Times New Roman" w:eastAsia="Times New Roman" w:hAnsi="Times New Roman" w:cs="B Nazanin" w:hint="cs"/>
          <w:b/>
          <w:bCs/>
          <w:color w:val="000000" w:themeColor="text1"/>
          <w:sz w:val="32"/>
          <w:szCs w:val="32"/>
          <w:u w:val="single"/>
          <w:rtl/>
        </w:rPr>
        <w:t>سوال 88:</w:t>
      </w:r>
      <w:r w:rsidRPr="00EB491D">
        <w:rPr>
          <w:rFonts w:ascii="IranNastaliq" w:eastAsia="Times New Roman" w:hAnsi="IranNastaliq" w:cs="B Nazanin" w:hint="cs"/>
          <w:color w:val="333333"/>
          <w:sz w:val="32"/>
          <w:szCs w:val="32"/>
          <w:rtl/>
        </w:rPr>
        <w:t xml:space="preserve"> گزینه «ج» صحیح می باشد. </w:t>
      </w:r>
      <w:r w:rsidRPr="00EB491D">
        <w:rPr>
          <w:rFonts w:ascii="IranNastaliq" w:eastAsia="Times New Roman" w:hAnsi="IranNastaliq" w:cs="B Nazanin" w:hint="cs"/>
          <w:b/>
          <w:bCs/>
          <w:color w:val="C00000"/>
          <w:sz w:val="32"/>
          <w:szCs w:val="32"/>
          <w:rtl/>
        </w:rPr>
        <w:t>(رأی وحدت رویه شماره 717 مورخ 6/2/1390 دیوان عالی کشور)</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رأی مذکور مقرر میدارد: « بر حسب مستفاد از ماده 337 قانون مجازات اسلامی هر گاه برخورد دو یا چند وسیله نقلیه منتهی به قتل سرنشین یا سرنشینان آنها گردد، مسئولیت هر یک از رانندگان در صورت تقصیر به هر میزان که باشد به نحو تساوی خواهد بود. بنابراین رأی شعبه بیست و هفتم دیوان عالی کشورکه مطابق این نظر صادر شده، به اکثریت آراء موافق قانون تشخیص و تأئید می گردد. این رأی طبق ماده 270 قانون آئین دادرسی دادگاههای عمومی و انقلاب در امور کیفری در موارد مشابه برای شعب دیوان عالی کشور و کلیه دادگاهها لازم الاتباع است. »</w:t>
      </w:r>
    </w:p>
    <w:p w:rsidR="00EB491D" w:rsidRPr="00EB491D" w:rsidRDefault="00EB491D" w:rsidP="00EB491D">
      <w:pPr>
        <w:shd w:val="clear" w:color="auto" w:fill="FFFFFF"/>
        <w:spacing w:after="0" w:line="240" w:lineRule="auto"/>
        <w:rPr>
          <w:rFonts w:ascii="IranNastaliq" w:eastAsia="Times New Roman" w:hAnsi="IranNastaliq" w:cs="B Nazanin"/>
          <w:b/>
          <w:bCs/>
          <w:color w:val="FF0000"/>
          <w:sz w:val="32"/>
          <w:szCs w:val="32"/>
          <w:rtl/>
        </w:rPr>
      </w:pPr>
      <w:r w:rsidRPr="00EB491D">
        <w:rPr>
          <w:rFonts w:ascii="Times New Roman" w:eastAsia="Times New Roman" w:hAnsi="Times New Roman" w:cs="B Nazanin" w:hint="cs"/>
          <w:b/>
          <w:bCs/>
          <w:color w:val="000000" w:themeColor="text1"/>
          <w:sz w:val="32"/>
          <w:szCs w:val="32"/>
          <w:u w:val="single"/>
          <w:rtl/>
        </w:rPr>
        <w:t>سوال 89:</w:t>
      </w:r>
      <w:r w:rsidRPr="00EB491D">
        <w:rPr>
          <w:rFonts w:ascii="IranNastaliq" w:eastAsia="Times New Roman" w:hAnsi="IranNastaliq" w:cs="B Nazanin" w:hint="cs"/>
          <w:color w:val="333333"/>
          <w:sz w:val="32"/>
          <w:szCs w:val="32"/>
          <w:rtl/>
        </w:rPr>
        <w:t xml:space="preserve"> گزینه «الف» صحیح می باشد . </w:t>
      </w:r>
      <w:r w:rsidRPr="00EB491D">
        <w:rPr>
          <w:rFonts w:ascii="IranNastaliq" w:eastAsia="Times New Roman" w:hAnsi="IranNastaliq" w:cs="B Nazanin" w:hint="cs"/>
          <w:b/>
          <w:bCs/>
          <w:color w:val="C00000"/>
          <w:sz w:val="32"/>
          <w:szCs w:val="32"/>
          <w:rtl/>
        </w:rPr>
        <w:t>(مطابق ماده 62 مکرر ق.م.ا</w:t>
      </w:r>
      <w:r w:rsidRPr="00EB491D">
        <w:rPr>
          <w:rFonts w:ascii="IranNastaliq" w:eastAsia="Times New Roman" w:hAnsi="IranNastaliq" w:cs="B Nazanin" w:hint="cs"/>
          <w:b/>
          <w:bCs/>
          <w:color w:val="FF0000"/>
          <w:sz w:val="32"/>
          <w:szCs w:val="32"/>
          <w:rtl/>
        </w:rPr>
        <w:t>)</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ماده 62 مکرر-</w:t>
      </w:r>
      <w:r w:rsidRPr="00EB491D">
        <w:rPr>
          <w:rFonts w:ascii="IranNastaliq" w:eastAsia="Times New Roman" w:hAnsi="IranNastaliq" w:cs="B Nazanin" w:hint="cs"/>
          <w:color w:val="333333"/>
          <w:sz w:val="32"/>
          <w:szCs w:val="32"/>
          <w:rtl/>
        </w:rPr>
        <w:t xml:space="preserve"> محکومیت قطعی کیفری در جرایم عمدی به شرح ذیل، محکوم علیه را از حقوق اجتماعی محروم می نماید و پس از انقضا مدت تعیین شده و اجرای حکم رفع اثر میگردد: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1- محکومان به قطع عضو در جرایم مشمول حد، 5 سال پس از اجرای حکم؛</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2- محکومان به شلاق در جرایم مشمول حد، یک سال پس از اجرای حکم؛</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3- محکومان به حبس تعزیری بیش از سه سال، دو سال پس از اجرای حکم. .......</w:t>
      </w:r>
    </w:p>
    <w:p w:rsidR="00EB491D" w:rsidRPr="00EB491D" w:rsidRDefault="00EB491D" w:rsidP="00EB491D">
      <w:pPr>
        <w:shd w:val="clear" w:color="auto" w:fill="FFFFFF"/>
        <w:spacing w:after="0" w:line="240" w:lineRule="auto"/>
        <w:rPr>
          <w:rFonts w:ascii="IranNastaliq" w:eastAsia="Times New Roman" w:hAnsi="IranNastaliq" w:cs="B Nazanin"/>
          <w:b/>
          <w:bCs/>
          <w:color w:val="C00000"/>
          <w:sz w:val="32"/>
          <w:szCs w:val="32"/>
          <w:rtl/>
        </w:rPr>
      </w:pPr>
      <w:r w:rsidRPr="00EB491D">
        <w:rPr>
          <w:rFonts w:ascii="Times New Roman" w:eastAsia="Times New Roman" w:hAnsi="Times New Roman" w:cs="B Nazanin" w:hint="cs"/>
          <w:b/>
          <w:bCs/>
          <w:color w:val="000000" w:themeColor="text1"/>
          <w:sz w:val="32"/>
          <w:szCs w:val="32"/>
          <w:u w:val="single"/>
          <w:rtl/>
        </w:rPr>
        <w:t>سوال 90:</w:t>
      </w:r>
      <w:r w:rsidRPr="00EB491D">
        <w:rPr>
          <w:rFonts w:ascii="IranNastaliq" w:eastAsia="Times New Roman" w:hAnsi="IranNastaliq" w:cs="B Nazanin" w:hint="cs"/>
          <w:color w:val="333333"/>
          <w:sz w:val="32"/>
          <w:szCs w:val="32"/>
          <w:rtl/>
        </w:rPr>
        <w:t xml:space="preserve"> گزینه «الف» صحیح می باشد. </w:t>
      </w:r>
      <w:r w:rsidRPr="00EB491D">
        <w:rPr>
          <w:rFonts w:ascii="IranNastaliq" w:eastAsia="Times New Roman" w:hAnsi="IranNastaliq" w:cs="B Nazanin" w:hint="cs"/>
          <w:b/>
          <w:bCs/>
          <w:color w:val="C00000"/>
          <w:sz w:val="32"/>
          <w:szCs w:val="32"/>
          <w:rtl/>
        </w:rPr>
        <w:t>(مطابق ماده 538 ق.م.ا)</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ماده 538-</w:t>
      </w:r>
      <w:r w:rsidRPr="00EB491D">
        <w:rPr>
          <w:rFonts w:ascii="IranNastaliq" w:eastAsia="Times New Roman" w:hAnsi="IranNastaliq" w:cs="B Nazanin" w:hint="cs"/>
          <w:color w:val="333333"/>
          <w:sz w:val="32"/>
          <w:szCs w:val="32"/>
          <w:rtl/>
        </w:rPr>
        <w:t xml:space="preserve"> هر کس شخصاً یا توسط دیگری برای معافیت خود یا شخص دیگری از خدمت دولت یا نظام وظیفه یا برای تقدیم به دادگاه گواهی پزشکی به اسم طبیب جعل کند به حبس از شش ماه تا یکسال یا به سه تا شش میلیون ریال جرای نقدی محکوم خواهد شد.</w:t>
      </w:r>
    </w:p>
    <w:p w:rsidR="00EB491D" w:rsidRPr="00EB491D" w:rsidRDefault="00EB491D" w:rsidP="00EB491D">
      <w:pPr>
        <w:shd w:val="clear" w:color="auto" w:fill="FFFFFF"/>
        <w:spacing w:after="0" w:line="240" w:lineRule="auto"/>
        <w:rPr>
          <w:rFonts w:ascii="IranNastaliq" w:eastAsia="Times New Roman" w:hAnsi="IranNastaliq" w:cs="B Nazanin"/>
          <w:b/>
          <w:bCs/>
          <w:color w:val="C00000"/>
          <w:sz w:val="32"/>
          <w:szCs w:val="32"/>
          <w:rtl/>
        </w:rPr>
      </w:pPr>
      <w:r w:rsidRPr="00EB491D">
        <w:rPr>
          <w:rFonts w:ascii="Times New Roman" w:eastAsia="Times New Roman" w:hAnsi="Times New Roman" w:cs="B Nazanin" w:hint="cs"/>
          <w:b/>
          <w:bCs/>
          <w:color w:val="000000" w:themeColor="text1"/>
          <w:sz w:val="32"/>
          <w:szCs w:val="32"/>
          <w:u w:val="single"/>
          <w:rtl/>
        </w:rPr>
        <w:t>سوال 91:</w:t>
      </w:r>
      <w:r w:rsidRPr="00EB491D">
        <w:rPr>
          <w:rFonts w:ascii="IranNastaliq" w:eastAsia="Times New Roman" w:hAnsi="IranNastaliq" w:cs="B Nazanin" w:hint="cs"/>
          <w:color w:val="333333"/>
          <w:sz w:val="32"/>
          <w:szCs w:val="32"/>
          <w:rtl/>
        </w:rPr>
        <w:t xml:space="preserve"> گزینه «ج» صحیح می باشد. </w:t>
      </w:r>
      <w:r w:rsidRPr="00EB491D">
        <w:rPr>
          <w:rFonts w:ascii="IranNastaliq" w:eastAsia="Times New Roman" w:hAnsi="IranNastaliq" w:cs="B Nazanin" w:hint="cs"/>
          <w:b/>
          <w:bCs/>
          <w:color w:val="C00000"/>
          <w:sz w:val="32"/>
          <w:szCs w:val="32"/>
          <w:rtl/>
        </w:rPr>
        <w:t>(مطابق ماده 703 ق.م.ا اصلاحی 1387)</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 xml:space="preserve">ماده 703 </w:t>
      </w:r>
      <w:r w:rsidRPr="00EB491D">
        <w:rPr>
          <w:rFonts w:eastAsia="Times New Roman"/>
          <w:b/>
          <w:bCs/>
          <w:color w:val="333333"/>
          <w:sz w:val="32"/>
          <w:szCs w:val="32"/>
          <w:rtl/>
        </w:rPr>
        <w:t>–</w:t>
      </w:r>
      <w:r w:rsidRPr="00EB491D">
        <w:rPr>
          <w:rFonts w:ascii="IranNastaliq" w:eastAsia="Times New Roman" w:hAnsi="IranNastaliq" w:cs="B Nazanin" w:hint="cs"/>
          <w:color w:val="333333"/>
          <w:sz w:val="32"/>
          <w:szCs w:val="32"/>
          <w:rtl/>
        </w:rPr>
        <w:t xml:space="preserve"> وارد نمودن مشروبات الکلی به کشور قاچاق محسوب می گردد و وارد کننده صرف نظر از میزان آن به شش ماه تا پنج سال حبس و تا هفتاد و چهار (74) ضربه شلاق و نیز پرداخت جزای نقدی به میزان ده برابر ارزش عرفی (تجاری) کالای یاد شده محکوم می شود. رسیدگی به این جرم در صلاحیت محاکم عمومی است.</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lastRenderedPageBreak/>
        <w:t xml:space="preserve">تبصره 1 </w:t>
      </w:r>
      <w:r w:rsidRPr="00EB491D">
        <w:rPr>
          <w:rFonts w:ascii="Times New Roman" w:eastAsia="Times New Roman" w:hAnsi="Times New Roman" w:cs="Times New Roman"/>
          <w:b/>
          <w:bCs/>
          <w:color w:val="333333"/>
          <w:sz w:val="32"/>
          <w:szCs w:val="32"/>
          <w:rtl/>
        </w:rPr>
        <w:t>–</w:t>
      </w:r>
      <w:r w:rsidRPr="00EB491D">
        <w:rPr>
          <w:rFonts w:ascii="IranNastaliq" w:eastAsia="Times New Roman" w:hAnsi="IranNastaliq" w:cs="B Nazanin" w:hint="cs"/>
          <w:color w:val="333333"/>
          <w:sz w:val="32"/>
          <w:szCs w:val="32"/>
          <w:rtl/>
        </w:rPr>
        <w:t xml:space="preserve"> در خصوص مواد 702 و 703، هرگاه مشروبات الکلی مکشوفه به میزان بیش از 20 لیتر باشد، وسایلی که برای حمل آن مورد استفاده قرار می گیرید چنانچه با اطلاع مالک باشد به نفع دولت ضبط خواهد شد در غیر اینصورت مرتکب به پرداخت معادل قیمت وسیله نقلیه نیز محکوم خواهد شد. آلات و ادواتی که جهت ساخت یا تسهیل ارتکاب جرائم موضوع مواد مذکور مورد استفاده قرار می گیرد و وجوه حاصله از معاملات مربوز به نفع دولت ضبط خواهد 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 xml:space="preserve">تبصره 2 </w:t>
      </w:r>
      <w:r w:rsidRPr="00EB491D">
        <w:rPr>
          <w:rFonts w:ascii="Times New Roman" w:eastAsia="Times New Roman" w:hAnsi="Times New Roman" w:cs="Times New Roman"/>
          <w:b/>
          <w:bCs/>
          <w:color w:val="333333"/>
          <w:sz w:val="32"/>
          <w:szCs w:val="32"/>
          <w:rtl/>
        </w:rPr>
        <w:t>–</w:t>
      </w:r>
      <w:r w:rsidRPr="00EB491D">
        <w:rPr>
          <w:rFonts w:ascii="IranNastaliq" w:eastAsia="Times New Roman" w:hAnsi="IranNastaliq" w:cs="B Nazanin" w:hint="cs"/>
          <w:color w:val="333333"/>
          <w:sz w:val="32"/>
          <w:szCs w:val="32"/>
          <w:rtl/>
        </w:rPr>
        <w:t xml:space="preserve"> هرگاه کارکنان دولت یا شرکت های دولتی و شرکت ها و مؤسسات وابسته به دولت، شوراها، شهرداری ها یا نهادهای انقلاب اسلامی و بطور کلی قوای سه گانه و همچنین اعضاء نیروهای مسلح و مأموران به خدمات عمومی در جرائم موضوع مواد 702 و 703 مباشرت، معاونت یا مشارکت نماینده علاوه بر تحمل مجازات های مقرر، به انفصال موقت از یک سال تا پنج سال از خدمات دولتی محکوم خواهند 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 xml:space="preserve">تبصره 3 </w:t>
      </w:r>
      <w:r w:rsidRPr="00EB491D">
        <w:rPr>
          <w:rFonts w:ascii="Times New Roman" w:eastAsia="Times New Roman" w:hAnsi="Times New Roman" w:cs="Times New Roman"/>
          <w:b/>
          <w:bCs/>
          <w:color w:val="333333"/>
          <w:sz w:val="32"/>
          <w:szCs w:val="32"/>
          <w:rtl/>
        </w:rPr>
        <w:t>–</w:t>
      </w:r>
      <w:r w:rsidRPr="00EB491D">
        <w:rPr>
          <w:rFonts w:ascii="IranNastaliq" w:eastAsia="Times New Roman" w:hAnsi="IranNastaliq" w:cs="B Nazanin" w:hint="cs"/>
          <w:color w:val="333333"/>
          <w:sz w:val="32"/>
          <w:szCs w:val="32"/>
          <w:rtl/>
        </w:rPr>
        <w:t xml:space="preserve"> دادگاه نمی تواند تحت هیچ شرایطی حکم به تعلیق اجراء مجازات مقرر در مواد 702 و 703 صادر نماید.</w:t>
      </w:r>
    </w:p>
    <w:p w:rsidR="00EB491D" w:rsidRPr="00EB491D" w:rsidRDefault="00EB491D" w:rsidP="00EB491D">
      <w:pPr>
        <w:shd w:val="clear" w:color="auto" w:fill="FFFFFF"/>
        <w:spacing w:after="0" w:line="240" w:lineRule="auto"/>
        <w:rPr>
          <w:rFonts w:ascii="IranNastaliq" w:eastAsia="Times New Roman" w:hAnsi="IranNastaliq" w:cs="B Nazanin"/>
          <w:b/>
          <w:bCs/>
          <w:color w:val="C00000"/>
          <w:sz w:val="32"/>
          <w:szCs w:val="32"/>
          <w:rtl/>
        </w:rPr>
      </w:pPr>
      <w:r w:rsidRPr="00EB491D">
        <w:rPr>
          <w:rFonts w:ascii="Times New Roman" w:eastAsia="Times New Roman" w:hAnsi="Times New Roman" w:cs="B Nazanin" w:hint="cs"/>
          <w:b/>
          <w:bCs/>
          <w:color w:val="000000" w:themeColor="text1"/>
          <w:sz w:val="32"/>
          <w:szCs w:val="32"/>
          <w:u w:val="single"/>
          <w:rtl/>
        </w:rPr>
        <w:t>سوال 92:</w:t>
      </w:r>
      <w:r w:rsidRPr="00EB491D">
        <w:rPr>
          <w:rFonts w:ascii="IranNastaliq" w:eastAsia="Times New Roman" w:hAnsi="IranNastaliq" w:cs="B Nazanin" w:hint="cs"/>
          <w:color w:val="333333"/>
          <w:sz w:val="32"/>
          <w:szCs w:val="32"/>
          <w:rtl/>
        </w:rPr>
        <w:t xml:space="preserve"> گزینه «د» صحیح می باشد. </w:t>
      </w:r>
      <w:r w:rsidRPr="00EB491D">
        <w:rPr>
          <w:rFonts w:ascii="IranNastaliq" w:eastAsia="Times New Roman" w:hAnsi="IranNastaliq" w:cs="B Nazanin" w:hint="cs"/>
          <w:b/>
          <w:bCs/>
          <w:color w:val="C00000"/>
          <w:sz w:val="32"/>
          <w:szCs w:val="32"/>
          <w:rtl/>
        </w:rPr>
        <w:t>(مطابق صدر ماده 38 ق.م.ا)</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 xml:space="preserve">ماده 38 </w:t>
      </w:r>
      <w:r w:rsidRPr="00EB491D">
        <w:rPr>
          <w:rFonts w:ascii="Times New Roman" w:eastAsia="Times New Roman" w:hAnsi="Times New Roman" w:cs="Times New Roman"/>
          <w:b/>
          <w:bCs/>
          <w:color w:val="333333"/>
          <w:sz w:val="32"/>
          <w:szCs w:val="32"/>
          <w:rtl/>
        </w:rPr>
        <w:t>–</w:t>
      </w:r>
      <w:r w:rsidRPr="00EB491D">
        <w:rPr>
          <w:rFonts w:ascii="IranNastaliq" w:eastAsia="Times New Roman" w:hAnsi="IranNastaliq" w:cs="B Nazanin" w:hint="cs"/>
          <w:color w:val="333333"/>
          <w:sz w:val="32"/>
          <w:szCs w:val="32"/>
          <w:rtl/>
        </w:rPr>
        <w:t xml:space="preserve"> هر کس برای بار اول به علت ارتکاب جرمی به مجازات حبس محکوم شده باشد و نصف مجازات را گذرانده باشد دادگاه صادرکننده دادنامه محکومیت قطعی می تواند در صورت وجود شرایط زیر حکم به آزادی مشروط صادر نماید: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93:</w:t>
      </w:r>
      <w:r w:rsidRPr="00EB491D">
        <w:rPr>
          <w:rFonts w:ascii="IranNastaliq" w:eastAsia="Times New Roman" w:hAnsi="IranNastaliq" w:cs="B Nazanin" w:hint="cs"/>
          <w:color w:val="333333"/>
          <w:sz w:val="32"/>
          <w:szCs w:val="32"/>
          <w:rtl/>
        </w:rPr>
        <w:t xml:space="preserve"> گزینه «الف» صحیح می باشد. مستفاد از مواد 612 تا 636 ق.م.ا (فصل 17: جرایم علیه اشخاص و اطفال) س</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94:</w:t>
      </w:r>
      <w:r w:rsidRPr="00EB491D">
        <w:rPr>
          <w:rFonts w:ascii="IranNastaliq" w:eastAsia="Times New Roman" w:hAnsi="IranNastaliq" w:cs="B Nazanin" w:hint="cs"/>
          <w:color w:val="333333"/>
          <w:sz w:val="32"/>
          <w:szCs w:val="32"/>
          <w:rtl/>
        </w:rPr>
        <w:t xml:space="preserve"> گزینه «ب» صحیح می باشد. </w:t>
      </w:r>
      <w:r w:rsidRPr="00EB491D">
        <w:rPr>
          <w:rFonts w:ascii="IranNastaliq" w:eastAsia="Times New Roman" w:hAnsi="IranNastaliq" w:cs="B Nazanin" w:hint="cs"/>
          <w:b/>
          <w:bCs/>
          <w:color w:val="C00000"/>
          <w:sz w:val="32"/>
          <w:szCs w:val="32"/>
          <w:rtl/>
        </w:rPr>
        <w:t>(مطابق ماده 645 ق.م.ا)</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 xml:space="preserve">ماده 645 </w:t>
      </w:r>
      <w:r w:rsidRPr="00EB491D">
        <w:rPr>
          <w:rFonts w:ascii="Times New Roman" w:eastAsia="Times New Roman" w:hAnsi="Times New Roman" w:cs="Times New Roman"/>
          <w:b/>
          <w:bCs/>
          <w:color w:val="333333"/>
          <w:sz w:val="32"/>
          <w:szCs w:val="32"/>
          <w:rtl/>
        </w:rPr>
        <w:t>–</w:t>
      </w:r>
      <w:r w:rsidRPr="00EB491D">
        <w:rPr>
          <w:rFonts w:ascii="IranNastaliq" w:eastAsia="Times New Roman" w:hAnsi="IranNastaliq" w:cs="B Nazanin" w:hint="cs"/>
          <w:color w:val="333333"/>
          <w:sz w:val="32"/>
          <w:szCs w:val="32"/>
          <w:rtl/>
        </w:rPr>
        <w:t xml:space="preserve"> به منظور حفظ کیان خانواده ثبت واقعه ازدواج دائم، طلاق و رجوع طبق مقررات الزامی است، چنانچه مردی بدون ثبت در دفاتر رسمی مبادرت به ازدواج دائم، طلاق و رجوع نماید به مجازات حبس تعزیری تا یکسال محکوم می گردد.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95:</w:t>
      </w:r>
      <w:r w:rsidRPr="00EB491D">
        <w:rPr>
          <w:rFonts w:ascii="IranNastaliq" w:eastAsia="Times New Roman" w:hAnsi="IranNastaliq" w:cs="B Nazanin" w:hint="cs"/>
          <w:color w:val="333333"/>
          <w:sz w:val="32"/>
          <w:szCs w:val="32"/>
          <w:rtl/>
        </w:rPr>
        <w:t xml:space="preserve"> گزینه «الف» صحیح می باشد. </w:t>
      </w:r>
      <w:r w:rsidRPr="00EB491D">
        <w:rPr>
          <w:rFonts w:ascii="IranNastaliq" w:eastAsia="Times New Roman" w:hAnsi="IranNastaliq" w:cs="B Nazanin" w:hint="cs"/>
          <w:b/>
          <w:bCs/>
          <w:color w:val="C00000"/>
          <w:sz w:val="32"/>
          <w:szCs w:val="32"/>
          <w:rtl/>
        </w:rPr>
        <w:t>(مطابق مواد 299 تا 375 ق.م.ا)</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 xml:space="preserve">ماده 299 </w:t>
      </w:r>
      <w:r w:rsidRPr="00EB491D">
        <w:rPr>
          <w:rFonts w:ascii="Times New Roman" w:eastAsia="Times New Roman" w:hAnsi="Times New Roman" w:cs="Times New Roman"/>
          <w:b/>
          <w:bCs/>
          <w:color w:val="333333"/>
          <w:sz w:val="32"/>
          <w:szCs w:val="32"/>
          <w:rtl/>
        </w:rPr>
        <w:t>–</w:t>
      </w:r>
      <w:r w:rsidRPr="00EB491D">
        <w:rPr>
          <w:rFonts w:ascii="IranNastaliq" w:eastAsia="Times New Roman" w:hAnsi="IranNastaliq" w:cs="B Nazanin" w:hint="cs"/>
          <w:color w:val="333333"/>
          <w:sz w:val="32"/>
          <w:szCs w:val="32"/>
          <w:rtl/>
        </w:rPr>
        <w:t xml:space="preserve"> دیه قتل در صورتیکه صدمه و فوت هر دو در یکی از 4 ماه حرام (رجب، ذیقعده، ذیحجه، محرم) و یا در حرم مکه معظمه واقع شود علاوه بر یکی از موارد شش گانه مذکور در ماده 297 به عنوان تشدید مجازات باید یک سوم هر نوعی که انتخاب کرده است اضافه شود و سایر امکنه و ازمنه هر چند متبرّک باشند دارای این حکم نیستند.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 xml:space="preserve">تبصره </w:t>
      </w:r>
      <w:r w:rsidRPr="00EB491D">
        <w:rPr>
          <w:rFonts w:ascii="Times New Roman" w:eastAsia="Times New Roman" w:hAnsi="Times New Roman" w:cs="Times New Roman"/>
          <w:b/>
          <w:bCs/>
          <w:color w:val="333333"/>
          <w:sz w:val="32"/>
          <w:szCs w:val="32"/>
          <w:rtl/>
        </w:rPr>
        <w:t>–</w:t>
      </w:r>
      <w:r w:rsidRPr="00EB491D">
        <w:rPr>
          <w:rFonts w:ascii="IranNastaliq" w:eastAsia="Times New Roman" w:hAnsi="IranNastaliq" w:cs="B Nazanin" w:hint="cs"/>
          <w:color w:val="333333"/>
          <w:sz w:val="32"/>
          <w:szCs w:val="32"/>
          <w:rtl/>
        </w:rPr>
        <w:t xml:space="preserve"> حکم فوق در مواردی که مقتول از ارقارب قاتل باشد جاری نمی گردد.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 xml:space="preserve">ماده 375 </w:t>
      </w:r>
      <w:r w:rsidRPr="00EB491D">
        <w:rPr>
          <w:rFonts w:ascii="Times New Roman" w:eastAsia="Times New Roman" w:hAnsi="Times New Roman" w:cs="Times New Roman"/>
          <w:b/>
          <w:bCs/>
          <w:color w:val="333333"/>
          <w:sz w:val="32"/>
          <w:szCs w:val="32"/>
          <w:rtl/>
        </w:rPr>
        <w:t>–</w:t>
      </w:r>
      <w:r w:rsidRPr="00EB491D">
        <w:rPr>
          <w:rFonts w:ascii="IranNastaliq" w:eastAsia="Times New Roman" w:hAnsi="IranNastaliq" w:cs="B Nazanin" w:hint="cs"/>
          <w:color w:val="333333"/>
          <w:sz w:val="32"/>
          <w:szCs w:val="32"/>
          <w:rtl/>
        </w:rPr>
        <w:t xml:space="preserve"> از بین بردن دو چشم سالم موجب دیه کامل است و دیه هر کدام از آنها نصف دیه کامل خواهد بود.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lastRenderedPageBreak/>
        <w:t xml:space="preserve">تبصره </w:t>
      </w:r>
      <w:r w:rsidRPr="00EB491D">
        <w:rPr>
          <w:rFonts w:ascii="Times New Roman" w:eastAsia="Times New Roman" w:hAnsi="Times New Roman" w:cs="Times New Roman"/>
          <w:b/>
          <w:bCs/>
          <w:color w:val="333333"/>
          <w:sz w:val="32"/>
          <w:szCs w:val="32"/>
          <w:rtl/>
        </w:rPr>
        <w:t>–</w:t>
      </w:r>
      <w:r w:rsidRPr="00EB491D">
        <w:rPr>
          <w:rFonts w:ascii="IranNastaliq" w:eastAsia="Times New Roman" w:hAnsi="IranNastaliq" w:cs="B Nazanin" w:hint="cs"/>
          <w:color w:val="333333"/>
          <w:sz w:val="32"/>
          <w:szCs w:val="32"/>
          <w:rtl/>
        </w:rPr>
        <w:t xml:space="preserve"> تمام چشم هایی که بینایی دارند در حکم فوق یکسانند گرچه از لحاظ ضعف و بیماری و شبکوری و لوچ بودن با یکدیگر فرق داشته باشند.</w:t>
      </w:r>
    </w:p>
    <w:p w:rsidR="00EB491D" w:rsidRPr="00EB491D" w:rsidRDefault="00EB491D" w:rsidP="00E039E2">
      <w:pPr>
        <w:shd w:val="clear" w:color="auto" w:fill="FFFFFF"/>
        <w:spacing w:after="0" w:line="240" w:lineRule="auto"/>
        <w:ind w:left="1088" w:hanging="142"/>
        <w:contextualSpacing/>
        <w:rPr>
          <w:rFonts w:ascii="IranNastaliq" w:eastAsia="Times New Roman" w:hAnsi="IranNastaliq" w:cs="B Nazanin"/>
          <w:color w:val="333333"/>
          <w:sz w:val="32"/>
          <w:szCs w:val="32"/>
          <w:rtl/>
        </w:rPr>
      </w:pPr>
      <w:r w:rsidRPr="00EB491D">
        <w:rPr>
          <w:rFonts w:ascii="Symbol" w:eastAsia="Symbol" w:hAnsi="Symbol" w:cs="B Nazanin"/>
          <w:color w:val="333333"/>
          <w:sz w:val="32"/>
          <w:szCs w:val="32"/>
        </w:rPr>
        <w:t></w:t>
      </w:r>
      <w:r w:rsidRPr="00EB491D">
        <w:rPr>
          <w:rFonts w:ascii="Times New Roman" w:eastAsia="Symbol" w:hAnsi="Times New Roman" w:cs="Times New Roman"/>
          <w:color w:val="333333"/>
          <w:sz w:val="14"/>
          <w:szCs w:val="14"/>
          <w:rtl/>
        </w:rPr>
        <w:t>      </w:t>
      </w:r>
      <w:r w:rsidRPr="00EB491D">
        <w:rPr>
          <w:rFonts w:ascii="Times New Roman" w:eastAsia="Symbol" w:hAnsi="Times New Roman" w:cs="B Nazanin" w:hint="cs"/>
          <w:color w:val="333333"/>
          <w:sz w:val="14"/>
          <w:szCs w:val="14"/>
          <w:rtl/>
        </w:rPr>
        <w:t xml:space="preserve"> </w:t>
      </w:r>
      <w:r w:rsidRPr="00EB491D">
        <w:rPr>
          <w:rFonts w:ascii="IranNastaliq" w:eastAsia="Times New Roman" w:hAnsi="IranNastaliq" w:cs="B Nazanin" w:hint="cs"/>
          <w:color w:val="333333"/>
          <w:sz w:val="32"/>
          <w:szCs w:val="32"/>
          <w:rtl/>
        </w:rPr>
        <w:t>در فرض سئوال که بیان نموده جرم در یکی از ماه های حرام صورت پذیرفته است به نظر برای توجه بیشتر خواننده به موضوع است. در حالیکه با توجه به صدر ماده ی 299 ق.م.ا، تغلیظ دیه در ماه های حرام فقط مختصّ دیه ی قتل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96:</w:t>
      </w:r>
      <w:r w:rsidRPr="00EB491D">
        <w:rPr>
          <w:rFonts w:ascii="IranNastaliq" w:eastAsia="Times New Roman" w:hAnsi="IranNastaliq" w:cs="B Nazanin" w:hint="cs"/>
          <w:color w:val="333333"/>
          <w:sz w:val="32"/>
          <w:szCs w:val="32"/>
          <w:rtl/>
        </w:rPr>
        <w:t xml:space="preserve"> گزینه «الف» صحیح می باشد.</w:t>
      </w:r>
    </w:p>
    <w:p w:rsidR="00EB491D" w:rsidRPr="00EB491D" w:rsidRDefault="00EB491D" w:rsidP="00EB491D">
      <w:pPr>
        <w:shd w:val="clear" w:color="auto" w:fill="FFFFFF"/>
        <w:spacing w:after="0" w:line="240" w:lineRule="auto"/>
        <w:rPr>
          <w:rFonts w:ascii="IranNastaliq" w:eastAsia="Times New Roman" w:hAnsi="IranNastaliq" w:cs="B Nazanin"/>
          <w:b/>
          <w:bCs/>
          <w:color w:val="C00000"/>
          <w:sz w:val="32"/>
          <w:szCs w:val="32"/>
        </w:rPr>
      </w:pPr>
      <w:r w:rsidRPr="00EB491D">
        <w:rPr>
          <w:rFonts w:ascii="Times New Roman" w:eastAsia="Times New Roman" w:hAnsi="Times New Roman" w:cs="B Nazanin" w:hint="cs"/>
          <w:b/>
          <w:bCs/>
          <w:color w:val="000000" w:themeColor="text1"/>
          <w:sz w:val="32"/>
          <w:szCs w:val="32"/>
          <w:u w:val="single"/>
          <w:rtl/>
        </w:rPr>
        <w:t>سوال 97:</w:t>
      </w:r>
      <w:r w:rsidRPr="00EB491D">
        <w:rPr>
          <w:rFonts w:ascii="IranNastaliq" w:eastAsia="Times New Roman" w:hAnsi="IranNastaliq" w:cs="B Nazanin" w:hint="cs"/>
          <w:color w:val="333333"/>
          <w:sz w:val="32"/>
          <w:szCs w:val="32"/>
          <w:rtl/>
        </w:rPr>
        <w:t xml:space="preserve"> گزینه «ج» صحیح می باشد. </w:t>
      </w:r>
      <w:r w:rsidRPr="00EB491D">
        <w:rPr>
          <w:rFonts w:ascii="IranNastaliq" w:eastAsia="Times New Roman" w:hAnsi="IranNastaliq" w:cs="B Nazanin" w:hint="cs"/>
          <w:b/>
          <w:bCs/>
          <w:color w:val="C00000"/>
          <w:sz w:val="32"/>
          <w:szCs w:val="32"/>
          <w:rtl/>
        </w:rPr>
        <w:t>(مطابق ماده 67 ق.م.ا)</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 xml:space="preserve">ماده 67 </w:t>
      </w:r>
      <w:r w:rsidRPr="00EB491D">
        <w:rPr>
          <w:rFonts w:ascii="Times New Roman" w:eastAsia="Times New Roman" w:hAnsi="Times New Roman" w:cs="Times New Roman"/>
          <w:color w:val="333333"/>
          <w:sz w:val="32"/>
          <w:szCs w:val="32"/>
          <w:rtl/>
        </w:rPr>
        <w:t>–</w:t>
      </w:r>
      <w:r w:rsidRPr="00EB491D">
        <w:rPr>
          <w:rFonts w:ascii="IranNastaliq" w:eastAsia="Times New Roman" w:hAnsi="IranNastaliq" w:cs="B Nazanin" w:hint="cs"/>
          <w:color w:val="333333"/>
          <w:sz w:val="32"/>
          <w:szCs w:val="32"/>
          <w:rtl/>
        </w:rPr>
        <w:t xml:space="preserve"> هرگاه زانی یا زانیه ادعا کند که به زنا اکره شده است، ادعای او در صورتی که یقین برخلاف آن نباشد قبول می شود.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98:</w:t>
      </w:r>
      <w:r w:rsidRPr="00EB491D">
        <w:rPr>
          <w:rFonts w:ascii="IranNastaliq" w:eastAsia="Times New Roman" w:hAnsi="IranNastaliq" w:cs="B Nazanin" w:hint="cs"/>
          <w:color w:val="333333"/>
          <w:sz w:val="32"/>
          <w:szCs w:val="32"/>
          <w:rtl/>
        </w:rPr>
        <w:t xml:space="preserve"> گزینه «ج» صحیح می باشد. مطابق تبصره 2 ماده 119 قانون مجازات جرایم نیروهای مسلّح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 xml:space="preserve">ماده 119 </w:t>
      </w:r>
      <w:r w:rsidRPr="00EB491D">
        <w:rPr>
          <w:rFonts w:ascii="Times New Roman" w:eastAsia="Times New Roman" w:hAnsi="Times New Roman" w:cs="Times New Roman"/>
          <w:b/>
          <w:bCs/>
          <w:color w:val="333333"/>
          <w:sz w:val="32"/>
          <w:szCs w:val="32"/>
          <w:rtl/>
        </w:rPr>
        <w:t>–</w:t>
      </w:r>
      <w:r w:rsidRPr="00EB491D">
        <w:rPr>
          <w:rFonts w:ascii="IranNastaliq" w:eastAsia="Times New Roman" w:hAnsi="IranNastaliq" w:cs="B Nazanin" w:hint="cs"/>
          <w:color w:val="333333"/>
          <w:sz w:val="32"/>
          <w:szCs w:val="32"/>
          <w:rtl/>
        </w:rPr>
        <w:t xml:space="preserve"> هر نظامی وجوه یا مطالبات یا حواله ها یا اسناد و اشیاء و لوازم و یا سایر اموال را که بر حسب وظیفه به او سپرده شده به نفع خود یا دیگری برداشت یا تصاحب نماید مختلس محسوب و علاوه بر رد وجه یا مال مورد اختلاس حسب مورد به مجازات زیر محکوم می شود: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 xml:space="preserve">تبصره 2 </w:t>
      </w:r>
      <w:r w:rsidRPr="00EB491D">
        <w:rPr>
          <w:rFonts w:ascii="Times New Roman" w:eastAsia="Times New Roman" w:hAnsi="Times New Roman" w:cs="Times New Roman"/>
          <w:b/>
          <w:bCs/>
          <w:color w:val="333333"/>
          <w:sz w:val="32"/>
          <w:szCs w:val="32"/>
          <w:rtl/>
        </w:rPr>
        <w:t>–</w:t>
      </w:r>
      <w:r w:rsidRPr="00EB491D">
        <w:rPr>
          <w:rFonts w:ascii="IranNastaliq" w:eastAsia="Times New Roman" w:hAnsi="IranNastaliq" w:cs="B Nazanin" w:hint="cs"/>
          <w:color w:val="333333"/>
          <w:sz w:val="32"/>
          <w:szCs w:val="32"/>
          <w:rtl/>
        </w:rPr>
        <w:t xml:space="preserve"> هر کس با علم به اینکه اموال مورد اختلاس فوق الذکر به نیروهای مسلح تعلق دارد آن را خریداری یا در تضییع ۀن مساعدت نماید علاوه بر استرداد اموال یا حسب مورد مثل یا قیمت آن ها به حبس از یک تا چنج سال محکوم می شود.</w:t>
      </w:r>
    </w:p>
    <w:p w:rsidR="00EB491D" w:rsidRPr="00EB491D" w:rsidRDefault="00EB491D" w:rsidP="00EB491D">
      <w:pPr>
        <w:shd w:val="clear" w:color="auto" w:fill="FFFFFF"/>
        <w:spacing w:after="0" w:line="240" w:lineRule="auto"/>
        <w:rPr>
          <w:rFonts w:ascii="IranNastaliq" w:eastAsia="Times New Roman" w:hAnsi="IranNastaliq" w:cs="B Nazanin"/>
          <w:b/>
          <w:bCs/>
          <w:color w:val="C00000"/>
          <w:sz w:val="32"/>
          <w:szCs w:val="32"/>
          <w:rtl/>
        </w:rPr>
      </w:pPr>
      <w:r w:rsidRPr="00EB491D">
        <w:rPr>
          <w:rFonts w:ascii="Times New Roman" w:eastAsia="Times New Roman" w:hAnsi="Times New Roman" w:cs="B Nazanin" w:hint="cs"/>
          <w:b/>
          <w:bCs/>
          <w:color w:val="000000" w:themeColor="text1"/>
          <w:sz w:val="32"/>
          <w:szCs w:val="32"/>
          <w:u w:val="single"/>
          <w:rtl/>
        </w:rPr>
        <w:t>سوال 99:</w:t>
      </w:r>
      <w:r w:rsidRPr="00EB491D">
        <w:rPr>
          <w:rFonts w:ascii="IranNastaliq" w:eastAsia="Times New Roman" w:hAnsi="IranNastaliq" w:cs="B Nazanin" w:hint="cs"/>
          <w:color w:val="333333"/>
          <w:sz w:val="32"/>
          <w:szCs w:val="32"/>
          <w:rtl/>
        </w:rPr>
        <w:t xml:space="preserve"> گزینه «الف» صحیح می باشد. </w:t>
      </w:r>
      <w:r w:rsidRPr="00EB491D">
        <w:rPr>
          <w:rFonts w:ascii="IranNastaliq" w:eastAsia="Times New Roman" w:hAnsi="IranNastaliq" w:cs="B Nazanin" w:hint="cs"/>
          <w:b/>
          <w:bCs/>
          <w:color w:val="C00000"/>
          <w:sz w:val="32"/>
          <w:szCs w:val="32"/>
          <w:rtl/>
        </w:rPr>
        <w:t>(مطابق ماده 639 ق.م.ا)</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 xml:space="preserve">ماده 639 </w:t>
      </w:r>
      <w:r w:rsidRPr="00EB491D">
        <w:rPr>
          <w:rFonts w:ascii="Times New Roman" w:eastAsia="Times New Roman" w:hAnsi="Times New Roman" w:cs="Times New Roman"/>
          <w:b/>
          <w:bCs/>
          <w:color w:val="333333"/>
          <w:sz w:val="32"/>
          <w:szCs w:val="32"/>
          <w:rtl/>
        </w:rPr>
        <w:t>–</w:t>
      </w:r>
      <w:r w:rsidRPr="00EB491D">
        <w:rPr>
          <w:rFonts w:ascii="IranNastaliq" w:eastAsia="Times New Roman" w:hAnsi="IranNastaliq" w:cs="B Nazanin" w:hint="cs"/>
          <w:color w:val="333333"/>
          <w:sz w:val="32"/>
          <w:szCs w:val="32"/>
          <w:rtl/>
        </w:rPr>
        <w:t xml:space="preserve"> افراد زیر به حبس از یک تا ده سال محکوم می شوند و در مورد بند (الف) علاوه بر مجازات مقرر، محل مربوطه بطور موقت با نظر دادگاه بسته خواهد 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 xml:space="preserve">الف </w:t>
      </w:r>
      <w:r w:rsidRPr="00EB491D">
        <w:rPr>
          <w:rFonts w:ascii="Times New Roman" w:eastAsia="Times New Roman" w:hAnsi="Times New Roman" w:cs="Times New Roman"/>
          <w:color w:val="333333"/>
          <w:sz w:val="32"/>
          <w:szCs w:val="32"/>
          <w:rtl/>
        </w:rPr>
        <w:t>–</w:t>
      </w:r>
      <w:r w:rsidRPr="00EB491D">
        <w:rPr>
          <w:rFonts w:ascii="IranNastaliq" w:eastAsia="Times New Roman" w:hAnsi="IranNastaliq" w:cs="B Nazanin" w:hint="cs"/>
          <w:color w:val="333333"/>
          <w:sz w:val="32"/>
          <w:szCs w:val="32"/>
          <w:rtl/>
        </w:rPr>
        <w:t xml:space="preserve"> کسی که مرکز فساد و یا فحشا دایر یا اداره کند.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 xml:space="preserve">ب </w:t>
      </w:r>
      <w:r w:rsidRPr="00EB491D">
        <w:rPr>
          <w:rFonts w:ascii="Times New Roman" w:eastAsia="Times New Roman" w:hAnsi="Times New Roman" w:cs="Times New Roman"/>
          <w:color w:val="333333"/>
          <w:sz w:val="32"/>
          <w:szCs w:val="32"/>
          <w:rtl/>
        </w:rPr>
        <w:t>–</w:t>
      </w:r>
      <w:r w:rsidRPr="00EB491D">
        <w:rPr>
          <w:rFonts w:ascii="IranNastaliq" w:eastAsia="Times New Roman" w:hAnsi="IranNastaliq" w:cs="B Nazanin" w:hint="cs"/>
          <w:color w:val="333333"/>
          <w:sz w:val="32"/>
          <w:szCs w:val="32"/>
          <w:rtl/>
        </w:rPr>
        <w:t xml:space="preserve"> کسی که مردم را به فساد یا فحشا تشویق نموده یا موجبات آن را فراهم نماید.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 xml:space="preserve">تبصره </w:t>
      </w:r>
      <w:r w:rsidRPr="00EB491D">
        <w:rPr>
          <w:rFonts w:ascii="Times New Roman" w:eastAsia="Times New Roman" w:hAnsi="Times New Roman" w:cs="Times New Roman"/>
          <w:b/>
          <w:bCs/>
          <w:color w:val="333333"/>
          <w:sz w:val="32"/>
          <w:szCs w:val="32"/>
          <w:rtl/>
        </w:rPr>
        <w:t>–</w:t>
      </w:r>
      <w:r w:rsidRPr="00EB491D">
        <w:rPr>
          <w:rFonts w:ascii="IranNastaliq" w:eastAsia="Times New Roman" w:hAnsi="IranNastaliq" w:cs="B Nazanin" w:hint="cs"/>
          <w:color w:val="333333"/>
          <w:sz w:val="32"/>
          <w:szCs w:val="32"/>
          <w:rtl/>
        </w:rPr>
        <w:t xml:space="preserve"> هرگاه بر عمل فوق عنوان قوادی صدق نماید علاوه بر مجازات مذکور به حد قوادی نیز محکوم می گردد.</w:t>
      </w:r>
    </w:p>
    <w:p w:rsidR="00EB491D" w:rsidRPr="00EB491D" w:rsidRDefault="00EB491D" w:rsidP="00EB491D">
      <w:pPr>
        <w:shd w:val="clear" w:color="auto" w:fill="FFFFFF"/>
        <w:spacing w:after="0" w:line="240" w:lineRule="auto"/>
        <w:rPr>
          <w:rFonts w:ascii="IranNastaliq" w:eastAsia="Times New Roman" w:hAnsi="IranNastaliq" w:cs="B Nazanin"/>
          <w:b/>
          <w:bCs/>
          <w:color w:val="C00000"/>
          <w:sz w:val="32"/>
          <w:szCs w:val="32"/>
          <w:rtl/>
        </w:rPr>
      </w:pPr>
      <w:r w:rsidRPr="00EB491D">
        <w:rPr>
          <w:rFonts w:ascii="Times New Roman" w:eastAsia="Times New Roman" w:hAnsi="Times New Roman" w:cs="B Nazanin" w:hint="cs"/>
          <w:b/>
          <w:bCs/>
          <w:color w:val="000000" w:themeColor="text1"/>
          <w:sz w:val="32"/>
          <w:szCs w:val="32"/>
          <w:u w:val="single"/>
          <w:rtl/>
        </w:rPr>
        <w:t>سوال 100:</w:t>
      </w:r>
      <w:r w:rsidRPr="00EB491D">
        <w:rPr>
          <w:rFonts w:ascii="IranNastaliq" w:eastAsia="Times New Roman" w:hAnsi="IranNastaliq" w:cs="B Nazanin" w:hint="cs"/>
          <w:color w:val="333333"/>
          <w:sz w:val="32"/>
          <w:szCs w:val="32"/>
          <w:rtl/>
        </w:rPr>
        <w:t xml:space="preserve"> گزینه «د» صحیح می باشد. </w:t>
      </w:r>
      <w:r w:rsidRPr="00EB491D">
        <w:rPr>
          <w:rFonts w:ascii="IranNastaliq" w:eastAsia="Times New Roman" w:hAnsi="IranNastaliq" w:cs="B Nazanin" w:hint="cs"/>
          <w:b/>
          <w:bCs/>
          <w:color w:val="C00000"/>
          <w:sz w:val="32"/>
          <w:szCs w:val="32"/>
          <w:rtl/>
        </w:rPr>
        <w:t>(مطابق مواد 253 و 254 ق.م.ا)</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 xml:space="preserve">ماده 253 </w:t>
      </w:r>
      <w:r w:rsidRPr="00EB491D">
        <w:rPr>
          <w:rFonts w:ascii="Times New Roman" w:eastAsia="Times New Roman" w:hAnsi="Times New Roman" w:cs="Times New Roman"/>
          <w:b/>
          <w:bCs/>
          <w:color w:val="333333"/>
          <w:sz w:val="32"/>
          <w:szCs w:val="32"/>
          <w:rtl/>
        </w:rPr>
        <w:t>–</w:t>
      </w:r>
      <w:r w:rsidRPr="00EB491D">
        <w:rPr>
          <w:rFonts w:ascii="IranNastaliq" w:eastAsia="Times New Roman" w:hAnsi="IranNastaliq" w:cs="B Nazanin" w:hint="cs"/>
          <w:color w:val="333333"/>
          <w:sz w:val="32"/>
          <w:szCs w:val="32"/>
          <w:rtl/>
        </w:rPr>
        <w:t xml:space="preserve"> نصاب قسامه در قتل شبه عمد و خزای محض 25 نفر می باشد و نحوه انجام آن مطابق ماده (248) و تبصره های آن است: ...</w:t>
      </w:r>
    </w:p>
    <w:p w:rsidR="00EB491D" w:rsidRPr="00EB491D" w:rsidRDefault="00EB491D" w:rsidP="00EB491D">
      <w:pPr>
        <w:shd w:val="clear" w:color="auto" w:fill="FFFFFF"/>
        <w:spacing w:after="0" w:line="240" w:lineRule="auto"/>
        <w:rPr>
          <w:rFonts w:ascii="Times New Roman" w:eastAsia="Times New Roman" w:hAnsi="Times New Roman" w:cs="B Nazanin"/>
          <w:b/>
          <w:bCs/>
          <w:color w:val="C00000"/>
          <w:sz w:val="32"/>
          <w:szCs w:val="32"/>
          <w:rtl/>
        </w:rPr>
      </w:pPr>
      <w:r w:rsidRPr="00EB491D">
        <w:rPr>
          <w:rFonts w:ascii="Times New Roman" w:eastAsia="Times New Roman" w:hAnsi="Times New Roman" w:cs="B Nazanin" w:hint="cs"/>
          <w:b/>
          <w:bCs/>
          <w:color w:val="C00000"/>
          <w:sz w:val="32"/>
          <w:szCs w:val="32"/>
          <w:highlight w:val="yellow"/>
          <w:rtl/>
        </w:rPr>
        <w:t>آیین دادرسی کیفری</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101:</w:t>
      </w:r>
      <w:r w:rsidRPr="00EB491D">
        <w:rPr>
          <w:rFonts w:ascii="IranNastaliq" w:eastAsia="Times New Roman" w:hAnsi="IranNastaliq" w:cs="B Nazanin" w:hint="cs"/>
          <w:color w:val="333333"/>
          <w:sz w:val="32"/>
          <w:szCs w:val="32"/>
          <w:rtl/>
        </w:rPr>
        <w:t xml:space="preserve"> گزینه «الف» صحیح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102:</w:t>
      </w:r>
      <w:r w:rsidRPr="00EB491D">
        <w:rPr>
          <w:rFonts w:ascii="IranNastaliq" w:eastAsia="Times New Roman" w:hAnsi="IranNastaliq" w:cs="B Nazanin" w:hint="cs"/>
          <w:color w:val="333333"/>
          <w:sz w:val="32"/>
          <w:szCs w:val="32"/>
          <w:rtl/>
        </w:rPr>
        <w:t xml:space="preserve"> گزینه «الف» صحیح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ماده 24</w:t>
      </w:r>
      <w:r w:rsidRPr="00EB491D">
        <w:rPr>
          <w:rFonts w:ascii="IranNastaliq" w:eastAsia="Times New Roman" w:hAnsi="IranNastaliq" w:cs="B Nazanin" w:hint="cs"/>
          <w:color w:val="333333"/>
          <w:sz w:val="32"/>
          <w:szCs w:val="32"/>
          <w:rtl/>
        </w:rPr>
        <w:t xml:space="preserve"> قانون اصلاح قانون مبارزه با مواد مخدر مصوب 1389 مقرر می دارد: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lastRenderedPageBreak/>
        <w:t>«وزارت اطلاعات مکلف است ضمن جمع آوری اطلاعات لازم در زمینه شبکه های اصلی منطقه ای و بین المللی قاچاق سازمان یافته مرتبز با جرائم موضوع این قانون، در حوزه ی اختیارات قانونی نسبت به شناسایی و تعقیب آنها با حکم دادستان کل با قاضی ای که او تعیین می کند اقدام و همچنین نسبت به ارائه سرویس اطلاعاتی به نیروی انتظامی و مراجع ذیصلاح نیز اقدام نماید.»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ماده 205</w:t>
      </w:r>
      <w:r w:rsidRPr="00EB491D">
        <w:rPr>
          <w:rFonts w:ascii="IranNastaliq" w:eastAsia="Times New Roman" w:hAnsi="IranNastaliq" w:cs="B Nazanin" w:hint="cs"/>
          <w:color w:val="333333"/>
          <w:sz w:val="32"/>
          <w:szCs w:val="32"/>
          <w:rtl/>
        </w:rPr>
        <w:t xml:space="preserve"> قانون برنامه 5 ساله پنجم توسعه جمهوری اسلامی ایران مقرر می دارد: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«وزارت اطلاعات موظف است با هدف دفاع از حاکمیت و منافع ملی و تقویت تعامل با جامعه اطلاعاتی و پیشگیری و مقابله با تهدیدات و تهاجم اطلاعاتی و امنیتی داخلی و خارجی به ویژه استکبار جهانی اقدامات زیر را انجام دهد: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 xml:space="preserve">الف </w:t>
      </w:r>
      <w:r w:rsidRPr="00EB491D">
        <w:rPr>
          <w:rFonts w:ascii="Times New Roman" w:eastAsia="Times New Roman" w:hAnsi="Times New Roman" w:cs="Times New Roman"/>
          <w:color w:val="333333"/>
          <w:sz w:val="32"/>
          <w:szCs w:val="32"/>
          <w:rtl/>
        </w:rPr>
        <w:t>–</w:t>
      </w:r>
      <w:r w:rsidRPr="00EB491D">
        <w:rPr>
          <w:rFonts w:ascii="IranNastaliq" w:eastAsia="Times New Roman" w:hAnsi="IranNastaliq" w:cs="B Nazanin" w:hint="cs"/>
          <w:color w:val="333333"/>
          <w:sz w:val="32"/>
          <w:szCs w:val="32"/>
          <w:rtl/>
        </w:rPr>
        <w:t xml:space="preserve"> ارتقاء کمیّ و کیفی زیرساخت های اطلاعاتی با هدف تحکیم و تقویت امنیت پایدار و فراگیر؛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 xml:space="preserve">ب </w:t>
      </w:r>
      <w:r w:rsidRPr="00EB491D">
        <w:rPr>
          <w:rFonts w:ascii="Times New Roman" w:eastAsia="Times New Roman" w:hAnsi="Times New Roman" w:cs="Times New Roman"/>
          <w:color w:val="333333"/>
          <w:sz w:val="32"/>
          <w:szCs w:val="32"/>
          <w:rtl/>
        </w:rPr>
        <w:t>–</w:t>
      </w:r>
      <w:r w:rsidRPr="00EB491D">
        <w:rPr>
          <w:rFonts w:ascii="IranNastaliq" w:eastAsia="Times New Roman" w:hAnsi="IranNastaliq" w:cs="B Nazanin" w:hint="cs"/>
          <w:color w:val="333333"/>
          <w:sz w:val="32"/>
          <w:szCs w:val="32"/>
          <w:rtl/>
        </w:rPr>
        <w:t xml:space="preserve"> پیشگیری و مقابله با فساد و اختلال در امنیت اقتصادی، جرائم سازمان یافته ضد امنیتی، اقدامات تروریستی و تهدیدات نرم امنیتی در مقام ضابط دادگستری؛</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 xml:space="preserve">ج </w:t>
      </w:r>
      <w:r w:rsidRPr="00EB491D">
        <w:rPr>
          <w:rFonts w:ascii="Times New Roman" w:eastAsia="Times New Roman" w:hAnsi="Times New Roman" w:cs="Times New Roman"/>
          <w:color w:val="333333"/>
          <w:sz w:val="32"/>
          <w:szCs w:val="32"/>
          <w:rtl/>
        </w:rPr>
        <w:t>–</w:t>
      </w:r>
      <w:r w:rsidRPr="00EB491D">
        <w:rPr>
          <w:rFonts w:ascii="IranNastaliq" w:eastAsia="Times New Roman" w:hAnsi="IranNastaliq" w:cs="B Nazanin" w:hint="cs"/>
          <w:color w:val="333333"/>
          <w:sz w:val="32"/>
          <w:szCs w:val="32"/>
          <w:rtl/>
        </w:rPr>
        <w:t xml:space="preserve"> ایجاد و گسترش زیرساخت ها و سازو کارهای لازم برای مشارکت هر چه بیشتر مردم در راستای تقویت و تحکیم امنیت پایدار کشور. ...»</w:t>
      </w:r>
    </w:p>
    <w:p w:rsidR="00EB491D" w:rsidRPr="00EB491D" w:rsidRDefault="00EB491D" w:rsidP="00EB491D">
      <w:pPr>
        <w:shd w:val="clear" w:color="auto" w:fill="FFFFFF"/>
        <w:spacing w:after="0" w:line="240" w:lineRule="auto"/>
        <w:rPr>
          <w:rFonts w:ascii="IranNastaliq" w:eastAsia="Times New Roman" w:hAnsi="IranNastaliq" w:cs="B Nazanin"/>
          <w:b/>
          <w:bCs/>
          <w:color w:val="C00000"/>
          <w:sz w:val="32"/>
          <w:szCs w:val="32"/>
          <w:rtl/>
        </w:rPr>
      </w:pPr>
      <w:r w:rsidRPr="00EB491D">
        <w:rPr>
          <w:rFonts w:ascii="Times New Roman" w:eastAsia="Times New Roman" w:hAnsi="Times New Roman" w:cs="B Nazanin" w:hint="cs"/>
          <w:b/>
          <w:bCs/>
          <w:color w:val="000000" w:themeColor="text1"/>
          <w:sz w:val="32"/>
          <w:szCs w:val="32"/>
          <w:u w:val="single"/>
          <w:rtl/>
        </w:rPr>
        <w:t>سوال 103:</w:t>
      </w:r>
      <w:r w:rsidRPr="00EB491D">
        <w:rPr>
          <w:rFonts w:ascii="IranNastaliq" w:eastAsia="Times New Roman" w:hAnsi="IranNastaliq" w:cs="B Nazanin" w:hint="cs"/>
          <w:color w:val="333333"/>
          <w:sz w:val="32"/>
          <w:szCs w:val="32"/>
          <w:rtl/>
        </w:rPr>
        <w:t xml:space="preserve"> گزینه «الف» صحیح می باشد. </w:t>
      </w:r>
      <w:r w:rsidRPr="00EB491D">
        <w:rPr>
          <w:rFonts w:ascii="IranNastaliq" w:eastAsia="Times New Roman" w:hAnsi="IranNastaliq" w:cs="B Nazanin" w:hint="cs"/>
          <w:b/>
          <w:bCs/>
          <w:color w:val="C00000"/>
          <w:sz w:val="32"/>
          <w:szCs w:val="32"/>
          <w:rtl/>
        </w:rPr>
        <w:t>(مطابق بند (1) ماده 5 قانون نحوه مجازات اشخاصی که در امور سمعی و بصری فعالیت های غیر مجاز می نمایند مصوب 1386.)</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ماده 5-</w:t>
      </w:r>
      <w:r w:rsidRPr="00EB491D">
        <w:rPr>
          <w:rFonts w:ascii="IranNastaliq" w:eastAsia="Times New Roman" w:hAnsi="IranNastaliq" w:cs="B Nazanin" w:hint="cs"/>
          <w:color w:val="333333"/>
          <w:sz w:val="32"/>
          <w:szCs w:val="32"/>
          <w:rtl/>
        </w:rPr>
        <w:t xml:space="preserve"> مرتکبان جرائم زیر به دو تا پنج سال حبس و ده سال محرومیت از حقوق اجتماعی و هفتاد و چهار ضربه شلاق محکوم می شوند: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الف- وسیله تهدید قرار دادن آثار مستهجن به منظور سوء استفاده جنسی، اخاذی، جلوگیری از احقاق حق یا هر منظور نامشروع و غیرقانونی دیگر.</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ب- تهیه فیلم یا عکس از محل هایی که اختصاصی بانوان بوده و آنها فاقد پوشش مناسب می باشند مانند حمام ها و استخرها و یا تکثیر و توزیع آن.</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ج- تهیه مخفیانه فیلم یا عکس مبتذل از مراسم خانوادگی و اختصاصی دیگران و تکثیر و توزیع آن.</w:t>
      </w:r>
    </w:p>
    <w:p w:rsidR="00EB491D" w:rsidRPr="00EB491D" w:rsidRDefault="00EB491D" w:rsidP="00EB491D">
      <w:pPr>
        <w:shd w:val="clear" w:color="auto" w:fill="FFFFFF"/>
        <w:spacing w:after="0" w:line="240" w:lineRule="auto"/>
        <w:rPr>
          <w:rFonts w:ascii="IranNastaliq" w:eastAsia="Times New Roman" w:hAnsi="IranNastaliq" w:cs="B Nazanin"/>
          <w:b/>
          <w:bCs/>
          <w:color w:val="C00000"/>
          <w:sz w:val="32"/>
          <w:szCs w:val="32"/>
          <w:rtl/>
        </w:rPr>
      </w:pPr>
      <w:r w:rsidRPr="00EB491D">
        <w:rPr>
          <w:rFonts w:ascii="Times New Roman" w:eastAsia="Times New Roman" w:hAnsi="Times New Roman" w:cs="B Nazanin" w:hint="cs"/>
          <w:b/>
          <w:bCs/>
          <w:color w:val="000000" w:themeColor="text1"/>
          <w:sz w:val="32"/>
          <w:szCs w:val="32"/>
          <w:u w:val="single"/>
          <w:rtl/>
        </w:rPr>
        <w:t>سوال 104:</w:t>
      </w:r>
      <w:r w:rsidRPr="00EB491D">
        <w:rPr>
          <w:rFonts w:ascii="IranNastaliq" w:eastAsia="Times New Roman" w:hAnsi="IranNastaliq" w:cs="B Nazanin" w:hint="cs"/>
          <w:color w:val="333333"/>
          <w:sz w:val="32"/>
          <w:szCs w:val="32"/>
          <w:rtl/>
        </w:rPr>
        <w:t xml:space="preserve"> گزینه «ج» صحیح می باشد. </w:t>
      </w:r>
      <w:r w:rsidRPr="00EB491D">
        <w:rPr>
          <w:rFonts w:ascii="IranNastaliq" w:eastAsia="Times New Roman" w:hAnsi="IranNastaliq" w:cs="B Nazanin" w:hint="cs"/>
          <w:b/>
          <w:bCs/>
          <w:color w:val="C00000"/>
          <w:sz w:val="32"/>
          <w:szCs w:val="32"/>
          <w:rtl/>
        </w:rPr>
        <w:t>(رأی وحدت رویه شماره 721 مورخ 21/04/1390 دیوان عالی کشور)</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 xml:space="preserve">رأی مذکور مقرر میدارد: «وقوع بزه مزاحمت برای اشخاص به وسیله تلفن با دستگاههای مخابراتی دیگر «موضوع ماده 641 قانون مجازات اسلامی» منوط به آن است که نتیجه آن که مقصود مرتکب است محقق گردد، بنابراین در مواردی که اجرای مزاحمت از یک حوزه قضایی شروع و نتیجه آن در حوزه قضایی دیگر حاصل شود، محل حدوث نتیجه مزبور، محل وقوع جرم محسوب و مناط صلاحیت دادگاه رسیدگی کننده نیز همین امر خواهد بود. بر این اساس رأی شماره 1045 مورخ 20/7/1385 شعبه بیست و هفتم دیوان عالی کشور که با این نظر مطابقت دارد به اکثریت آراء صحیح و منطبق با موازین قانونی تشخیص می </w:t>
      </w:r>
      <w:r w:rsidRPr="00EB491D">
        <w:rPr>
          <w:rFonts w:ascii="IranNastaliq" w:eastAsia="Times New Roman" w:hAnsi="IranNastaliq" w:cs="B Nazanin" w:hint="cs"/>
          <w:color w:val="333333"/>
          <w:sz w:val="32"/>
          <w:szCs w:val="32"/>
          <w:rtl/>
        </w:rPr>
        <w:lastRenderedPageBreak/>
        <w:t>گردد. این رأی طبق ماده 270 قانون آیین دادرسی دادگاههای عمومی و انقلاب در امور کیفری در موارد مشابه برای شعب دیوان عالی کشور و دادگاه های سراسر کشور لازم الاتباع خواهد بود.»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105:</w:t>
      </w:r>
      <w:r w:rsidRPr="00EB491D">
        <w:rPr>
          <w:rFonts w:ascii="IranNastaliq" w:eastAsia="Times New Roman" w:hAnsi="IranNastaliq" w:cs="B Nazanin" w:hint="cs"/>
          <w:color w:val="333333"/>
          <w:sz w:val="32"/>
          <w:szCs w:val="32"/>
          <w:rtl/>
        </w:rPr>
        <w:t xml:space="preserve"> گزینه «د» صحیح می باشد.</w:t>
      </w:r>
    </w:p>
    <w:p w:rsidR="00EB491D" w:rsidRPr="00EB491D" w:rsidRDefault="00EB491D" w:rsidP="00EB491D">
      <w:pPr>
        <w:shd w:val="clear" w:color="auto" w:fill="FFFFFF"/>
        <w:spacing w:after="0" w:line="240" w:lineRule="auto"/>
        <w:rPr>
          <w:rFonts w:ascii="IranNastaliq" w:eastAsia="Times New Roman" w:hAnsi="IranNastaliq" w:cs="B Nazanin"/>
          <w:b/>
          <w:bCs/>
          <w:color w:val="C00000"/>
          <w:sz w:val="32"/>
          <w:szCs w:val="32"/>
          <w:rtl/>
        </w:rPr>
      </w:pPr>
      <w:r w:rsidRPr="00EB491D">
        <w:rPr>
          <w:rFonts w:ascii="Times New Roman" w:eastAsia="Times New Roman" w:hAnsi="Times New Roman" w:cs="B Nazanin" w:hint="cs"/>
          <w:b/>
          <w:bCs/>
          <w:color w:val="000000" w:themeColor="text1"/>
          <w:sz w:val="32"/>
          <w:szCs w:val="32"/>
          <w:u w:val="single"/>
          <w:rtl/>
        </w:rPr>
        <w:t>سوال 106:</w:t>
      </w:r>
      <w:r w:rsidRPr="00EB491D">
        <w:rPr>
          <w:rFonts w:ascii="IranNastaliq" w:eastAsia="Times New Roman" w:hAnsi="IranNastaliq" w:cs="B Nazanin" w:hint="cs"/>
          <w:color w:val="333333"/>
          <w:sz w:val="32"/>
          <w:szCs w:val="32"/>
          <w:rtl/>
        </w:rPr>
        <w:t xml:space="preserve"> گزینه «د» صحیح می باشد. </w:t>
      </w:r>
      <w:r w:rsidRPr="00EB491D">
        <w:rPr>
          <w:rFonts w:ascii="IranNastaliq" w:eastAsia="Times New Roman" w:hAnsi="IranNastaliq" w:cs="B Nazanin" w:hint="cs"/>
          <w:b/>
          <w:bCs/>
          <w:color w:val="C00000"/>
          <w:sz w:val="32"/>
          <w:szCs w:val="32"/>
          <w:rtl/>
        </w:rPr>
        <w:t>(مطابق تبصره ماده 4 ق.ت.د.ع.ا)</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ماده 4-</w:t>
      </w:r>
      <w:r w:rsidRPr="00EB491D">
        <w:rPr>
          <w:rFonts w:ascii="IranNastaliq" w:eastAsia="Times New Roman" w:hAnsi="IranNastaliq" w:cs="B Nazanin" w:hint="cs"/>
          <w:color w:val="333333"/>
          <w:sz w:val="32"/>
          <w:szCs w:val="32"/>
          <w:rtl/>
        </w:rPr>
        <w:t xml:space="preserve"> ....... تبصره (الحاقی 28/7/1381) </w:t>
      </w:r>
      <w:r w:rsidRPr="00EB491D">
        <w:rPr>
          <w:rFonts w:ascii="Times New Roman" w:eastAsia="Times New Roman" w:hAnsi="Times New Roman" w:cs="Times New Roman"/>
          <w:color w:val="333333"/>
          <w:sz w:val="32"/>
          <w:szCs w:val="32"/>
          <w:rtl/>
        </w:rPr>
        <w:t>–</w:t>
      </w:r>
      <w:r w:rsidRPr="00EB491D">
        <w:rPr>
          <w:rFonts w:ascii="IranNastaliq" w:eastAsia="Times New Roman" w:hAnsi="IranNastaliq" w:cs="B Nazanin" w:hint="cs"/>
          <w:color w:val="333333"/>
          <w:sz w:val="32"/>
          <w:szCs w:val="32"/>
          <w:rtl/>
        </w:rPr>
        <w:t xml:space="preserve"> رسیدگی به جرایمی که مجازات قانونی آنها قصاص نفس یا قصاص عضو یا رجم یا صلب یا اعدام یا حبس ابد است و همچنین رسیدگی به جرایم مطبوعاتی و سیاسی به نحوی که در موائ بعدی ذکر می شود در دادگاه کیفری استان به عمل خواهد آمد.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رسیدگی به کلیه اتهامات اعضاء مجمع تشخیص مصلحت نظام، شورای نگهبان، نمایندگان مجلس شورای اسلامی، وزراء و معاونین آنها، معاونان و مشاوران رؤسای سه قوه، سفرا، دادستان و رئیس دیوان محاسبات، دارندگان پایه قضایی، استانداران، فرمانداران و جرایم عمومی افسران نظامی و انتظامی از درجه سرتیپ و بالاتر و مدیران کلّ اطلاعات استان ها در صلاحیت دادگاه کیفری استان تهران می باشد به استثناء مواردی که در صلاحیت سایر مراجع قضایی است.</w:t>
      </w:r>
    </w:p>
    <w:p w:rsidR="00EB491D" w:rsidRPr="00EB491D" w:rsidRDefault="00EB491D" w:rsidP="00EB491D">
      <w:pPr>
        <w:shd w:val="clear" w:color="auto" w:fill="FFFFFF"/>
        <w:spacing w:after="0" w:line="240" w:lineRule="auto"/>
        <w:rPr>
          <w:rFonts w:ascii="IranNastaliq" w:eastAsia="Times New Roman" w:hAnsi="IranNastaliq" w:cs="B Nazanin"/>
          <w:b/>
          <w:bCs/>
          <w:color w:val="C00000"/>
          <w:sz w:val="32"/>
          <w:szCs w:val="32"/>
          <w:rtl/>
        </w:rPr>
      </w:pPr>
      <w:r w:rsidRPr="00EB491D">
        <w:rPr>
          <w:rFonts w:ascii="Times New Roman" w:eastAsia="Times New Roman" w:hAnsi="Times New Roman" w:cs="B Nazanin" w:hint="cs"/>
          <w:b/>
          <w:bCs/>
          <w:color w:val="000000" w:themeColor="text1"/>
          <w:sz w:val="32"/>
          <w:szCs w:val="32"/>
          <w:u w:val="single"/>
          <w:rtl/>
        </w:rPr>
        <w:t>سوال 107:</w:t>
      </w:r>
      <w:r w:rsidRPr="00EB491D">
        <w:rPr>
          <w:rFonts w:ascii="IranNastaliq" w:eastAsia="Times New Roman" w:hAnsi="IranNastaliq" w:cs="B Nazanin" w:hint="cs"/>
          <w:color w:val="333333"/>
          <w:sz w:val="32"/>
          <w:szCs w:val="32"/>
          <w:rtl/>
        </w:rPr>
        <w:t xml:space="preserve"> گزینه «ج» صحیح می باشد. </w:t>
      </w:r>
      <w:r w:rsidRPr="00EB491D">
        <w:rPr>
          <w:rFonts w:ascii="IranNastaliq" w:eastAsia="Times New Roman" w:hAnsi="IranNastaliq" w:cs="B Nazanin" w:hint="cs"/>
          <w:b/>
          <w:bCs/>
          <w:color w:val="C00000"/>
          <w:sz w:val="32"/>
          <w:szCs w:val="32"/>
          <w:rtl/>
        </w:rPr>
        <w:t>(مطابق مواد 6 و 173 ق.آ.د.ک)</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ماده 6-</w:t>
      </w:r>
      <w:r w:rsidRPr="00EB491D">
        <w:rPr>
          <w:rFonts w:ascii="IranNastaliq" w:eastAsia="Times New Roman" w:hAnsi="IranNastaliq" w:cs="B Nazanin" w:hint="cs"/>
          <w:color w:val="333333"/>
          <w:sz w:val="32"/>
          <w:szCs w:val="32"/>
          <w:rtl/>
        </w:rPr>
        <w:t xml:space="preserve"> تعقیب امر جزایی و اجرای مجازات که طبق قانون شروع شده باشد موقوف نمی شود، مگر در موارد زیر:</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C00000"/>
          <w:sz w:val="32"/>
          <w:szCs w:val="32"/>
          <w:rtl/>
        </w:rPr>
        <w:t>اول</w:t>
      </w:r>
      <w:r w:rsidRPr="00EB491D">
        <w:rPr>
          <w:rFonts w:ascii="IranNastaliq" w:eastAsia="Times New Roman" w:hAnsi="IranNastaliq" w:cs="B Nazanin" w:hint="cs"/>
          <w:color w:val="333333"/>
          <w:sz w:val="32"/>
          <w:szCs w:val="32"/>
          <w:rtl/>
        </w:rPr>
        <w:t>: فوت متهم یا محکوم علیه در مجازات های شخصی</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C00000"/>
          <w:sz w:val="32"/>
          <w:szCs w:val="32"/>
          <w:rtl/>
        </w:rPr>
        <w:t>دوم</w:t>
      </w:r>
      <w:r w:rsidRPr="00EB491D">
        <w:rPr>
          <w:rFonts w:ascii="IranNastaliq" w:eastAsia="Times New Roman" w:hAnsi="IranNastaliq" w:cs="B Nazanin" w:hint="cs"/>
          <w:color w:val="333333"/>
          <w:sz w:val="32"/>
          <w:szCs w:val="32"/>
          <w:rtl/>
        </w:rPr>
        <w:t>: گذشت شاکی یا مدذعی خصوصی در جرایم قابل گذشت</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C00000"/>
          <w:sz w:val="32"/>
          <w:szCs w:val="32"/>
          <w:rtl/>
        </w:rPr>
        <w:t>سوم</w:t>
      </w:r>
      <w:r w:rsidRPr="00EB491D">
        <w:rPr>
          <w:rFonts w:ascii="IranNastaliq" w:eastAsia="Times New Roman" w:hAnsi="IranNastaliq" w:cs="B Nazanin" w:hint="cs"/>
          <w:color w:val="333333"/>
          <w:sz w:val="32"/>
          <w:szCs w:val="32"/>
          <w:rtl/>
        </w:rPr>
        <w:t>: مشمولان عفو</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C00000"/>
          <w:sz w:val="32"/>
          <w:szCs w:val="32"/>
          <w:rtl/>
        </w:rPr>
        <w:t>چهارم</w:t>
      </w:r>
      <w:r w:rsidRPr="00EB491D">
        <w:rPr>
          <w:rFonts w:ascii="IranNastaliq" w:eastAsia="Times New Roman" w:hAnsi="IranNastaliq" w:cs="B Nazanin" w:hint="cs"/>
          <w:color w:val="333333"/>
          <w:sz w:val="32"/>
          <w:szCs w:val="32"/>
          <w:rtl/>
        </w:rPr>
        <w:t>: نسخ مجازات عمومی</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C00000"/>
          <w:sz w:val="32"/>
          <w:szCs w:val="32"/>
          <w:rtl/>
        </w:rPr>
        <w:t>پنجم</w:t>
      </w:r>
      <w:r w:rsidRPr="00EB491D">
        <w:rPr>
          <w:rFonts w:ascii="IranNastaliq" w:eastAsia="Times New Roman" w:hAnsi="IranNastaliq" w:cs="B Nazanin" w:hint="cs"/>
          <w:color w:val="333333"/>
          <w:sz w:val="32"/>
          <w:szCs w:val="32"/>
          <w:rtl/>
        </w:rPr>
        <w:t>: اعتبار امر مختومه</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C00000"/>
          <w:sz w:val="32"/>
          <w:szCs w:val="32"/>
          <w:rtl/>
        </w:rPr>
        <w:t>ششم</w:t>
      </w:r>
      <w:r w:rsidRPr="00EB491D">
        <w:rPr>
          <w:rFonts w:ascii="IranNastaliq" w:eastAsia="Times New Roman" w:hAnsi="IranNastaliq" w:cs="B Nazanin" w:hint="cs"/>
          <w:color w:val="333333"/>
          <w:sz w:val="32"/>
          <w:szCs w:val="32"/>
          <w:rtl/>
        </w:rPr>
        <w:t>: مرور زمان در مجازات های بازدارنده</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تبصره-</w:t>
      </w:r>
      <w:r w:rsidRPr="00EB491D">
        <w:rPr>
          <w:rFonts w:ascii="IranNastaliq" w:eastAsia="Times New Roman" w:hAnsi="IranNastaliq" w:cs="B Nazanin" w:hint="cs"/>
          <w:color w:val="333333"/>
          <w:sz w:val="32"/>
          <w:szCs w:val="32"/>
          <w:rtl/>
        </w:rPr>
        <w:t xml:space="preserve"> هرگاه مرتکب جرم قبل از صدور حکم قطعی مبتلا به جنون شود تا زمان افاقه تعقیب متوقف خواهد 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ماده 173-</w:t>
      </w:r>
      <w:r w:rsidRPr="00EB491D">
        <w:rPr>
          <w:rFonts w:ascii="IranNastaliq" w:eastAsia="Times New Roman" w:hAnsi="IranNastaliq" w:cs="B Nazanin" w:hint="cs"/>
          <w:color w:val="333333"/>
          <w:sz w:val="32"/>
          <w:szCs w:val="32"/>
          <w:rtl/>
        </w:rPr>
        <w:t xml:space="preserve"> در جرایمی که مجازات قانونی از آن نوع مجازات بازدارنده یا اقدامات تأمینی و ترتیبی باشد و از تاریخ وقوع جرم تا انقضای مواعد مشروحه ذیل تقاضای تعقیب نشده باشد و یا از تاریخ اولیت اقدام تعقیبی تا انقضاء مواعد مذکوره به صدور حکم منتهی نشده باشد تعقیب موقوف خواهد 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الف- حداکثر مجازات مقرر بیش از سه سال حبس یا جزای نقدی بیش از یک میلیون ریال با انقضاء مدت ده سال</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ب- حداکثر مجازات کمتر از سه سال حبس یا جزای نقدی تا یک میلیون ریال با انقضاء مدت پنج سال.</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ج- مجازات غیر از حبس یا جزای نقدی با انقضاء مدت سه سال.</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lastRenderedPageBreak/>
        <w:t>تبصره-</w:t>
      </w:r>
      <w:r w:rsidRPr="00EB491D">
        <w:rPr>
          <w:rFonts w:ascii="IranNastaliq" w:eastAsia="Times New Roman" w:hAnsi="IranNastaliq" w:cs="B Nazanin" w:hint="cs"/>
          <w:color w:val="333333"/>
          <w:sz w:val="32"/>
          <w:szCs w:val="32"/>
          <w:rtl/>
        </w:rPr>
        <w:t xml:space="preserve"> در مواردی که مجازات قانونی جرم حبس یا جزای نقدی یا شلاق یا هر سه باشد مدت حبس ملاک احتساب خواهد بود.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108:</w:t>
      </w:r>
      <w:r w:rsidRPr="00EB491D">
        <w:rPr>
          <w:rFonts w:ascii="IranNastaliq" w:eastAsia="Times New Roman" w:hAnsi="IranNastaliq" w:cs="B Nazanin" w:hint="cs"/>
          <w:color w:val="333333"/>
          <w:sz w:val="32"/>
          <w:szCs w:val="32"/>
          <w:rtl/>
        </w:rPr>
        <w:t xml:space="preserve"> گزینه «الف» صحیح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109:</w:t>
      </w:r>
      <w:r w:rsidRPr="00EB491D">
        <w:rPr>
          <w:rFonts w:ascii="IranNastaliq" w:eastAsia="Times New Roman" w:hAnsi="IranNastaliq" w:cs="B Nazanin" w:hint="cs"/>
          <w:color w:val="333333"/>
          <w:sz w:val="32"/>
          <w:szCs w:val="32"/>
          <w:rtl/>
        </w:rPr>
        <w:t xml:space="preserve"> نمره این سوال بین سایر پرسش ها تقسیم 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110:</w:t>
      </w:r>
      <w:r w:rsidRPr="00EB491D">
        <w:rPr>
          <w:rFonts w:ascii="IranNastaliq" w:eastAsia="Times New Roman" w:hAnsi="IranNastaliq" w:cs="B Nazanin" w:hint="cs"/>
          <w:color w:val="333333"/>
          <w:sz w:val="32"/>
          <w:szCs w:val="32"/>
          <w:rtl/>
        </w:rPr>
        <w:t xml:space="preserve"> گزینه «ج» صحیح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111:</w:t>
      </w:r>
      <w:r w:rsidRPr="00EB491D">
        <w:rPr>
          <w:rFonts w:ascii="IranNastaliq" w:eastAsia="Times New Roman" w:hAnsi="IranNastaliq" w:cs="B Nazanin" w:hint="cs"/>
          <w:color w:val="333333"/>
          <w:sz w:val="32"/>
          <w:szCs w:val="32"/>
          <w:rtl/>
        </w:rPr>
        <w:t xml:space="preserve"> گزینه «د» صحیح می باشد. </w:t>
      </w:r>
      <w:r w:rsidRPr="00EB491D">
        <w:rPr>
          <w:rFonts w:ascii="IranNastaliq" w:eastAsia="Times New Roman" w:hAnsi="IranNastaliq" w:cs="B Nazanin" w:hint="cs"/>
          <w:b/>
          <w:bCs/>
          <w:color w:val="C00000"/>
          <w:sz w:val="32"/>
          <w:szCs w:val="32"/>
          <w:rtl/>
        </w:rPr>
        <w:t>(مطابق تبصره 3 الحاقی به ماده 188 ق.آ.د.ک مصوب 1385)</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ماده 188-</w:t>
      </w:r>
      <w:r w:rsidRPr="00EB491D">
        <w:rPr>
          <w:rFonts w:ascii="IranNastaliq" w:eastAsia="Times New Roman" w:hAnsi="IranNastaliq" w:cs="B Nazanin" w:hint="cs"/>
          <w:color w:val="333333"/>
          <w:sz w:val="32"/>
          <w:szCs w:val="32"/>
          <w:rtl/>
        </w:rPr>
        <w:t xml:space="preserve"> ..... تبصره 3- در موارد محکومیت قطعی به جرم ارتکاب اختلاس، ارتشاء، مداخله یا تبانی یا اخذ پورسانت در معاملات دولتی، اخلال در نظام اقتصادی کشور، سوء استفاده از اختیارات به منظور جلب منفعت برای خود یا دیگری، جرایم گمرکی ، جرایم مالیاتی، قاچاق کالا و ارز و به طور کلی جرم علیه حقوق مالی دولت، به دستور دادگاه صادر کننده رأی قطعی خلاصه متن حکم شامل مشخصات فرد، سمت یا عنوان، جرایم ارتکابی و نوع و میزان مجازات محکوم علیه به هزینه وی در یکی از روزنامه های کثیرالانتشار و عنداللزوم یکی از روزنامه های محلی منتشر و در اختیار سایر رسانه های عمومی گذاشته می شود. مشروط به آنکه ارزش عواید حاصل از جرم ارتکابی یکصد میلیون (100،000،000) ریال یا بیشتر از آن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112:</w:t>
      </w:r>
      <w:r w:rsidRPr="00EB491D">
        <w:rPr>
          <w:rFonts w:ascii="IranNastaliq" w:eastAsia="Times New Roman" w:hAnsi="IranNastaliq" w:cs="B Nazanin" w:hint="cs"/>
          <w:color w:val="333333"/>
          <w:sz w:val="32"/>
          <w:szCs w:val="32"/>
          <w:rtl/>
        </w:rPr>
        <w:t xml:space="preserve"> گزینه «الف» صحیح می باشد. </w:t>
      </w:r>
      <w:r w:rsidRPr="00EB491D">
        <w:rPr>
          <w:rFonts w:ascii="IranNastaliq" w:eastAsia="Times New Roman" w:hAnsi="IranNastaliq" w:cs="B Nazanin" w:hint="cs"/>
          <w:b/>
          <w:bCs/>
          <w:color w:val="C00000"/>
          <w:sz w:val="32"/>
          <w:szCs w:val="32"/>
          <w:rtl/>
        </w:rPr>
        <w:t>(مطابق بند 7 ماده 272 ق.آ.د.ک)</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ماده 272-</w:t>
      </w:r>
      <w:r w:rsidRPr="00EB491D">
        <w:rPr>
          <w:rFonts w:ascii="IranNastaliq" w:eastAsia="Times New Roman" w:hAnsi="IranNastaliq" w:cs="B Nazanin" w:hint="cs"/>
          <w:color w:val="333333"/>
          <w:sz w:val="32"/>
          <w:szCs w:val="32"/>
          <w:rtl/>
        </w:rPr>
        <w:t xml:space="preserve"> موارد اعاده دادرسی از احکام قطعی دادگاه ها اعم از اینکه حکم صادره به مرحله اجراء گذاشته شده یا نشده به قرار زیر است:</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color w:val="333333"/>
          <w:sz w:val="32"/>
          <w:szCs w:val="32"/>
          <w:rtl/>
        </w:rPr>
        <w:t>7- در صورتی که قانون لاحق مبتنی بر تخفیف مجازات نسبت به قانون سابق باشد که در این صورت پس از اعاده دادرسی مجازات جدید نباید از مجازات قبلی شدیدتر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113:</w:t>
      </w:r>
      <w:r w:rsidRPr="00EB491D">
        <w:rPr>
          <w:rFonts w:ascii="IranNastaliq" w:eastAsia="Times New Roman" w:hAnsi="IranNastaliq" w:cs="B Nazanin" w:hint="cs"/>
          <w:color w:val="333333"/>
          <w:sz w:val="32"/>
          <w:szCs w:val="32"/>
          <w:rtl/>
        </w:rPr>
        <w:t xml:space="preserve"> گزینه «د» صحیح می باشد.</w:t>
      </w:r>
    </w:p>
    <w:p w:rsidR="00EB491D" w:rsidRPr="00EB491D" w:rsidRDefault="00EB491D" w:rsidP="00EB491D">
      <w:pPr>
        <w:shd w:val="clear" w:color="auto" w:fill="FFFFFF"/>
        <w:spacing w:after="0" w:line="240" w:lineRule="auto"/>
        <w:rPr>
          <w:rFonts w:ascii="IranNastaliq" w:eastAsia="Times New Roman" w:hAnsi="IranNastaliq" w:cs="B Nazanin"/>
          <w:b/>
          <w:bCs/>
          <w:color w:val="C00000"/>
          <w:sz w:val="32"/>
          <w:szCs w:val="32"/>
          <w:rtl/>
        </w:rPr>
      </w:pPr>
      <w:r w:rsidRPr="00EB491D">
        <w:rPr>
          <w:rFonts w:ascii="Times New Roman" w:eastAsia="Times New Roman" w:hAnsi="Times New Roman" w:cs="B Nazanin" w:hint="cs"/>
          <w:b/>
          <w:bCs/>
          <w:color w:val="000000" w:themeColor="text1"/>
          <w:sz w:val="32"/>
          <w:szCs w:val="32"/>
          <w:u w:val="single"/>
          <w:rtl/>
        </w:rPr>
        <w:t>سوال 114:</w:t>
      </w:r>
      <w:r w:rsidRPr="00EB491D">
        <w:rPr>
          <w:rFonts w:ascii="IranNastaliq" w:eastAsia="Times New Roman" w:hAnsi="IranNastaliq" w:cs="B Nazanin" w:hint="cs"/>
          <w:color w:val="333333"/>
          <w:sz w:val="32"/>
          <w:szCs w:val="32"/>
          <w:rtl/>
        </w:rPr>
        <w:t xml:space="preserve"> گزینه «د» صحیح می باشد</w:t>
      </w:r>
      <w:r w:rsidRPr="00EB491D">
        <w:rPr>
          <w:rFonts w:ascii="IranNastaliq" w:eastAsia="Times New Roman" w:hAnsi="IranNastaliq" w:cs="B Nazanin" w:hint="cs"/>
          <w:b/>
          <w:bCs/>
          <w:color w:val="000000"/>
          <w:sz w:val="32"/>
          <w:szCs w:val="32"/>
          <w:rtl/>
        </w:rPr>
        <w:t>.</w:t>
      </w:r>
      <w:r w:rsidRPr="00EB491D">
        <w:rPr>
          <w:rFonts w:ascii="IranNastaliq" w:eastAsia="Times New Roman" w:hAnsi="IranNastaliq" w:cs="B Nazanin" w:hint="cs"/>
          <w:b/>
          <w:bCs/>
          <w:color w:val="C00000"/>
          <w:sz w:val="32"/>
          <w:szCs w:val="32"/>
          <w:rtl/>
        </w:rPr>
        <w:t xml:space="preserve"> (مطابق ماده 276 ق.آ.د.ک)</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ماده 276-</w:t>
      </w:r>
      <w:r w:rsidRPr="00EB491D">
        <w:rPr>
          <w:rFonts w:ascii="IranNastaliq" w:eastAsia="Times New Roman" w:hAnsi="IranNastaliq" w:cs="B Nazanin" w:hint="cs"/>
          <w:color w:val="333333"/>
          <w:sz w:val="32"/>
          <w:szCs w:val="32"/>
          <w:rtl/>
        </w:rPr>
        <w:t xml:space="preserve"> پس از شروع به محاکمه ثانوی هر گاه دلایلی که محکوم علیه اقامه می نماید قوی باشد آثار و تبعات حکم اولی، فوری متوقف و تخفیف لازم نسبت به حال محکوم علیه مجری می شود ولی تخفیف یاد شده نباید باعث فرار محکوم علیه از محاکمه یا مخفی شدن او بشود.</w:t>
      </w:r>
    </w:p>
    <w:p w:rsidR="00EB491D" w:rsidRPr="00EB491D" w:rsidRDefault="00EB491D" w:rsidP="00EB491D">
      <w:pPr>
        <w:shd w:val="clear" w:color="auto" w:fill="FFFFFF"/>
        <w:spacing w:after="0" w:line="240" w:lineRule="auto"/>
        <w:rPr>
          <w:rFonts w:ascii="IranNastaliq" w:eastAsia="Times New Roman" w:hAnsi="IranNastaliq" w:cs="B Nazanin"/>
          <w:b/>
          <w:bCs/>
          <w:color w:val="C00000"/>
          <w:sz w:val="32"/>
          <w:szCs w:val="32"/>
          <w:rtl/>
        </w:rPr>
      </w:pPr>
      <w:r w:rsidRPr="00EB491D">
        <w:rPr>
          <w:rFonts w:ascii="Times New Roman" w:eastAsia="Times New Roman" w:hAnsi="Times New Roman" w:cs="B Nazanin" w:hint="cs"/>
          <w:b/>
          <w:bCs/>
          <w:color w:val="000000" w:themeColor="text1"/>
          <w:sz w:val="32"/>
          <w:szCs w:val="32"/>
          <w:u w:val="single"/>
          <w:rtl/>
        </w:rPr>
        <w:t>سوال 115:</w:t>
      </w:r>
      <w:r w:rsidRPr="00EB491D">
        <w:rPr>
          <w:rFonts w:ascii="IranNastaliq" w:eastAsia="Times New Roman" w:hAnsi="IranNastaliq" w:cs="B Nazanin" w:hint="cs"/>
          <w:color w:val="333333"/>
          <w:sz w:val="32"/>
          <w:szCs w:val="32"/>
          <w:rtl/>
        </w:rPr>
        <w:t xml:space="preserve"> گزینه « د» صحیح می باشد. </w:t>
      </w:r>
      <w:r w:rsidRPr="00EB491D">
        <w:rPr>
          <w:rFonts w:ascii="IranNastaliq" w:eastAsia="Times New Roman" w:hAnsi="IranNastaliq" w:cs="B Nazanin" w:hint="cs"/>
          <w:b/>
          <w:bCs/>
          <w:color w:val="C00000"/>
          <w:sz w:val="32"/>
          <w:szCs w:val="32"/>
          <w:rtl/>
        </w:rPr>
        <w:t>(مطابق تبصره ماده 3 قانون تجدیدنظر آرای دادگاه ها)</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ماده 3-</w:t>
      </w:r>
      <w:r w:rsidRPr="00EB491D">
        <w:rPr>
          <w:rFonts w:ascii="IranNastaliq" w:eastAsia="Times New Roman" w:hAnsi="IranNastaliq" w:cs="B Nazanin" w:hint="cs"/>
          <w:color w:val="333333"/>
          <w:sz w:val="32"/>
          <w:szCs w:val="32"/>
          <w:rtl/>
        </w:rPr>
        <w:t xml:space="preserve"> مرجع نقض و ابرام آرای دادگاه های کیفری یک و حقوقی یک و نظامی یک و مدنی خاص و انقلاب، دیوان عالی کشور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lastRenderedPageBreak/>
        <w:t xml:space="preserve">تبصره- </w:t>
      </w:r>
      <w:r w:rsidRPr="00EB491D">
        <w:rPr>
          <w:rFonts w:ascii="IranNastaliq" w:eastAsia="Times New Roman" w:hAnsi="IranNastaliq" w:cs="B Nazanin" w:hint="cs"/>
          <w:color w:val="333333"/>
          <w:sz w:val="32"/>
          <w:szCs w:val="32"/>
          <w:rtl/>
        </w:rPr>
        <w:t>در مواردی که دادگاه حقوقی یک، یا کیفری یک یا نظامی یک به دعاوی در صلاحیت دادگاه حقوقی دو یا کیفری دو یا نظامی دو رسیدگی می نماید مرجع تجدیدنظر آرای مربوطه شعبه دیگر همان دادگاه و در صورت نبودن شعبه دیگر نزدیکترین دادگاه هم عرض است.</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116:</w:t>
      </w:r>
      <w:r w:rsidRPr="00EB491D">
        <w:rPr>
          <w:rFonts w:ascii="IranNastaliq" w:eastAsia="Times New Roman" w:hAnsi="IranNastaliq" w:cs="B Nazanin" w:hint="cs"/>
          <w:color w:val="333333"/>
          <w:sz w:val="32"/>
          <w:szCs w:val="32"/>
          <w:rtl/>
        </w:rPr>
        <w:t xml:space="preserve"> گزینه «ب» صحیح می باشد.</w:t>
      </w:r>
    </w:p>
    <w:p w:rsidR="00EB491D" w:rsidRPr="00EB491D" w:rsidRDefault="00EB491D" w:rsidP="00EB491D">
      <w:pPr>
        <w:shd w:val="clear" w:color="auto" w:fill="FFFFFF"/>
        <w:spacing w:after="0" w:line="240" w:lineRule="auto"/>
        <w:jc w:val="both"/>
        <w:rPr>
          <w:rFonts w:ascii="IranNastaliq" w:eastAsia="Times New Roman" w:hAnsi="IranNastaliq" w:cs="B Nazanin"/>
          <w:b/>
          <w:bCs/>
          <w:color w:val="7030A0"/>
          <w:sz w:val="32"/>
          <w:szCs w:val="32"/>
          <w:rtl/>
        </w:rPr>
      </w:pPr>
      <w:r w:rsidRPr="00EB491D">
        <w:rPr>
          <w:rFonts w:ascii="IranNastaliq" w:eastAsia="Times New Roman" w:hAnsi="IranNastaliq" w:cs="B Nazanin" w:hint="cs"/>
          <w:b/>
          <w:bCs/>
          <w:color w:val="7030A0"/>
          <w:sz w:val="32"/>
          <w:szCs w:val="32"/>
          <w:rtl/>
        </w:rPr>
        <w:t>چون به موجب مقررات ماده 621 قانون مجازات اسلامی حداکثر مجازات قانونی جرم آدم ربایی 15 سال حبس می باشد لذا رسیدگی به جرم مذکور خارج از صلاحیت دادگاه کیفری استان و در صلاحیت دادگاه عمومی جزایی خواهد بود و مرجع تجدیدنظر آن هم به تصریح صدر ماده 21 قانون تشکیل دادگاه عمومی و انقلاب اصلاحی 1381 دادگاه تجدیدنظر استان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117:</w:t>
      </w:r>
      <w:r w:rsidRPr="00EB491D">
        <w:rPr>
          <w:rFonts w:ascii="IranNastaliq" w:eastAsia="Times New Roman" w:hAnsi="IranNastaliq" w:cs="B Nazanin" w:hint="cs"/>
          <w:color w:val="333333"/>
          <w:sz w:val="32"/>
          <w:szCs w:val="32"/>
          <w:rtl/>
        </w:rPr>
        <w:t xml:space="preserve"> گزینه «الف» صحیح می باشد.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118:</w:t>
      </w:r>
      <w:r w:rsidRPr="00EB491D">
        <w:rPr>
          <w:rFonts w:ascii="IranNastaliq" w:eastAsia="Times New Roman" w:hAnsi="IranNastaliq" w:cs="B Nazanin" w:hint="cs"/>
          <w:color w:val="333333"/>
          <w:sz w:val="32"/>
          <w:szCs w:val="32"/>
          <w:rtl/>
        </w:rPr>
        <w:t xml:space="preserve"> گزینه «الف» صحیح می باشد. </w:t>
      </w:r>
      <w:r w:rsidRPr="00EB491D">
        <w:rPr>
          <w:rFonts w:ascii="IranNastaliq" w:eastAsia="Times New Roman" w:hAnsi="IranNastaliq" w:cs="B Nazanin" w:hint="cs"/>
          <w:b/>
          <w:bCs/>
          <w:color w:val="C00000"/>
          <w:sz w:val="32"/>
          <w:szCs w:val="32"/>
          <w:rtl/>
        </w:rPr>
        <w:t>(مطابق تبصره 6 ماده 20 ق.ت.د.ع.ا)</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 xml:space="preserve">ماده 20- </w:t>
      </w:r>
      <w:r w:rsidRPr="00EB491D">
        <w:rPr>
          <w:rFonts w:ascii="IranNastaliq" w:eastAsia="Times New Roman" w:hAnsi="IranNastaliq" w:cs="B Nazanin" w:hint="cs"/>
          <w:color w:val="333333"/>
          <w:sz w:val="32"/>
          <w:szCs w:val="32"/>
          <w:rtl/>
        </w:rPr>
        <w:t>........ تبصره 6- اجرای احکام کیفری «دادگاه کیفری استان» توسط دادسرای شهرستان مرکز استان وفق مقررات مربوط  در قانون آیین دادرسی دادگاههای عمومی و انقلاب در امور کیفری مصوب 28/6/1378 کمیسیون قضایی و حقوقی مجلس شورای اسلامی خواهد بود. ......</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119:</w:t>
      </w:r>
      <w:r w:rsidRPr="00EB491D">
        <w:rPr>
          <w:rFonts w:ascii="IranNastaliq" w:eastAsia="Times New Roman" w:hAnsi="IranNastaliq" w:cs="B Nazanin" w:hint="cs"/>
          <w:color w:val="333333"/>
          <w:sz w:val="32"/>
          <w:szCs w:val="32"/>
          <w:rtl/>
        </w:rPr>
        <w:t xml:space="preserve"> نمره این سوال بین سایر پرسش ها تقسیم شد.</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Times New Roman" w:eastAsia="Times New Roman" w:hAnsi="Times New Roman" w:cs="B Nazanin" w:hint="cs"/>
          <w:b/>
          <w:bCs/>
          <w:color w:val="000000" w:themeColor="text1"/>
          <w:sz w:val="32"/>
          <w:szCs w:val="32"/>
          <w:u w:val="single"/>
          <w:rtl/>
        </w:rPr>
        <w:t>سوال 120:</w:t>
      </w:r>
      <w:r w:rsidRPr="00EB491D">
        <w:rPr>
          <w:rFonts w:ascii="IranNastaliq" w:eastAsia="Times New Roman" w:hAnsi="IranNastaliq" w:cs="B Nazanin" w:hint="cs"/>
          <w:color w:val="333333"/>
          <w:sz w:val="32"/>
          <w:szCs w:val="32"/>
          <w:rtl/>
        </w:rPr>
        <w:t xml:space="preserve"> گزینه «الف» صحیح می باشد. </w:t>
      </w:r>
      <w:r w:rsidRPr="00EB491D">
        <w:rPr>
          <w:rFonts w:ascii="IranNastaliq" w:eastAsia="Times New Roman" w:hAnsi="IranNastaliq" w:cs="B Nazanin" w:hint="cs"/>
          <w:b/>
          <w:bCs/>
          <w:color w:val="C00000"/>
          <w:sz w:val="32"/>
          <w:szCs w:val="32"/>
          <w:rtl/>
        </w:rPr>
        <w:t>(مطابق ماده 58 ق.آ.د.ک و ماده 28 ق.آ.د.م)</w:t>
      </w:r>
    </w:p>
    <w:p w:rsidR="00EB491D" w:rsidRPr="00EB491D" w:rsidRDefault="00EB491D" w:rsidP="00EB491D">
      <w:pPr>
        <w:shd w:val="clear" w:color="auto" w:fill="FFFFFF"/>
        <w:spacing w:after="0" w:line="240" w:lineRule="auto"/>
        <w:rPr>
          <w:rFonts w:ascii="IranNastaliq" w:eastAsia="Times New Roman" w:hAnsi="IranNastaliq" w:cs="B Nazanin"/>
          <w:color w:val="333333"/>
          <w:sz w:val="32"/>
          <w:szCs w:val="32"/>
          <w:rtl/>
        </w:rPr>
      </w:pPr>
      <w:r w:rsidRPr="00EB491D">
        <w:rPr>
          <w:rFonts w:ascii="IranNastaliq" w:eastAsia="Times New Roman" w:hAnsi="IranNastaliq" w:cs="B Nazanin" w:hint="cs"/>
          <w:b/>
          <w:bCs/>
          <w:color w:val="333333"/>
          <w:sz w:val="32"/>
          <w:szCs w:val="32"/>
          <w:rtl/>
        </w:rPr>
        <w:t>ماده 58-</w:t>
      </w:r>
      <w:r w:rsidRPr="00EB491D">
        <w:rPr>
          <w:rFonts w:ascii="IranNastaliq" w:eastAsia="Times New Roman" w:hAnsi="IranNastaliq" w:cs="B Nazanin" w:hint="cs"/>
          <w:color w:val="333333"/>
          <w:sz w:val="32"/>
          <w:szCs w:val="32"/>
          <w:rtl/>
        </w:rPr>
        <w:t xml:space="preserve"> حل اختلاف در صلاحیت، در امور کیفری طبق قواعد مذکور در کتاب آئین دادرسی در امور مدنی خواهد بود.</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17"/>
          <w:szCs w:val="17"/>
          <w:rtl/>
        </w:rPr>
      </w:pPr>
      <w:r w:rsidRPr="00EB491D">
        <w:rPr>
          <w:rFonts w:ascii="IranNastaliq" w:eastAsia="Times New Roman" w:hAnsi="IranNastaliq" w:cs="B Nazanin" w:hint="cs"/>
          <w:b/>
          <w:bCs/>
          <w:color w:val="333333"/>
          <w:sz w:val="32"/>
          <w:szCs w:val="32"/>
          <w:rtl/>
        </w:rPr>
        <w:t>ماده 28-</w:t>
      </w:r>
      <w:r w:rsidRPr="00EB491D">
        <w:rPr>
          <w:rFonts w:ascii="IranNastaliq" w:eastAsia="Times New Roman" w:hAnsi="IranNastaliq" w:cs="B Nazanin" w:hint="cs"/>
          <w:color w:val="333333"/>
          <w:sz w:val="32"/>
          <w:szCs w:val="32"/>
          <w:rtl/>
        </w:rPr>
        <w:t xml:space="preserve"> هرگاه بین دادگاههای عمومی، نظامی و انقلاب در مورد صلاحیت، اختلاف محقق شود همچنین در مواردی که دادگاه ها اعم از عمومی، نظامی و انقلاب به صلاحیت مراجع غیرقضایی از خود نفی صلاحیت کنند و یا خود را صالح بدانند، پرونده برای حل اختلاف به دیوان عالی کشور ارسال خواهد شد. رأی دیوان عالی کشور در خصوص تشخیص صلاحیت، لازم الاتباع است.</w:t>
      </w:r>
    </w:p>
    <w:p w:rsidR="00EB491D" w:rsidRPr="00EB491D" w:rsidRDefault="00EB491D" w:rsidP="00EB491D">
      <w:pPr>
        <w:shd w:val="clear" w:color="auto" w:fill="FFFFFF"/>
        <w:spacing w:after="0" w:line="240" w:lineRule="auto"/>
        <w:rPr>
          <w:rFonts w:ascii="Times New Roman" w:eastAsia="Times New Roman" w:hAnsi="Times New Roman" w:cs="B Nazanin"/>
          <w:color w:val="333333"/>
          <w:sz w:val="32"/>
          <w:szCs w:val="32"/>
          <w:rtl/>
        </w:rPr>
      </w:pPr>
    </w:p>
    <w:p w:rsidR="00EB491D" w:rsidRPr="00EB491D" w:rsidRDefault="00EB491D" w:rsidP="00EB491D">
      <w:pPr>
        <w:shd w:val="clear" w:color="auto" w:fill="FFFFFF"/>
        <w:spacing w:after="0" w:line="240" w:lineRule="auto"/>
        <w:jc w:val="center"/>
        <w:rPr>
          <w:rFonts w:ascii="IranNastaliq" w:eastAsia="Times New Roman" w:hAnsi="IranNastaliq" w:cs="B Titr"/>
          <w:b/>
          <w:bCs/>
          <w:color w:val="333333"/>
          <w:sz w:val="36"/>
          <w:szCs w:val="36"/>
          <w:rtl/>
        </w:rPr>
      </w:pPr>
      <w:r w:rsidRPr="00EB491D">
        <w:rPr>
          <w:rFonts w:ascii="Times New Roman" w:eastAsia="Times New Roman" w:hAnsi="Times New Roman" w:cs="B Titr" w:hint="cs"/>
          <w:b/>
          <w:bCs/>
          <w:color w:val="804040"/>
          <w:sz w:val="36"/>
          <w:szCs w:val="36"/>
          <w:u w:val="single"/>
          <w:rtl/>
        </w:rPr>
        <w:t>متن سئوالات و پاسخنامه آزمون وکالت سال 91</w:t>
      </w:r>
    </w:p>
    <w:p w:rsidR="00EB491D" w:rsidRPr="00EB491D" w:rsidRDefault="00EB491D" w:rsidP="00EB491D">
      <w:pPr>
        <w:shd w:val="clear" w:color="auto" w:fill="FFFFFF"/>
        <w:spacing w:after="0" w:line="240" w:lineRule="auto"/>
        <w:rPr>
          <w:rFonts w:ascii="Tahoma" w:eastAsia="Times New Roman" w:hAnsi="Tahoma" w:cs="B Nazanin"/>
          <w:color w:val="7030A0"/>
          <w:sz w:val="32"/>
          <w:szCs w:val="32"/>
        </w:rPr>
      </w:pPr>
      <w:r w:rsidRPr="00EB491D">
        <w:rPr>
          <w:rFonts w:ascii="Times New Roman" w:eastAsia="Times New Roman" w:hAnsi="Times New Roman" w:cs="Times New Roman"/>
          <w:b/>
          <w:bCs/>
          <w:color w:val="FF0000"/>
          <w:sz w:val="17"/>
          <w:szCs w:val="17"/>
          <w:shd w:val="clear" w:color="auto" w:fill="FFFF00"/>
          <w:rtl/>
        </w:rPr>
        <w:t>حقوق مدنی</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آقای «الف» (زوج) ضمن عقد نکاح و در دفترچه ازدواج به خانم «ب» (زوجه) وکالت بلاعزل با حق توکیل غیر داده است که چنانچه بدون رضایت زوجه همسر دیگری اختیار کند، زوجه می‌تواند پس از اخذ مجوز از دادگاه و انتخاب نوع طلاق خود را مطلقه نماید. در خصوص نحوه اعمال وکالت در طلاق زوجه کدام عبارت صحیح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تنها هنگامی که ازدواج دوم زوج بدون اجازه دادگاه باشد، شرط فوق قابل اعمال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lastRenderedPageBreak/>
        <w:t>۲ ) چنانچه ازدواج دوم زوج با اجازه دادگاه و به دلیل عدم تمکین زن بوده باشد، شرط فوق قابل اعمال نیست.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000000" w:themeColor="text1"/>
          <w:sz w:val="32"/>
          <w:szCs w:val="32"/>
          <w:rtl/>
        </w:rPr>
        <w:t>3</w:t>
      </w:r>
      <w:r w:rsidRPr="00EB491D">
        <w:rPr>
          <w:rFonts w:ascii="Tahoma" w:eastAsia="Times New Roman" w:hAnsi="Tahoma" w:cs="B Nazanin" w:hint="cs"/>
          <w:color w:val="222222"/>
          <w:sz w:val="32"/>
          <w:szCs w:val="32"/>
          <w:rtl/>
        </w:rPr>
        <w:t xml:space="preserve"> ) در هر حال چنانچه ازدواج دوم زوج با اجازه دادگاه بوده باشد، شرط فوق قابل اعمال نیست.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با عنایت به این که شرط فوق نوعی شرط نتیجه است، به محض ازدواج دوم زوج بدون رضایت زوجه، این شرط محقق می‌شود و زوجه وکیل بلاعزل زوج در طلاق خواهد شد و می‌تواند برای طلاق به دادگاه مراجعه کند.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2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قرارداد اجاره‌ای در سال ۱۳۷۹ در بنگاه معاملات املاک تنظیم شده و به امضای موجر و مستاجر رسیده است، اما ذیل قرارداد توسط دو نفر شاهد گواهی نشده است. قرارداد یاد شده از لحاظ حقوقی چه وضعیتی دارد؟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غیر قابل استناد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تابع قانون روابط مالک و مستاجر مصوب سال ۱۳۵۶ خواهد بود.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در محاکم پذیرفته نخواهد شد.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صحیح و تابع قانون مدنی و قانون آیین دادرسی مدنی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۳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زن و مردی با یکدیگر نامزد شده‌اند. مرد در دوران نامزدی یک حلقه انگشتر به زن هدیه می‌دهد، اما انگشتر مزبور در دست زن تلف می‌شود. متعاقب آن بر اثر فوت مرد نامزدی به هم می‌خورد. در خصوص امکان مطالبه قیمت انگشتر از سوی وراث مرد کدام عبارت صحیح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وراث مرد حق رجوع به قیمت آن را خواهند داشت.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تنها در صورتی که تلف آن در نتیجه حوادث قهری باشد، وراث مرد حق رجوع به قیمت را ندارند.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۳ ) در هیچ صورت وراث مرد حق رجوع به قیمت انگشتر را ندارند.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۴ ) چنانچه تلف انگشتر به دلیل تقصیر زن بوده باشد، وراث مرد حق رجوع به قیمت انگشتر را خواهند داشت.</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۴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خیار شرط مختص کدام دسته از عقود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در تمام عقود، غیر از عقود جایز، امکان درج خیار شرط وجود دارد.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خیار شرط جزو قواعد عمومی معاملات است و در تمام عقود راه دارد.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خیار شرط مختص عقود لازم است و در تمام این عقود امکان درج خیار شرط وجود دارد.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در تمام عقود، غیر از عقود جایز و پاره‌ای از عقود لازم، امکان درج خیار شرط وجود دارد.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۵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ملاک و معیار تشخیص عقد بیع و معاوضه چیست؟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بر خلاف بیع، در معاوضه برابری ارزش دو عوض لازم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۲ ) ملاک و معیار تشخیص بیع از معاوضه، قصد مشترک طرفین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000000" w:themeColor="text1"/>
          <w:sz w:val="32"/>
          <w:szCs w:val="32"/>
          <w:rtl/>
        </w:rPr>
        <w:t>3</w:t>
      </w:r>
      <w:r w:rsidRPr="00EB491D">
        <w:rPr>
          <w:rFonts w:ascii="Tahoma" w:eastAsia="Times New Roman" w:hAnsi="Tahoma" w:cs="B Nazanin" w:hint="cs"/>
          <w:color w:val="222222"/>
          <w:sz w:val="32"/>
          <w:szCs w:val="32"/>
          <w:rtl/>
        </w:rPr>
        <w:t xml:space="preserve"> ) بیع مبادله کالا با پول است، ولی معاوضه مبادله کالا با کالا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lastRenderedPageBreak/>
        <w:t>4 ) در بیع مبیع باید عین باشد، اما در معاوضه هر دو عوض باید عین باشد.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۶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شخص «الف» از بانک مبلغی وام دریافت می‌کند و برای تضمین بازپرداخت وام، تمامی شش دانگ مغازه ملکی خود را در رهن بانک (مرتهن) قرار می‌دهد. بانک پس از قبض مورد رهن مجدداً آن را برای استفاده در اختیار شخص «الف» قرار می‌دهد، در خصوص تصرفات شخص الف (راهن) در عین مرهونه کدام عبارت صحیح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 انتقال سرقفلی مال مرهون منافی حق مرتهن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000000" w:themeColor="text1"/>
          <w:sz w:val="32"/>
          <w:szCs w:val="32"/>
          <w:rtl/>
        </w:rPr>
        <w:t>2</w:t>
      </w:r>
      <w:r w:rsidRPr="00EB491D">
        <w:rPr>
          <w:rFonts w:ascii="Tahoma" w:eastAsia="Times New Roman" w:hAnsi="Tahoma" w:cs="B Nazanin" w:hint="cs"/>
          <w:color w:val="222222"/>
          <w:sz w:val="32"/>
          <w:szCs w:val="32"/>
          <w:rtl/>
        </w:rPr>
        <w:t xml:space="preserve"> ) هرگونه تصرف مادی راهن در مال مرهون منافی حق بانک (مرتهن)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۳ ) تنها تصرفات ناقل ملکیت منافی حق مرتهن (بانک)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۴ ) با عنایت به این که تصرف راهن در مال مرهون مسبوق به اذن بانک (مرتهن) است، انتقال سرقفلی مال مرهون منافی حق مرتهن نیست.</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۷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آقای «الف» با وجود اطلاع از علائم راهنمایی و رانندگی منصوب شده در سواره رو، شتابان و با کمال سهل‌انگاری از غیر محل خط‌کشی شده مخصوص عابران عبور می‌کند. آقای «ب» که در آن مسیر در حال رانندگی با خودروی سواری است و بیمه‌نامه شخص ثالث دارد، با رعایت کامل قوانین و مقررات و بدون این که هیچ‌گونه تقصیری مرتکب شده باشد و حتی قادر به جلوگیری از تصادف باشد با آقای «الف» برخورد می‌کند و در نتیجه آقای «الف» مصدوم می‌شود. در این حادثه چه شخص مسوول پرداخت خسارات بدنی وارد شده به آقای «الف»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 بیمه‌گر مسوولیت در حدود تعهدات موضوع بیمه‌نامه مکلف به جبران خسارت آقای «الف»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با توجه به تقصیر آقای «الف»، بیمه‌گر مسوولیت تنها مکلف به پرداخت پنجاه درصد از خسارات وارد شده به آقای «الف» است و مابقی با توجه به ماده ۲65 قانون مجازات اسلامی به دلیل تقصیر خود وی قابل جبران نیست.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با توجه به تقصیر آقای «الف» موضوع مشمول قاعده اقدام خواهد بود و هیچ شخص در مقابل او مسوول جبران خسارت نیست.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۴ ) با عنایت به این که آقای «ب» مرتکب هیچ تقصیری نشده است، در نتیجه بیمه‌گر وی نیز در این زمینه تکلیفی به پرداخت خسارت ندارد و خسارات بدنی آقای «الف» از محل صندوق تامین خسارت‌های بدنی موضوع قانون بیمه اجباری سال ۱۳۸۷ (در حدود تعهدات آن صندوق) جبران خواهد شد.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۸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خانم «الف» منزل مسکونی خود را به برادرش (آقای ب) صلح می‌کند و در مقابل، برادر وی تعهد می‌کند که به مدت ۱۰ سال، هر ماه مبلغ دو میلیون تومان به عنوان نفقه به خانم «الف» </w:t>
      </w:r>
      <w:r w:rsidRPr="00EB491D">
        <w:rPr>
          <w:rFonts w:ascii="Tahoma" w:eastAsia="Times New Roman" w:hAnsi="Tahoma" w:cs="B Nazanin" w:hint="cs"/>
          <w:b/>
          <w:bCs/>
          <w:color w:val="0070C0"/>
          <w:sz w:val="32"/>
          <w:szCs w:val="32"/>
          <w:rtl/>
        </w:rPr>
        <w:lastRenderedPageBreak/>
        <w:t>پرداخت کند. ۵ سال بعد، آقای «ب» به دلیل اعسار نمی‌تواند مبلغ مورد تعهد را به خانم «ب» بپردازد، در این صورت عقد صلح چه وضعیتی پیدا می‌کند؟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عقد صلح منفسخ می‌شود.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اعسار آقای «ب» تاثیری در عقد مصلح ندارد.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عقد صلح به حکم قانون قابل فسخ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اعسار آقای «ب» تاثیری در عقد صلح ندارد، مگر این که شرط خیار شده باشد که در این صورت عقد صلح قابل فسخ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۹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تفاوت عقد اجاره با عقدی که به موجب آن شخصی حق انتفاع از مالی را به دست می‌آورد چیست؟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عقد اجاره لازم است، ولی عقدی که بر اساس آن حق انتفاع ایجاد شده جایز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۲ ) مستاجر اصولاً طبق قانون مدنی می‌تواند عین مستاجره را به دیگری اجاره دهد، اما صاحب حق انتفاع نمی‌تواند مال موضوع حق انتفاع را به دیگری اجاره دهد.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imes New Roman" w:eastAsia="Times New Roman" w:hAnsi="Times New Roman" w:cs="Times New Roman" w:hint="cs"/>
          <w:color w:val="222222"/>
          <w:sz w:val="32"/>
          <w:szCs w:val="32"/>
          <w:rtl/>
        </w:rPr>
        <w:t> </w:t>
      </w:r>
      <w:r w:rsidRPr="00EB491D">
        <w:rPr>
          <w:rFonts w:ascii="Tahoma" w:hAnsi="Tahoma" w:cs="B Nazanin" w:hint="cs"/>
          <w:color w:val="222222"/>
          <w:sz w:val="32"/>
          <w:szCs w:val="32"/>
          <w:rtl/>
        </w:rPr>
        <w:t xml:space="preserve">3) در اجاره، مستاجر اصولاً می‌تواند عین مستاجره را به دیگری واگذار کند، اما در حق انتفاع، منتفع نمی‌تواند حق </w:t>
      </w:r>
      <w:r w:rsidRPr="00EB491D">
        <w:rPr>
          <w:rFonts w:ascii="Tahoma" w:eastAsia="Times New Roman" w:hAnsi="Tahoma" w:cs="B Nazanin" w:hint="cs"/>
          <w:color w:val="222222"/>
          <w:sz w:val="32"/>
          <w:szCs w:val="32"/>
          <w:rtl/>
        </w:rPr>
        <w:t>انتفاع را به دیگری منتقل نماید.</w:t>
      </w:r>
    </w:p>
    <w:p w:rsidR="00EB491D" w:rsidRPr="00EB491D" w:rsidRDefault="00EB491D" w:rsidP="00EB491D">
      <w:pPr>
        <w:shd w:val="clear" w:color="auto" w:fill="FFFFFF"/>
        <w:spacing w:after="0" w:line="240" w:lineRule="auto"/>
        <w:rPr>
          <w:rFonts w:ascii="Times New Roman" w:eastAsia="Times New Roman" w:hAnsi="Times New Roman" w:cs="Times New Roman"/>
          <w:color w:val="333333"/>
          <w:sz w:val="27"/>
          <w:szCs w:val="27"/>
          <w:rtl/>
        </w:rPr>
      </w:pPr>
      <w:r w:rsidRPr="00EB491D">
        <w:rPr>
          <w:rFonts w:ascii="Times New Roman" w:eastAsia="Times New Roman" w:hAnsi="Times New Roman" w:cs="Times New Roman"/>
          <w:color w:val="333333"/>
          <w:sz w:val="27"/>
          <w:szCs w:val="27"/>
          <w:rtl/>
        </w:rPr>
        <w:t>4 ) انتقال عین مستاجره از طرف مالک موجب بطلان اجاره نمی‌شود، ولی در حق انتفاع انتقال عین از طرف مالک به غیر موجب از بین رفتن حق انتفاع می‌شود، مگر این که حق انتفاع مدت نداشته باشد.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۱۰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کدام عبارت صحیح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 مضطر مسوولیت مدنی دارد.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بعد از اصلاح ماده ۹۴۶ قانون مدنی در سال ۱۳۸۷، زوج و زوجه از لحاظ شرایط ارث بردن برابر شده‌اند.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وصیت برای یکی از ورثه منوط به تنفیذ سایر وراث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در حقوق ایران در حقوق تجارت مسوولیت اصولاً تضامنی است، مگر این که خلاف آن شرط شود، اما در حقوق مدنی مسوولیت تضامنی وجود ندراد، مگر این که در ضمن قرارداد شرط شده باشد.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11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در خصوص مسوولیت مدنی کودک غیر ممیز کدام عبارت صحیح نیست؟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کودک غیر ممیز در قبال ضرر و زیان ناشی از جرم مسوولیت مدنی دارد.</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t>۲ ) چنانچه خسارات ناشی از فعل کودک غیرممیز منحصراً به دلیل تقصیر سرپرست کودک در نگهداری او باشد، خود کودک در هیچ فرضی تکلیفی به پرداخت خسارت ندارد.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کودک غیرممیز در قبال خسارات بدنی که به دیگران وارد می‌کند تا میزان دیه مسوولیت مدنی ندارد.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lastRenderedPageBreak/>
        <w:t>4 ) چنانچه خسارات ناشی از فعل کودک غیرممیز منحصراً به دلیل تقصیر سرپرست کودک در نگهداری او وارد شده باشد و سرپرست به دلیل عدم تمکن مالی توانایی پرداخت بخشی از خسارات زیان دیده را نداشته باشد، مابقی خسارت از اموال خود کودک پرداخت می‌شود.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12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خانم «الف» که یک ایرانی غیرشیعه است و ۱۷ سال سن دارد، طبق مقررات مذهب خودش در زمینه امور مالی و غیر مالی رشید محسوب می‌شود. آیا نامبرده می‌تواند آپارتمانی را که در مالکیت دارد بفروشد؟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موضوع تابع مقررات عام قانون مدنی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۲ ) چنانچه خانم «الف» از دادگاه حکم رشد بگیرد معامله آپارتمان صحیح است، در غیر این صورت معامله غیر نافذ محسوب می‌شود.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۳ ) با توجه به این که اهلیت جزو احوال شخصیه است، چنانچه خانم «الف» طبق مقررات مذهب خود برای معامله کردن رشید شناخته شود، انجام معامله</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توسط او صحیح است، در غیر این صورت معامله غیرنافذ محسوب می‌شود.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موارد ۱ و ۲ صحیح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۱۳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شخص «الف» مبلغی به شخص «ب» بدهکار است. طلبکار (شخص ب)، بدهکار (شخص الف) را برای پرداخت بدهی تحت فشار قرار داده است. در این قضیه، چنانچه شخص «ج» حاضر شود در مقابل طلبکار متعهد به پرداخت بدهی بدهکار گردد، در این صورت رضایت چه شخصی (یا اشخاصی) ضروری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 رضایت طلبکار (شخص ب) ضروری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رضایت هیچ کدام از بدهکار (شخص الف) و طلبکار (شخص ب) لازم نیست.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رضایت بدهکار (شخص الف) ضروری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هم رضایت بدهکار (شخص الف) و هم رضایت طلبکار (شخص ب) ضروری است.</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14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قتل مورث توسط وارث، در کدام مورد جزو موانع ارث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قتل عمدی فرزند توسط پدر</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سقط عمدی و غیر قانونی حملی که مرتکب جرم از وی ارث می‌برد.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قتل عمدی مورث غیر مسلمان توسط وارث مسلمان.</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هر سه مورد صحیح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۱۵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موجبات متعددی که شخص ممکن است به جهت تمام آن موجبات ارث ببرد، کدام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جمع شدن دو موجب نسبی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جمع شدن دو موجب سببی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جمع شدن دو موجب سببی و نسبی</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lastRenderedPageBreak/>
        <w:t>۴ ) موارد ۱ و ۳ صحیح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۱۶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شخص «الف» به شخص «ب» وکالت می‌دهد تا زمین متعلق به او را بفروشد. چند روز بعد به شخص «ج» وکالت می‌دهد تا همان زمین را وقف کند، در این صورت وکالت او چه وضعیتی پیدا می‌کند؟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 منفسخ می‌شود.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وکالت دوم تاثیری در وکالت اول ندارد.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وکالت دوم اعتبار ندارد.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هر کدام از دو وکیل زودتر اقدام به بیع یا وقف نماید عمل او نافذ است، هر چند که از وکالت دیگری مطلع باشند.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۱۷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شخص «الف» بابت باختن در گروبندی مبلغ ۱۰ میلیون تومان به شخص «ب» پرداخت کرده است، آیا شخص «الف» می‌تواند از دادگاه تقاضای استرداد این مبلغ را بنماید؟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موضوع بستگی به علم یا جهل شخص «ب» نسبت به حکم ماده ۶۵۴ قانون مدنی دارد.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۲ ) شخص «الف» می‌تواند تقاضای استرداد مبلغ پرداخت شده را بنماید و شخص «ب» مکلف به استرداد آن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موضوع بستگی به عمل یا جهل شخص «الف» نسبت به حکم ماده ۶۵۴ قانون مدنی دارد.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با توجه به این که قمار و گروبندی باطل و دعاوی راجع به آن مسموع نیست، دعوای استرداد این مبلغ پذیرفته نمی‌شود.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۱۸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با عنایت به مواد قانون مدنی در خصوص عقد هبه، کدام مورد صحیح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 هبه دین صحیح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هبه در مواردی ایفاع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هبه منفعت باطل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در هبه زوج به زوجه، واهب نمی‌تواند از هبه رجوع کند.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۱۹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وصیتی که طبق مقررات فصل ششم قانون امور حسبی (مواد ۲۷۶ تا ۲۲۹) مصوب ۱۳۱۹ واقع نشده باشد، چه حکمی دارد؟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از درجه اعتبار ساقط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۲ ) نسبت به سهم وراثی که به صحت آن اقرار نمایند، نافذ است و نسبت به سایرین فاقد اعتبار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تنها هنگامی اعتبار دارد که تمامی ورثه به صحت آن اقرار نمایند.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چنانچه وصیت عهدی باشد نافذ است، در غیر این صورت هنگامی اعتبار دارد که تمامی ورثه به صحت آن اقرار نمایند.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lastRenderedPageBreak/>
        <w:t xml:space="preserve">۲۰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شخصی یک راس گاو را به دیگری می‌فروشد، یک روز پس از معامله و تسلیم مبیع، گاو در دست خریدار تلف می‌شود، در این صورت خسارات ناشی از تلف گاو را چه کسی باید متحمل شود؟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خسارات ناشی از تلف بر عهده خریدار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۲ ) خسارات ناشی از تلف بر عهده فروشنده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خریدار می‌تواند معامله را فسخ کند، در غیر این صورت تلف بر عهده اوست.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تنها اگر مبیع بر اثر تعدی و تفریط فروشنده تلف شده باشد، خسارت بر عهده او قرار می‌گیرد.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b/>
          <w:bCs/>
          <w:color w:val="222222"/>
          <w:sz w:val="32"/>
          <w:szCs w:val="32"/>
          <w:rtl/>
        </w:rPr>
        <w:t>آیین دادرسی مدنی</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۲۱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اگر خواندگان دعوا محصور و بیش از سی نفر باشند، خواهان مکلف است مشخصات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b/>
          <w:bCs/>
          <w:color w:val="FF0000"/>
          <w:sz w:val="32"/>
          <w:szCs w:val="32"/>
          <w:rtl/>
        </w:rPr>
        <w:t>۱ ) همه‌ی خواندگان را در دادخواست قید کند، و دادخواست باید به همه خواندگان ابلاغ شود.</w:t>
      </w:r>
      <w:r w:rsidRPr="00EB491D">
        <w:rPr>
          <w:rFonts w:ascii="Tahoma" w:eastAsia="Times New Roman" w:hAnsi="Tahoma" w:cs="Tahoma"/>
          <w:b/>
          <w:bCs/>
          <w:color w:val="222222"/>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همه‌ی خواندگان را در دادخواست قید کند ولی دادخواست به معارض اصلی که خواهان مشخص کرده ابلاغ و مراتب یک نوبت آگهی می‌شود.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همه‌ی خواندگان را در دادخواست قید کند ولی مراتب یک نوبت در روزنامه‌ی کثیرالانتشار آگهی می‌شود.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خوانده یا خواندگان اصلی را قید کند و مراتب یک نوبت در روزنامه‌ی کثیرالانتشار آگهی می‌شود.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۲۲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چنانچه دادگاه تجدیدنظر، در رسیدگی تجدیدنظر تشخیص دهد که سمت دادخواست دهنده‌ی نخستین محرز نیست باید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 رای تجدیدنظر خواسته را فسخ و قرار رد دعوای نخستین را صادر نماید.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رای تجدیدنظر خواسته را فسخ و پرونده را برای صدور رای شایسته به دادگاه نخستین برگرداند.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رای تجدیدنظر خواسته را فسخ و خواهان دعوا را محکوم به بی‌حقی نماید.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پرونده را به دفتر دادگاه تجدیدنظر برگرداند تا به دادخواست دهنده‌ی نخستین اظهار رفع نقص نماید.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۲۳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چنانچه حکمی قطعی از دادگاه صادر شود و شخص ثالثی به آن اعتراض نماید و به تشخیص دادگاه، جبران خسارات ناشی از اجرای حکم مقدور نباشد، آنگاه:</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حکم اجرا می‌شود اما محکوم‌له مکلف به جبران خسارت می‌شود.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دادگاه دستور لازم را برای جلوگیری از ورود خسارت به شخص ثالث صادر می‌نماید.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دادگاه با صدور دستور موقت اجرای حکم را معلق می‌نماید به شرط آن که رئیس حوزه‌ی قضایی با آن موافقت نماید.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دادگاه، به درخواست شخص ثالث و با گرفتن تامین متناسب، قرار تاخیر اجرای حکم را برای مدت معین صادر می‌نماید.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lastRenderedPageBreak/>
        <w:t xml:space="preserve">۲۴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چنانچه دارنده‌ی چک برای مطالبه‌ی وجه آن علیه صادر کننده اقامه‌ی دعوا نماید و خوانده سند را اصیل نداند در این صورت خوانده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تنها می‌تواند ادعای جعل نماید و بار اثبات اصالت سند به عهده‌ی خواهان است.</w:t>
      </w:r>
      <w:r w:rsidRPr="00EB491D">
        <w:rPr>
          <w:rFonts w:ascii="Tahoma" w:eastAsia="Times New Roman" w:hAnsi="Tahoma" w:cs="B Nazanin" w:hint="cs"/>
          <w:color w:val="222222"/>
          <w:sz w:val="32"/>
          <w:szCs w:val="32"/>
          <w:rtl/>
        </w:rPr>
        <w:br/>
        <w:t>۲ ) می‌تواند ادعای جعل نماید و یا اصالت سند را انکار نماید و در هر حال بار اثبات اصالت سند به عهده‌ی خواهان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تنهای می‌تواند اصالت سند را انکار نماید و بار اثبات اصالت سند به عهده‌ی خواهان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می‌تواند ادعای جعل نماید که بار اثبات جعلیت به عهده‌ی خوانده است. و یا اصالت سند را انکار نماید که بار اثبات اصالت به عهده‌ی خواهان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۲۵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دعوای ابطال دستور اجرای سند رسمی در صلاحیت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هیئت نظارت استان</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شورای عالی ثبت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۳ ) دادگاه محل صدور دستور اجرا</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دادگاه محل اقامت متعهد سند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۲۶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چنانچه شخصی ملک خود را برای مدت دو سال به فرمانداری شهری اجاره دهد اما مستاجر پس از پایان مدت اجاره، به دستور وزیر کشور، از تخلیه ملک خودداری نماید، مالک، برای تخلیه ملک باید به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مراجعه نماید.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دیوان عدالت اداری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شورای حل اختلاف محل اقامت خوانده</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۳ ) دادگاه عمومی محل وقوع ملک</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شورای حل اختلاف مستقر در دیوان عدالت اداری</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۲۷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دعوایی به خواسته‌ی اثبات نسب اقامه می‌شود و شخصی به عنوان ثالث وارد دعوا می‌شود و محکوم می‌گردد. حکم محکومیت در دادگاه تجدیدنظر استان استوار می‌شود، در این صورت یا علی‌القاعده شخص ثالث می‌تواند نسبت به این حکم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نماید.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تنها فرجام خواهی</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۲ ) فرجام خواهی و اعاده‌ی دادرسی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تنها اعاده‌ی دادرسی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اعتراض ثالث و فرجام خواهی</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۲۸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چنانچه صدور قرار کارشناسی به درخواست خواهان باشد دستمزد کارشناس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و اگر توزیع (تودیع ) ننماید دادگاه باید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نماید.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lastRenderedPageBreak/>
        <w:t xml:space="preserve">1 ) به عهده‌ی خواهان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قرار توقیف دادرسی صادر</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 xml:space="preserve">۲ ) به عهده‌ی خواهان </w:t>
      </w:r>
      <w:r w:rsidRPr="00EB491D">
        <w:rPr>
          <w:rFonts w:ascii="Tahoma" w:eastAsia="Times New Roman" w:hAnsi="Tahoma" w:cs="Tahoma"/>
          <w:b/>
          <w:bCs/>
          <w:color w:val="FF0000"/>
          <w:sz w:val="32"/>
          <w:szCs w:val="32"/>
          <w:rtl/>
        </w:rPr>
        <w:t>–</w:t>
      </w:r>
      <w:r w:rsidRPr="00EB491D">
        <w:rPr>
          <w:rFonts w:ascii="Tahoma" w:eastAsia="Times New Roman" w:hAnsi="Tahoma" w:cs="B Nazanin" w:hint="cs"/>
          <w:b/>
          <w:bCs/>
          <w:color w:val="FF0000"/>
          <w:sz w:val="32"/>
          <w:szCs w:val="32"/>
          <w:rtl/>
        </w:rPr>
        <w:t xml:space="preserve"> کارشناسی را از عداد دلایل خارج</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3 ) به عهده‌ی خواهان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قرار ابطال دادخواست صادر</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4 ) بالسویه به عهده‌ی طرفین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قرار توقیف دادرسی صادر</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29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چنانچه خواهان در اولین جلسه‌ی دادرسی درخواست تامین خواسته نماید و خوانده در همین جلسه نسبت به مستند دعوا ادعای جعل نماید صدور قرار تامین خواسته، پیش از روشن شدن جعلیت یا اصالت سند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و اجرای قرار تامین خواسته تا آن زمان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 xml:space="preserve">۱ ) مجاز </w:t>
      </w:r>
      <w:r w:rsidRPr="00EB491D">
        <w:rPr>
          <w:rFonts w:ascii="Tahoma" w:eastAsia="Times New Roman" w:hAnsi="Tahoma" w:cs="Tahoma"/>
          <w:b/>
          <w:bCs/>
          <w:color w:val="FF0000"/>
          <w:sz w:val="32"/>
          <w:szCs w:val="32"/>
          <w:rtl/>
        </w:rPr>
        <w:t>–</w:t>
      </w:r>
      <w:r w:rsidRPr="00EB491D">
        <w:rPr>
          <w:rFonts w:ascii="Tahoma" w:eastAsia="Times New Roman" w:hAnsi="Tahoma" w:cs="B Nazanin" w:hint="cs"/>
          <w:b/>
          <w:bCs/>
          <w:color w:val="FF0000"/>
          <w:sz w:val="32"/>
          <w:szCs w:val="32"/>
          <w:rtl/>
        </w:rPr>
        <w:t xml:space="preserve"> مجاز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2 ) مجاز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ممنوع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3 ) ممنوع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مجاز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4 ) مجاز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بستگی به نظر دادگاه دارد.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۳۰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حذف و نمره سوال بین سایر پرسش ها تقسیم شد.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۳۱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چنانچه در پی «ایراد تامین دعوای واهی» خواهان تامینی را که دادگاه تعیین نموده در مهلت مقرر ندهد دادگاه، به درخواست خوانده، باید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قرار رد دادخواست صادر نماید که قطعی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قرار رد دادخواست صادر نماید که می‌تواند تنها قابل تجدیدنظر باشد.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حکم بر بطلان دعوا صادر نماید که می‌تواند تنها قابل تجدیدنظر باشد.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قرار رد دادخواست صادر نماید که می‌تواند قابل تجدیدنظر و اعتراض ثالث باشد.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۳۲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چنانچه دعوایی غیر مالی در دادگاه عمومی مطرح شود و خوانده در جلسه‌ی دادرسی حاضر نشود و لایحه ندهد و وکیل نیز معرفی ننماید و محکوم شود این حکم نسبت به خوانده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در هر حال حضوری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غیابی است مگر اخطاریه به خوانده ابلاغ قانونی شده باشد.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۳ ) غیابی است مگر اخطاریه به خوانده ابلاغ واقعی شده باشد.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غیابی است مگر اخطاریه و حکم به خوانده ابلاغ واقعی شده باشد.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۳۳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چنانچه موضوع دعوا عین معین باشد و در اجرای قرار تامین خواسته توقیف شده باشد و حکم به استرداد آن نیز صادر شده باشد خواهان نسبت به این مال، در برابر بستانکاران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و محکوم به محول (مشمول) مستثنیات دین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۱ ) حق تقدم دارد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می‌باشد.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lastRenderedPageBreak/>
        <w:t xml:space="preserve">2 ) حق تقدم ندارد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می‌باشد.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3 ) حق تقدم دارد به شرط آن که خوانده تاجر ورشکسته نباشد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نمی‌باشد.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 xml:space="preserve">۴ ) حق تقدم دارد اگر چه خوانده تاجر بوده و ورشکسته شده باشد </w:t>
      </w:r>
      <w:r w:rsidRPr="00EB491D">
        <w:rPr>
          <w:rFonts w:ascii="Tahoma" w:eastAsia="Times New Roman" w:hAnsi="Tahoma" w:cs="Tahoma"/>
          <w:b/>
          <w:bCs/>
          <w:color w:val="FF0000"/>
          <w:sz w:val="32"/>
          <w:szCs w:val="32"/>
          <w:rtl/>
        </w:rPr>
        <w:t>–</w:t>
      </w:r>
      <w:r w:rsidRPr="00EB491D">
        <w:rPr>
          <w:rFonts w:ascii="Tahoma" w:eastAsia="Times New Roman" w:hAnsi="Tahoma" w:cs="B Nazanin" w:hint="cs"/>
          <w:b/>
          <w:bCs/>
          <w:color w:val="FF0000"/>
          <w:sz w:val="32"/>
          <w:szCs w:val="32"/>
          <w:rtl/>
        </w:rPr>
        <w:t xml:space="preserve"> نمی‌باشد.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۳۴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دعوایی اقامه می‌شود و دادگاه عمومی، به علت عدم توجه دعوا به خوانده، حکم بر بطلان دعوا صادر می‌نماید، چنانچه از این رای تجدیدنظرخواهی شود، دادگاه تجدیدنظر باید رای را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قرار تلقی و آن را فسخ نماید.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در هر حال فسخ و خود رسیدگی نماید.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قرار تلقی رای را استوار نماید.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قرار تلقی و حسب مورد آن را فسخ یا استوار نماید.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۳۵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چنانچه خوانده دعوا شرکت خصوصی باشد و در نشانی تعیین شده در دادخواست شناخته نشود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مفاد دادخواست یک نوبت در روزنامه‌ی رسمی آگهی شود.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مفاد دادخواست یک نوبت در روزنامه‌ی رسمی منتشر می‌شود.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دادخواست باید به آخرین محل سکونت مدیر شرکت ابلاغ شود.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دادخواست باید به آخرین محلی که به اداره‌ی ثبت شرکت‌ها معرفی شده ابلاغ شود.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۳۶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چنانچه در جریان رسیدگی به دعوایی که در دادگاه عمومی اقامه شده به موجب قانون بعدی، مرجع دیگری ذاتاً صالح شود دادگاه عمومی باید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در هر حال به رسیدگی ادامه دهد.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به رسیدگی ادامه دهد مگر در قانون ترتیب دیگری مقرر شده باشد.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در هر حال قرار عدم صلاحیت صادر نماید.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قرار عدم صلاحیت صادر نماید مگر در قانون ترتیب دیگری مقرر شده باشد.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۳۷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چنانچه خواسته‌ی دعوا مطالبه‌ی یکصد تن گندم باشد که یکصد میلیون ریال تقویم شده باشد و به موجب قراردادی که در کرمانشاه منعقد شده باید در تهران تحویل شود، خواهان می‌تواند دعوا را تنها در دادگاه عمومی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اقامه نماید.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1 ) کرمانشاه یا تهران</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کرمانشاه یا محل اقامت خوانده</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تهران یا محل اقامت خوانده</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کرمانشاه، تهران یا محل اقامت خوانده</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lastRenderedPageBreak/>
        <w:t xml:space="preserve">۳۸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چنانچه مالک باغی در تصرفات مالک منزل مسکونی مجاور اخلال جزیی ایجاد نموده باشد بی‌آنکه در منزل مسکونی تصرف کرده باشد عمل مالک باغ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است،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۱ ) مزاحمت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مگر منزل مسکونی سند مالکیت داشته باشد.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 xml:space="preserve">۲ ) مزاحمت </w:t>
      </w:r>
      <w:r w:rsidRPr="00EB491D">
        <w:rPr>
          <w:rFonts w:ascii="Tahoma" w:eastAsia="Times New Roman" w:hAnsi="Tahoma" w:cs="Tahoma"/>
          <w:b/>
          <w:bCs/>
          <w:color w:val="FF0000"/>
          <w:sz w:val="32"/>
          <w:szCs w:val="32"/>
          <w:rtl/>
        </w:rPr>
        <w:t>–</w:t>
      </w:r>
      <w:r w:rsidRPr="00EB491D">
        <w:rPr>
          <w:rFonts w:ascii="Tahoma" w:eastAsia="Times New Roman" w:hAnsi="Tahoma" w:cs="B Nazanin" w:hint="cs"/>
          <w:b/>
          <w:bCs/>
          <w:color w:val="FF0000"/>
          <w:sz w:val="32"/>
          <w:szCs w:val="32"/>
          <w:rtl/>
        </w:rPr>
        <w:t xml:space="preserve"> حتی اگر منزل مسکونی سند مالکیت نداشته باشد.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3 ) در هر حال ممانعت از حق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4 ) ممانعت از حق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حتی اگر منزل مسکونی سند مالکیت داشته باشد.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۳۹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درخواست صدور دستور موقت در دعوای متقابل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است و در دعوای جلب ثالث اصلی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 xml:space="preserve">۱ ) مجاز </w:t>
      </w:r>
      <w:r w:rsidRPr="00EB491D">
        <w:rPr>
          <w:rFonts w:ascii="Tahoma" w:eastAsia="Times New Roman" w:hAnsi="Tahoma" w:cs="Tahoma"/>
          <w:b/>
          <w:bCs/>
          <w:color w:val="FF0000"/>
          <w:sz w:val="32"/>
          <w:szCs w:val="32"/>
          <w:rtl/>
        </w:rPr>
        <w:t>–</w:t>
      </w:r>
      <w:r w:rsidRPr="00EB491D">
        <w:rPr>
          <w:rFonts w:ascii="Tahoma" w:eastAsia="Times New Roman" w:hAnsi="Tahoma" w:cs="B Nazanin" w:hint="cs"/>
          <w:b/>
          <w:bCs/>
          <w:color w:val="FF0000"/>
          <w:sz w:val="32"/>
          <w:szCs w:val="32"/>
          <w:rtl/>
        </w:rPr>
        <w:t xml:space="preserve"> مجاز</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2 ) ممنوع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مجاز</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3 ) مجاز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ممنوع</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4 ) ممنوع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ممنوع</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۴۰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چنانچه طرفین قرارداد برای رسیدگی به اختلاف احتمالی شخص معینی را به دادرسی (داوری )انتخاب نمایند که به طور مطلق از دادرسی (داوری) ممنوع است، در صورت بروز اختلاف ناشی از قرارداد بین طرفین، دعوا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در صلاحیت داور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در صلاحیت داور است به شرط آن که به صلاحیت داور ایراد نشود.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۳ ) در صلاحیت دادگاه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۴ ) در صلاحیت دادگاه است به شرط آن که به صلاحیت دادگاه ایراد نشود.</w:t>
      </w:r>
    </w:p>
    <w:p w:rsidR="00EB491D" w:rsidRPr="00EB491D" w:rsidRDefault="00EB491D" w:rsidP="00EB491D">
      <w:pPr>
        <w:shd w:val="clear" w:color="auto" w:fill="FFFFFF"/>
        <w:spacing w:after="0" w:line="240" w:lineRule="auto"/>
        <w:rPr>
          <w:rFonts w:ascii="Tahoma" w:eastAsia="Times New Roman" w:hAnsi="Tahoma" w:cs="B Nazanin"/>
          <w:color w:val="7030A0"/>
          <w:sz w:val="32"/>
          <w:szCs w:val="32"/>
          <w:shd w:val="clear" w:color="auto" w:fill="FFFF00"/>
          <w:rtl/>
        </w:rPr>
      </w:pPr>
      <w:r w:rsidRPr="00EB491D">
        <w:rPr>
          <w:rFonts w:ascii="Tahoma" w:eastAsia="Times New Roman" w:hAnsi="Tahoma" w:cs="B Nazanin" w:hint="cs"/>
          <w:b/>
          <w:bCs/>
          <w:color w:val="7030A0"/>
          <w:sz w:val="32"/>
          <w:szCs w:val="32"/>
          <w:shd w:val="clear" w:color="auto" w:fill="FFFF00"/>
          <w:rtl/>
        </w:rPr>
        <w:t>حقوق تجارت</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۴۱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اصولاً حق‌العمل‌کار در برابر طرف معامله مسوول اجرای تعهد آمر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در برابر آمر مسوول اجرای تعهدات طرف معامله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۱ ) نیست اما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۲ ) است همچنانکه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 xml:space="preserve">۳ ) است اما </w:t>
      </w:r>
      <w:r w:rsidRPr="00EB491D">
        <w:rPr>
          <w:rFonts w:ascii="Tahoma" w:eastAsia="Times New Roman" w:hAnsi="Tahoma" w:cs="Tahoma"/>
          <w:b/>
          <w:bCs/>
          <w:color w:val="FF0000"/>
          <w:sz w:val="32"/>
          <w:szCs w:val="32"/>
          <w:rtl/>
        </w:rPr>
        <w:t>–</w:t>
      </w:r>
      <w:r w:rsidRPr="00EB491D">
        <w:rPr>
          <w:rFonts w:ascii="Tahoma" w:eastAsia="Times New Roman" w:hAnsi="Tahoma" w:cs="B Nazanin" w:hint="cs"/>
          <w:b/>
          <w:bCs/>
          <w:color w:val="FF0000"/>
          <w:sz w:val="32"/>
          <w:szCs w:val="32"/>
          <w:rtl/>
        </w:rPr>
        <w:t xml:space="preserve"> نیست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4 ) نیست همچنانکه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نیست</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۴۲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انتخاب اولین مدیران شرکت سهامی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در مجمع عمومی موسس صورت می‌پذیرد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خاص لزوماً در مجمع عمومی موسس صورت می‌پذیرد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lastRenderedPageBreak/>
        <w:t>۳ ) خاص ممکن است در مجمع عمومی موسس صورت پذیرد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عام باید در صورتجلسه‌ای قید و به امضاء کلیه سهامدارن برسد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۴۳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در شرکت سهامی خاص، نصاب جلسه مجمع عمومی عادی به طور فوق‌العاده عبارت است از:</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t>۱ ) حضور دارندگان بیش از نصف سهامی که حق رای دارند.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حضور دارندگان بیش از نصف سرمایه شرکت.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حضور بیش از نصف دارندگان سهامی که حق رای دارند.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نصف به علاوه یک سهامداران شرکت.</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۴۴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طبق مقررات فعلی، مجمع عمومی عادی شرکت سهامی باید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برای رسیدگی به ترازنامه و حساب سود و زیان سال مالی قبل تشکیل شود.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 ظرف مدت ۴ ماه از تاریخ پایان سال مالی شرکت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ظرف مدت سه ماه از تاریخ پایان سال مالی شرکت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ظرف مدت ده ماه از تاریخ پایان سال مالی شرکت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در هر موقعی که در اساسنامه پیش‌بینی شده که ممکن است ۵ ماه یا بیشتر از پایان سال مالی شرکت باشد.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۴۵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شرکت سهامی خاص می‌تواند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شرکت، سهام ممتاز ترتیب دهد.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FF0000"/>
          <w:sz w:val="32"/>
          <w:szCs w:val="32"/>
          <w:rtl/>
        </w:rPr>
        <w:t>1</w:t>
      </w:r>
      <w:r w:rsidRPr="00EB491D">
        <w:rPr>
          <w:rFonts w:ascii="Tahoma" w:eastAsia="Times New Roman" w:hAnsi="Tahoma" w:cs="B Nazanin" w:hint="cs"/>
          <w:b/>
          <w:bCs/>
          <w:color w:val="FF0000"/>
          <w:sz w:val="32"/>
          <w:szCs w:val="32"/>
          <w:rtl/>
        </w:rPr>
        <w:t xml:space="preserve"> ) با تصویب کلیه سهامداران</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با تصویب بیش از نصف سهامداران</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فقط با تصویب مجمع عمومی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با تصویب دارندگان بیش از نصف سهام</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۴۶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تاجر ورشکسته به عنوان مدیر عامل یک شرکت سهامی خاص انتخاب شده است. در این حالت، تصمیمات وی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معتبر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فقط در مقابل اشخاص ثالث</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۲ ) در مقابل صاحبان سهام و اشخاص ثالث</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فقط در مقابل صاحبان سهام</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فقط در مقابل هیات مدیره همان شرکت</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۴۷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در صورتی که شرکت سهامی ورشکست شود، مدیرانی که ورشکستگی شرکت معلول تخلف آنان است،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مسوول پرداخت باقیمانده دیون شرکت هستند.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منفرداً</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منفرداً یا مشترکاً</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lastRenderedPageBreak/>
        <w:t>3 ) متضامناً</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منفرداً یا متضامناً</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۴۸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شرکت سهامی خاص می‌تواند با تصویب مجمع عمومی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و رعایت سایر شرایط مربوط، به شرکت سهامی عام تبدیل شود.</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t>۱ ) فوق‌العاده</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فوق‌العاده یا مجمع عمومی عادی به طور فوق‌العاده</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عادی به طور فوق‌العاده</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فوق‌العاده که لزوماً با حضور تمام سهامداران تشکیل شود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۴۹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در شرکت با مسوولیت محدود،تعداد آرای هر شریک،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است که در شرکت دارد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1 ) به تعداد سهمی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و اساسنامه نمی‌تواند خلاف آن را مقرر کند.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2 ) به نسبت سهمی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و اساسنامه نمی‌تواند خلاف آن را مقررکند.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3 ) به تعداد سهامی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مگر در اساسنامه ترتیب دیگری مقرر شده باشد.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 xml:space="preserve">۴ ) به نسبت سهمی </w:t>
      </w:r>
      <w:r w:rsidRPr="00EB491D">
        <w:rPr>
          <w:rFonts w:ascii="Tahoma" w:eastAsia="Times New Roman" w:hAnsi="Tahoma" w:cs="Tahoma"/>
          <w:b/>
          <w:bCs/>
          <w:color w:val="FF0000"/>
          <w:sz w:val="32"/>
          <w:szCs w:val="32"/>
          <w:rtl/>
        </w:rPr>
        <w:t>–</w:t>
      </w:r>
      <w:r w:rsidRPr="00EB491D">
        <w:rPr>
          <w:rFonts w:ascii="Tahoma" w:eastAsia="Times New Roman" w:hAnsi="Tahoma" w:cs="B Nazanin" w:hint="cs"/>
          <w:b/>
          <w:bCs/>
          <w:color w:val="FF0000"/>
          <w:sz w:val="32"/>
          <w:szCs w:val="32"/>
          <w:rtl/>
        </w:rPr>
        <w:t xml:space="preserve"> مگر در اساسنامه ترتیب دیگری مقرر شده باشد.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۵۰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در طول تصفیه شرکت سهامی ورشکسته، نقل و انتقال سهام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 مجاز</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ممنوع اما صحیح</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ممنوع و باطل</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فقط بین خود سهامداران مجاز</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۵۱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در تصفیه ارادی شرکت سهامی عام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طلبکاران شرکت و سهامداران بر یکدیگر تقدمی ندارند.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فقط سهامداران ممتاز نسبت به طلبکاران شرکت دارای حق تقدم هستند.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۳ ) طلبکاران شرکت نسبت به سهامداران، دارای حق تقدم هستند.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طلبکاران شرکت و سهامداران به اندازه مبلغ اسمی سهم بر یکدیگر تقدمی ندارند.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۵۲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شخص «الف» سهم‌الشرکه خود در یک شرکت نسبی را به شخص «ب» منتقل می‌نماید. در این صورت نسبت به مطالباتی که اشخاص ثالث قبل از نقل و انتقال سهم‌الشرکه از شرکت داشته‌اند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«الف» و «ب» مسوولیتی ندارند.</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t>۲ ) فقط «ب» با سایر شرکا متناسباً مسوول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Tahoma"/>
          <w:b/>
          <w:bCs/>
          <w:color w:val="222222"/>
          <w:sz w:val="32"/>
          <w:szCs w:val="32"/>
          <w:rtl/>
        </w:rPr>
        <w:t> </w:t>
      </w:r>
      <w:r w:rsidRPr="00EB491D">
        <w:rPr>
          <w:rFonts w:ascii="Tahoma" w:eastAsia="Times New Roman" w:hAnsi="Tahoma" w:cs="B Nazanin" w:hint="cs"/>
          <w:color w:val="222222"/>
          <w:sz w:val="32"/>
          <w:szCs w:val="32"/>
          <w:rtl/>
        </w:rPr>
        <w:t>3 ) فقط «الف» با سایر شرکا متناسباً مسوول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lastRenderedPageBreak/>
        <w:t>4 ) «الف» و «ب» متضامناً به نسبت سهم‌الشرکه موضوع انتقال مسوول هستند.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۵۳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مقنن دارنده چک را از تودیع خسارات احتمالی برای صدور قرار تامین خواسته معاف نموده است، زیرا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چک سندی رسمی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چک درحکم اسناد رسمی لازم‌الاجرا</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بدهکاری صادر کننده چک مسلم</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احتمال بدهکار بودن صادر کننده چک زیاد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۵۴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در مورد اثر توقیف شدن موجودی حساب جاری یا بسته بودن آن هنگام صدورچک، کدام عبارت صحیح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موجب سلب عنوان چک از سند می‌شود.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۲ ) موجب سلب عنوان چک از سند نمی‌گردد.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فقط بسته بودن حساب، موجب سلب عنوان چک از سند می‌شود.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فقط توقیف شدن موجودی، موجب سلب عنوان چک از سند می‌گردد.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۵۵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شخص «الف» چکی را در وجه شخص «ب» یا به حواله کرد او صادر نموده و «ب» نیز آن را در وجه شخص «ج» ظهرنویسی می‌نماید. در این صورت ایراد «الف» مبنی بر بدهکار نبودن به «ب» و وقوع اشتباه در صدور چک در صورتی در برابر «ج» قابل استناد است که «ج»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از وقوع اشتباه مطلقاً آگاه نباشد.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پس از دارنده شدن به هر نحو از وقوع اشتباه آگاه شده باشد.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۳ ) هنگام دارنده شدن از وقوع اشتباه آگاه بوده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۴ ) از وقوع اشتباه فقط به وسیله «الف» و هنگام دارنده شدن آگاه بوده باشد.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۵۶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سفته صادره از سوی شرکت «الف» پنج ماه پس از سررسید واخواست می‌گردد. در این صورت به لحاظ فاصله پنج ماهه میان صدور و ارائه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هیچ یک از مسوولین سفته بری‌الذمه نمی‌شوند.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فقط ظهرنویسان و نمایندگان شرکت صادرکننده بری‌الذمه می‌شوند.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۳ ) فقط ظهرنویسان و ضامنین آنها بری‌الذمه می‌شوند.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ظهرنویسان و ضامنین آنها و ضامنین صادرکننده بری‌الذمه می‌شوند.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۵۷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در مورد برائت ذمه شخص حقیقی ورشکسته، کدام عبارت صحیح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حکم اعاده اعتبار موجب برائت ذمه از مانده دیون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ختم عملیات تصفیه امور ورشکسته موجب برائت ذمه از مانده دیون نیست.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فقط حکم اعاده اعتبار حقی موجب برائت ذمه از مانده دیون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lastRenderedPageBreak/>
        <w:t>۴ ) ختم عملیات تصفیه یا حکم اعاده اعتبار موجب برائت ذمه از مانده دیون نیست.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۵۸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کدام عبارت صحیح است ؟</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 شرکت‌های تضامنی تاجر هستند و مشمول مقررات ورشکستگی نیز هستند.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شرکت‌های تضامنی تاجر نیستند و از شمول مقررات ورشکستگی نیز خارج هستند.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شرکت‌های تضامنی تاجر هستند اما از شمول مقررات ورشکستگی خارج هستند.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شرکت‌های تضامنی، تاجر نیستند اما شرکت‌های تضامنی که موضوع آنها تجاری است، مشمول مقررات ورشکستگی هستند.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۵۹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با صدور حکم ورشکستگی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ورشکسته حال می‌شود.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 فقط دیون</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۲ ) فقط مطالبات تجارتی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مطالبات و دیون</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مطالبات تجارتی و دیون</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۶۰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در مورد ترتیب تقسیم اموال ورشکسته، کدام مورد صحیح است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اول هزینه‌های ورشکستگی و ممتازها، دوم غرما</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۲ ) اول هزینه‌های ورشکستگی، دوم ممتازها، سوم غرما</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اول ممتازها، دوم غرما، سوم هزینه‌های ورشکستگی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اول ممتازها، دوم هزینه‌های ورشکستگی، سوم غرما</w:t>
      </w:r>
    </w:p>
    <w:p w:rsidR="00EB491D" w:rsidRPr="00EB491D" w:rsidRDefault="00EB491D" w:rsidP="00EB491D">
      <w:pPr>
        <w:shd w:val="clear" w:color="auto" w:fill="FFFFFF"/>
        <w:spacing w:after="0" w:line="240" w:lineRule="auto"/>
        <w:rPr>
          <w:rFonts w:ascii="Tahoma" w:eastAsia="Times New Roman" w:hAnsi="Tahoma" w:cs="B Nazanin"/>
          <w:color w:val="7030A0"/>
          <w:sz w:val="32"/>
          <w:szCs w:val="32"/>
          <w:shd w:val="clear" w:color="auto" w:fill="FFFF00"/>
          <w:rtl/>
        </w:rPr>
      </w:pPr>
      <w:r w:rsidRPr="00EB491D">
        <w:rPr>
          <w:rFonts w:ascii="Tahoma" w:eastAsia="Times New Roman" w:hAnsi="Tahoma" w:cs="B Nazanin" w:hint="cs"/>
          <w:b/>
          <w:bCs/>
          <w:color w:val="7030A0"/>
          <w:sz w:val="32"/>
          <w:szCs w:val="32"/>
          <w:shd w:val="clear" w:color="auto" w:fill="FFFF00"/>
          <w:rtl/>
        </w:rPr>
        <w:t>اصول استنباط حقوق اسلامی</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۶۱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با توجه به ماده ۸۴۲ قانون مدنی که می‌گوید: «ممکن است مالی را که هنوز موجود نشده است وصیت نمود.» کدام عبارت درباره قیاس «تملیک رایگان مال آینده» به «وصیت به مالی که هنوز موجود نشده» غلط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قیاس مزبور، قیاس منصوص‌العله نیست.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چنین قیاسی، مصداق قیاس به مقیس علیه استثنایی بوده و درست نمی‌باشد.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در این قیاس، دلالت تنبیه و ایماء، وجود ندارد.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با توجه به مجانی بودن وصیت و استفاده از وحدت ملاک حکم مذکور، تملیک رایگان مال آینده هم درست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۶۲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ماده ۸۸۲ قانون مدنی می‌گوید: «بعد از لعان، زن و شوهر از یکدیگر ارث نمی‌برند.» از اینکه قانون‌گذار، حکم قانونی «ارث نبردن زن و شوهر» را در این ماده به موضوع لعان ربط داده است. فهمیده می‌شود که علت این حکم، لعان است. این امر مصداق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می‌باشد.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دلالت اقتضاء</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lastRenderedPageBreak/>
        <w:t>2 ) دلالت اشاره</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منطوق صریح</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دلالت تنبه و ایماء</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۶۳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ماده ۵۲۲ ق.آ.د.م «تمکّن مدیون» را شرط تحقق التزام به تادیه خسارت قرار داده است. اگر در پاسخ به این سوال که: «منظور از «تمکن» تمکن مالی ست یا تمکن مادی و معنوی دیگر را نیز شامل می‌شود؟» گفته شود: قانونگذار با آوردن واژه «تمکن» به همه‌ی این موارد توجه داشته، کدام مورد صادق خواهد بود؟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عموم</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تقیید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اطلاق</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عموم مستفاد از اطلاق</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۶۴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برابر ماده ۵۹۵ قانون مجازات اسلامی، توافق بر دریافت مبلغی زائد بر مبلغ پرداختی، ربا محسوب و جرم شناخته می‌شود اگر با نپرداختن دین در موعد مقرر در نتیجه تقصیر بدهکار و از باب تسبیب، ضرری بر طلبکار وارد شده و این مبلغ را که مشارالیه از باب تاخیر تادیه از مدیون اخذ می‌کند مصداق «مازاد بر بدهی» و «ربا» ندانیم، این موضوع نمونه‌ای از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خروج تخصیصی یا حکمی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خروج تخصصی نه موضوعی</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۳ ) خروج تخصصی یا موضوعی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خروج تخصیصی یا موضوعی</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۶۵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برابر ماده ۶۰۱ قانون مدنی: «هرگاه بعد از تقسیم معلوم شود که قسمت به غلط واقع شده است، تقسیم باطل می‌شود.» این ماده بیانگر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واجب اصلی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واجب تخییری</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۳ ) حکم وضعی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۴ ) حکم تکلیفی</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۶۶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برابر ماده اول قانون افراز و فروش املاک مشاع: «افراز املاک مشاع که جریان ثبتی آنها خاتمه یافته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با واحد ثبتی محلی خواهد بود که ملک مذکور در حوزه آن واقع است.» مطابق ماده ۳۱۳ قانون امور حسبی در هر جا که میان شرکاء، غایب یا محجوری باشد تقسیم </w:t>
      </w:r>
      <w:r w:rsidRPr="00EB491D">
        <w:rPr>
          <w:rFonts w:ascii="Tahoma" w:eastAsia="Times New Roman" w:hAnsi="Tahoma" w:cs="B Nazanin" w:hint="cs"/>
          <w:b/>
          <w:bCs/>
          <w:color w:val="0070C0"/>
          <w:sz w:val="32"/>
          <w:szCs w:val="32"/>
          <w:rtl/>
        </w:rPr>
        <w:lastRenderedPageBreak/>
        <w:t>باید در دادگاه انجام پذیرد. راجع به نسبت بین ماده ۳۱۳ ق.ا.ح و حکم ماده اول قانون افراز و فروش املاک از جهت تقسیم املاک مشمول این قانون، کدام عبارت غلط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خاص و مخصص آن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خاص است ولی ناسخ آن نیست.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قاعده الجمع مهما امکن اولی من الطرح، قابل اعمال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قاعده الجمع مهما امکن اولی من الطرح قابل اعمال نیست.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۶۷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ماده ۵۶۱ قانون مدنی مقرر می‌دارد: «جعاله عبارت است از التزام شخصی به اداء اجرت معلوم در مقابل عملی اعم از اینکه طرف معین باشد یا غیرمعین.» اگر کسی در اجرای این ماده، برای یافتن اتومبیل گمشده خود با تعیین اجرت، اعلان عمومی کند، موضوع مصداق عام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 بدلی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مجموعی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افرادی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۴ ) استغراقی</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۶۸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از ماده ۸۰۳ قانون مدنی که می‌گوید: «بعد از قبض نیز واهب می‌تواند با بقاء عین موهوبه از هبه رجوع کند</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برمی‌آید که تلف عین موهوبه، حق رجوع را از بین می‌برد. این حکم مصداق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مفهوم موافق</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منطوق صریح</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۳ ) مفهوم مخالف</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۴ ) منطوق غیرصریح</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۶۹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برابر ماده ۸۲۵ قانون مدنی: «وصیت بر دو قسم است: تملیکی و عهدی» حکم این ماده، مصداق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 نص</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مووّل</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ظاهر</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متشابه</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۷۰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با توجه به ماده ۶۱۲ قانون مدنی که بیان داشته: «امین باید مال ودیعه را به طوری که مالک مقرر نموده حفظ کند.» کدام عبارت غلط است؟</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lastRenderedPageBreak/>
        <w:t>۱ ) اگر انجام کار مشخصی بر عهده امین باشد و اختلاف شود که آن اقدام خاص رعایت شده است یا نه، اثبات عدم انجام با مالک است، چون او به عنوان مدعی باید دلیل بیاورد.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اگر انجام کار مشخصی بر عهده امین باشد و اختلاف شود که آن اقدام خاص رعایت شده است یا نه، اثبات انجام با امین (متعهد) است، چون اوست که به عنوان مدعی باید دلیل بیاورد.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۳ ) اگر انجام کار مشخصی بر عهده امین باشد و اختلاف شود که آن اقدام خاص رعایت شده است یا نه، اثبات انجام با امین (متعهد) است، چون اوست که برخلاف اصل عدم، ادعا می‌کند.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۴ ) اگر اقدام مشخصی که به عنوان تعهد به نتیجه بر دوش امین نهاده شده است جنبه منفی داشته باشد (یعنی خودداری از انجام کار معین باشد) اثبات تعدی امین بر عهده مالک است، زیرا ادعای مالک با اصل عدم، تعارض دارد و باید اثبات شود.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۷۱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مطابق ماده ۲۲ قانون ثبت اسناد و املاک، نقل و انتقال املاک ثبت شده باید به موجب سند رسمی باشد. اگر شخصی به وکالت از مالک بخواهد به نقل و انتقال چنین ملکی بپردازد، وکالت وکیل هم باید با سند رسمی باشد نه عادی، در رابطه با استنباط این حکم کدام عبارت صحیح است؟</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t>۱ ) این حکم، مصداق مقدمه واجب است و رسیدن به هدف‌های تنظیم سند انتقال با رسمی بودن وکالتنامه‌ی مبنای آن سند ملازمه دارد.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استنباط این حکم بر اساس دلالت مطابقی ماده مزبور است، چون دادن وکالت، جدای از تنظیم سند انتقال بوده و ارتباطی بدان ندارد.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استنباط این حکم بر اساس دلالت مطابقی ماده مزبور است چون دادن وکالت، مقدمه تنظیم سند انتقال و امضای آن از سوی وکیل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استنباط این حکم بر اساس دلالت التزامی است چون دادن وکالت، جدای از تنظیم و امضای سند انتقال به وسیله وکیل بوده و ارتباطی بدان ندارد.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۷۲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با توجه به ماده ۶۸۰ قانون مدنی که مقرر می‌دارد: «تمام اموری که وکیل قبل از رسیدن خبر عزل به او در حدود وکالت خود بنماید نسبت به موکل نافذ است» کدام عبارت در باره نفوذ اعمال وکیل معزولی که از عزل خود بی‌خبر می‌باشد، درست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حکمی غیر استثنایی و مصداق احکام اولیه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۲ ) حکمی استثنایی و مصداق احکام ثانوی ست که در نتیجه اعمال قاعده لاضرر در رابطه وکیل و موکل اجرا می‌شود.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حکمی غیراستثنایی و مصداق احکام ثانوی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حکمی استثنایی و مصداق احکام اولیه است که در نتیجه اعمال قاعده لاضرر در رابطه وکیل و موکل اجرا می‌شود.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lastRenderedPageBreak/>
        <w:t xml:space="preserve">۷۳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با توجه به ماده ۶۶۴ قانون مدنی که می‌گوید: «وکیل در محاکمه، وکیل در قبض حق نیست مگر اینکه قرائن دلالت بر آن نماید</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کدام عبارت صحیح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نیابت داشتن، مصداق سلطه و ولایت وکیل بر موکل نبوده و مغایرتی با اصل عدم ولایت ندارد.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۲ ) وکالت نداشتن در قبض برای وکیل در محاکمه، مصداق اکتفا به قدر متیقن در مقام تمیز لوازم و مقدمات وکالت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۳ ) وکالت نداشتن در قبض برای وکیل در محاکمه، ارتباطی به اکتفا به قدر متیقن در مقام تمیز لوازم و مقدمات وکالت نداشته بلکه مستند به اصل عدم سلطه و ولایت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۴ ) موارد ۱ و ۲ صحیح است.</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۷۴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برابر تبصره ۱ ماده ۲۰ قانون تشکیل دادگاه‌های عمومی و انقلاب،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دادگاه کیفری استان در رسیدگی به جرایم مطبوعاتی و سیاسی با حضور هیات منصفه تشکیل خواهد شد.» متن این ماده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جمله خبری و فاقد معنای امر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امر با ماده و مفید معنای وجوب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۳ ) جمله انشایی و ظاهر در جواز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خبر در مقام انشاء و آکد در افاده معنای امر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۷۵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برابر ماده ۱۰۱۰ ق.م: «اگر ضمن معامله یا قراردادی طرفین معامله یا یکی از آنها برای اجرای تعهدات حاصله از آن معامله، محلی غیر از اقامتگاه حقیقی خود انتخاب کرده باشد نسبت به دعاوی راجعه به آن معامله همان محلی که انتخاب شده است اقامتگاه او محسوب خواهد شد.» و برابر ماده ۷۸ ق.آ.د.م هر یک از اصحاب دعوا یا وکلای آنان می‌توانند محلی را برای ابلاغ اوراق اخطاریه و ضمایم آن در شهری که مقر دادگاه است، انتخاب نموده به دفتر دادگاه اعلام کنند.» ماده ۷۸ ق.آ.د.م نسبت به ماده ۱۰۱۰ ق.م مصداق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وارد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حاکم</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مخصّص</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مقیّد (به کسر یاء)</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۷۶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مطابق ماده ۴ قانون روابط موجر و مستاجر مصوب ۱۳۵۶ حکم دادگاه در مورد تعدیل اجاره بهاء اماکن تجاری مشمول آن قانون قطعی ست و برابر بند «ب» ماده ۳۳۱ ق.آ.د.م مصوبه ۱۳۷۹ کلیه احکام صادره در دعاوی غیرمالی، قابل درخواست تجدیدنظر می‌باشد. در خصوص نسبت بین دو ماده مزبور کدام عبارت صحیح است؟</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lastRenderedPageBreak/>
        <w:t>۱ ) ماده ۳۳۱ ق.آ.د.م، عام لاحق و ماده ۴ قانون موجر و مستاجر، خاص سابق است و چون عام لاحق ناسخ خاص سابق نمی‌باشد، حکم ماده ۴ همچنان معتبر شمرده می‌شود.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۲ ) ماده ۳۳۱ ق.آ.د.م خاص لاحق و ماده ۴ قانون موجر و مستاجر، عام سابق است و چون خاص لاحق، عام سابق را تخصیص می‌دهد، حکم ماده ۴ همچنان معتبر نمی‌باشد.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۳ ) ماده ۳۳۱ ق.آ.د.م. خاص لاحق و ماده ۴ قانون موجر و مستاجر، عام سابق است و چون خاص لاحق، عام سابق را نسخ می‌کند، حکم ماده ۴ دیگر معتبر نمی‌باشد.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۴ ) ماده ۳۳۱ ق.آ.د.م. عام لاحق و ماده ۴ قانون موجر و مستاجر، خاص سابق است و چون مطابق نظر مشهور خاص سابق، عام لاحق را در محدوده‌ی خود نسخ می‌کند، حکم ماده ۴ همچنان معتبر است.</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۷۷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برابر ماده ۱۹۷ ق.آ.د.م.: «اصل برائت است. بنابراین اگر کسی مدعی حق یا دینی بر دیگری باشد باید آن را اثبات کند</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و برابر ماده ۸۷۶ ق.م. «با شک در حیات حین ولادت، حکم وراثت نمی‌شود.» درباره این دو ماده، کدام عبارت صحیح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هر دو ماده مصداق استصحاب وجودی ولی موضوع مورد استصحاب در ماده اولی، پدیده‌ای حقوقی و در ماده دومی پدیده‌ای خارجی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ماده اولی مصداق استصحاب وجودی و موضوع مورد استصحاب، پدیده‌ای حقوقی است و ماده دومی، مصداق استصحاب عدمی و موضوع مورد استصحاب پدیده‌ای خارجی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ماده اولی، مصداق استصحاب عدمی و موضوع مورد استصحاب، یک پدیده حقوقی است و ماده دومی، مصداق استصحاب وجودی و موضوع مورد استصحاب، پدیده‌ای حقوقی است.</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t>۴ ) ماده اولی، مصداق استصحاب عدمی و موضوع مورد استصحاب، یک پدیده حقوقی است و ماده دومی، مصداق استصحاب عدمی و موضوع مورد استصحاب، پدیده‌ای خارجی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۷۸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در ماده ۳۳۸ قانون مدنی که می‌گوید: «بیع عبارت است از تملیک عین به عوض معلوم.» دلالت کلمه بیع بر «تملیک عین به عوض معلوم» مصداق کدام نوع دلالت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التزام</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۲ ) مطابقه</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۳ ) تضّمن</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اقتضا</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۷۹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مطابق بند «الف» ماده ۳۳۱ ق.آ.د.م. «در دعاوی مالی که خواسته یا ارزش آن از سه میلیون ریال متجاوز باشد» حکم قابل درخواست تجدیدنظر می‌باشد. اگر اختلاف در این باشد که مثلاً دعوای ورشکستگی خواسته‌ای مالی است یا غیر مالی، چه شبهه‌ای پیش آمده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مفهومی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موضوعی</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lastRenderedPageBreak/>
        <w:t>۳ ) مصداقی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۴ ) حکمی</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۸۰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برابر ماده ۱۰۴۳ قانون مدنی: «نکاح دختر باکره اگر چه به سن بلوغ رسیده باشد، موقوف به اجازه پدر یا جد پدری اوست</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اذن ولی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نکاح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 شرط</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مقتضی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سبب</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علت تامه</w:t>
      </w:r>
    </w:p>
    <w:p w:rsidR="00EB491D" w:rsidRPr="00EB491D" w:rsidRDefault="00EB491D" w:rsidP="00EB491D">
      <w:pPr>
        <w:shd w:val="clear" w:color="auto" w:fill="FFFFFF"/>
        <w:spacing w:after="0" w:line="240" w:lineRule="auto"/>
        <w:rPr>
          <w:rFonts w:ascii="Tahoma" w:eastAsia="Times New Roman" w:hAnsi="Tahoma" w:cs="B Nazanin"/>
          <w:color w:val="7030A0"/>
          <w:sz w:val="32"/>
          <w:szCs w:val="32"/>
          <w:shd w:val="clear" w:color="auto" w:fill="FFFF00"/>
          <w:rtl/>
        </w:rPr>
      </w:pPr>
      <w:r w:rsidRPr="00EB491D">
        <w:rPr>
          <w:rFonts w:ascii="Tahoma" w:eastAsia="Times New Roman" w:hAnsi="Tahoma" w:cs="B Nazanin" w:hint="cs"/>
          <w:b/>
          <w:bCs/>
          <w:color w:val="7030A0"/>
          <w:sz w:val="32"/>
          <w:szCs w:val="32"/>
          <w:shd w:val="clear" w:color="auto" w:fill="FFFF00"/>
          <w:rtl/>
        </w:rPr>
        <w:t>حقوق جزای عمومی و اختصاصی</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۸۱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رسیدگی به جرم واقع شده علیه تبعه ایران در داخل هواپیمای خارجی، طبق چه قانونی صورت می‌گیرد؟</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t>۱ ) طبق قانون ایران</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طبق قانون کشور صاحب پرچم هواپیما</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طبق قانون طبق قانون کشور متبوع مجرم</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طبق قانون کشوری که جرم در قلمرو هوایی آن واقع شده</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۸۲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عمل نابالغی که عمداً کسی را بکشد، مشمول کدام عنوان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1 ) قتل عمد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قتل در حکم عمد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قتل خطای محض</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قتل در حکم خطای محض</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۸۳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هرگاه طفل ممیزی طفل غیر ممیزی را اکراه به قتل کند، در این صورت: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دیه از بیت‌المال پرداخت می‌شود.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۲ ) عاقله طفل ممیز محکوم به پرداخت دیه می‌شود.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عاقله هر دو محکوم به پرداخت دیه می‌شوند.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عاقله طفل غیر ممیز محکوم به پرداخت دیه می‌شوند و طفل ممیز تعزیر می‌شود.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۸۴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در کدام مورد شروع به سرقت قابل مجازات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شروع به سرقت‌های حدی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شروع به سرقت‌های حدی و تعزیری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شرو به سرقت‌های تعزیری</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شروع به برخی سرقت‌های تعزیری توام با عوامل مشدده</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lastRenderedPageBreak/>
        <w:t xml:space="preserve">۸۵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قاعده‌ی عطف بماسبق نشدن قانون، شامل کدام مورد نمی‌شود؟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مجازات‌های بازدارنده</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اقدامات تامینی و تربیتی</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۳ ) حدود و قصاص و دیات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مجازات‌های تعزیری و بازدارنده</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۸۶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شخصی یک تخته قالی مستعمل را نزد سمسار گذاشته تا پس از فروش وجه آن را دریافت کند. سمسار از پرداخت وجه حاصل از فروش به صاحب قالی خودداری می‌کند. عمل سمسار مشمول کدام جرم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کلاهبرداری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FF0000"/>
          <w:sz w:val="32"/>
          <w:szCs w:val="32"/>
          <w:rtl/>
        </w:rPr>
        <w:t>2</w:t>
      </w:r>
      <w:r w:rsidRPr="00EB491D">
        <w:rPr>
          <w:rFonts w:ascii="Tahoma" w:eastAsia="Times New Roman" w:hAnsi="Tahoma" w:cs="B Nazanin" w:hint="cs"/>
          <w:b/>
          <w:bCs/>
          <w:color w:val="FF0000"/>
          <w:sz w:val="32"/>
          <w:szCs w:val="32"/>
          <w:rtl/>
        </w:rPr>
        <w:t xml:space="preserve"> ) خیانت در امانت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000000" w:themeColor="text1"/>
          <w:sz w:val="32"/>
          <w:szCs w:val="32"/>
          <w:rtl/>
        </w:rPr>
        <w:t>3</w:t>
      </w:r>
      <w:r w:rsidRPr="00EB491D">
        <w:rPr>
          <w:rFonts w:ascii="Tahoma" w:eastAsia="Times New Roman" w:hAnsi="Tahoma" w:cs="B Nazanin" w:hint="cs"/>
          <w:color w:val="222222"/>
          <w:sz w:val="32"/>
          <w:szCs w:val="32"/>
          <w:rtl/>
        </w:rPr>
        <w:t xml:space="preserve"> ) فروش مال غیر</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تقلب در کسب و تجارت</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۸۷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هرگاه کسی از کارت بانکی دیگری که در خودپرداز جا مانده استفاده و از حساب صاحب کارت وجهی دریافت کند، عملش مشمول کدام عنوان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سرقت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خیانت در امانت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کلاهبرداری</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تحصیل مال نامشروع</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۸۸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در کدام مورد، گذشت شاکی در مجازات مرتکب بی‌تاثیر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ترک انفاق</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قصاص نفس در قتل عمدی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توهین به افراد عادی</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حبس تعزیری در قتل عمدی</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۸۹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عفو عمومی از اختیارات کدام مرجع می‌باشد؟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 قانون‌گذار</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۲ ) رئیس قوه‌ی قضاییه</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مقام رهبری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مقام رهبری پس از پیشنهاد عفو از طرف رئیس قوه‌ی قضاییه</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۹۰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شکار یا صید حیوانات و جانوران وحشی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عنوان مجرمانه ندارد.</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lastRenderedPageBreak/>
        <w:t>۲ ) در صورتی که حفاظت شده باشند جرم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Tahoma"/>
          <w:b/>
          <w:bCs/>
          <w:color w:val="000000" w:themeColor="text1"/>
          <w:sz w:val="32"/>
          <w:szCs w:val="32"/>
          <w:rtl/>
        </w:rPr>
        <w:t> </w:t>
      </w:r>
      <w:r w:rsidRPr="00EB491D">
        <w:rPr>
          <w:rFonts w:ascii="Tahoma" w:eastAsia="Times New Roman" w:hAnsi="Tahoma" w:cs="B Nazanin" w:hint="cs"/>
          <w:color w:val="000000" w:themeColor="text1"/>
          <w:sz w:val="32"/>
          <w:szCs w:val="32"/>
          <w:rtl/>
        </w:rPr>
        <w:t>3</w:t>
      </w:r>
      <w:r w:rsidRPr="00EB491D">
        <w:rPr>
          <w:rFonts w:ascii="Tahoma" w:eastAsia="Times New Roman" w:hAnsi="Tahoma" w:cs="B Nazanin" w:hint="cs"/>
          <w:color w:val="222222"/>
          <w:sz w:val="32"/>
          <w:szCs w:val="32"/>
          <w:rtl/>
        </w:rPr>
        <w:t xml:space="preserve"> ) در هر صورت جرم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صرفاً در مورد حیوانات مذکور در قانون خاصّ جرم است.</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۹۱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فردی برای بار اول به جرم آدم‌ربایی محکوم به ۱۵ سال حبس تعزیری شده است. این فرد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1 ) نمی‌تواند از آزادی مشروط استفاده کند.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می‌تواند پس از تحمل هفت سال و نیم حبس از آزادی مشروط استفاده کند و بعد از گذشتن هفت سال و نیم دیگر به آزادی قطعی نایل آید.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می‌تواند پس از تحمل یک تا پنج سال حبس با تشخیص دادگاه از آزادی مشروط استفاده کند.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می‌تواند پس از تحمل هفت سال و نیم حبس از آزادی مشروط استفاده کند و پس از گذشتن ۱ تا ۵ سال از زمان استفاده از آزادی مشروط به آزادی قطعی نائل شود.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۹۲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مالک آپارتمانی قصد فروش آن را دارد و آپارتمان در اجاره غیر است، اما مدت اجاره منقضی شده ولی تصرّفات مستاجر ادامه دارد، وی با کلید یدکی و همراه با خریدار و بدون رضایت مستاجر و در غیاب او وارد آپارتمان شده آن را به رویت خریدار می‌رساند. عمل مالک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جرم مزاحمت است.</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t>۲ ) جرم هتک حرمت منزل غیر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به علت فقدان عنصر معنوی سوء نیت لازم جرم نیست.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به علت فقدان عنصر مادی و تعلّق آپارتمان به خود مالک و غاصبانه بودن تصرّف مستاجر (به لحاظ انقضاء، مدت اجاره) جرم نیست.</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۹۳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اجتماع و تبانی برای ارتکاب جرایم بر ضد امنیت داخلی یا خارجی کشور در چه صورتی جرم تلقی می‌شود؟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 به صورت مطلق و بدون هیچ قیدی جرم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color w:val="000000" w:themeColor="text1"/>
          <w:sz w:val="32"/>
          <w:szCs w:val="32"/>
          <w:rtl/>
        </w:rPr>
        <w:t>2</w:t>
      </w:r>
      <w:r w:rsidRPr="00EB491D">
        <w:rPr>
          <w:rFonts w:ascii="Tahoma" w:eastAsia="Times New Roman" w:hAnsi="Tahoma" w:cs="B Nazanin" w:hint="cs"/>
          <w:color w:val="222222"/>
          <w:sz w:val="32"/>
          <w:szCs w:val="32"/>
          <w:rtl/>
        </w:rPr>
        <w:t xml:space="preserve"> ) در صورتی که مقدمات اجرایی را تدارک دیده باشند.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در صورتی که عملیات اجرایی را آغاز کرده باشند.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در صورتی که وسایل ارتکاب جرم را فراهم کرده باشند.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۹۴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استفاده از عناوین علمی دکتر و مهندس برای کسانی که فاقد این عناوین هستند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عنوان مجرمانه ندارد.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در هر صورت و بدون هیچ‌گونه شرطی جرم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lastRenderedPageBreak/>
        <w:t>۳ ) همراه با جعل مدارک جرم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صرفاً در صورت استفاده در مکاتبات اداری یا تبلیغ عمومی در وسایل ارتباط جمعی یا نطق در مجامع یا انتشار اوراق چاپی یا خطی جرم است.</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۹۵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کلاهبرداری رایانه‌ای جرمی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مقید به تحصیل غیر مجاز داده‌های متعلق به دیگری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مطلق است و صرف ورود، تغییر، محو، ایجاد یا توقف داده‌ها قابل مجازات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مقید به ضرر بزه‌دیده و اختلاف در سیستم و سامانه و از بین رفتن داده‌ها</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مقید به تحصیل وجه یا مال یا منفعت یا خدمات یا امتیازات مالی برای خود یا دیگری</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۹۶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کدام یک از شروط، شرط تحقق حالت اضطرار نیست؟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بروز خطر شدید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تناسب جرم با خطر موجود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ضرورت ارتکاب عمل برای رفع خطر</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نداشتن وظیفه مقابله با خطر</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۹۷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اگر شریکی سهم خود را از مال مشاع نزد شریکش به امانت گذارد و شریک مذکور بدون اجازه آن را تصاحب کند، عمل شریک چه عنوانی دارد؟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غصب</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۲ ) خیانت در امانت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تصرف عدوانی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تحصیل مال نامشروع</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۹۸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ماده ۵۱۲ قانون مجازات اسلامی به این شرح است: «هر کس مردم را به قصد بر هم زدن امنیت کشور به جنگ و کشتار با یکدیگر اغوا یا تحریک کند، صرف نظر از اینکه موجب قتل و غارت بشود یا نشود به یک تا پنج سال حبس محکوم می‌گردد.» اگر مردم با تحریک این فرد مبادرت به کشتار کنند، عنوان مجرمانه این فرد محرکّ چیست؟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 مباشر</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معاون جرم</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فاعل معنوی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سبب اقوی در جرم</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۹۹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شروع به کدام جرم فاقد مجازات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 راهزنی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اسید پاشی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lastRenderedPageBreak/>
        <w:t>3 ) آدم‌ربایی</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 استفاده از سند مجعول</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۱۰۰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کدام مورد را دادگاه کیفری نمی‌تواند به طور توامان مورد حکم قرار دهد؟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 تعلیق مجازات و تعدّد جرم</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 تخفیف مجازات و تعدّد جرم</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 کیفیات مشدّده قانونی و معاذیر قانونی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 کیفیات مخففه قانونی و تبدیل مجازات</w:t>
      </w:r>
    </w:p>
    <w:p w:rsidR="00EB491D" w:rsidRPr="00EB491D" w:rsidRDefault="00EB491D" w:rsidP="00EB491D">
      <w:pPr>
        <w:shd w:val="clear" w:color="auto" w:fill="FFFFFF"/>
        <w:spacing w:after="0" w:line="240" w:lineRule="auto"/>
        <w:rPr>
          <w:rFonts w:ascii="Tahoma" w:eastAsia="Times New Roman" w:hAnsi="Tahoma" w:cs="B Nazanin"/>
          <w:color w:val="7030A0"/>
          <w:sz w:val="32"/>
          <w:szCs w:val="32"/>
          <w:shd w:val="clear" w:color="auto" w:fill="FFFF00"/>
          <w:rtl/>
        </w:rPr>
      </w:pPr>
      <w:r w:rsidRPr="00EB491D">
        <w:rPr>
          <w:rFonts w:ascii="Tahoma" w:eastAsia="Times New Roman" w:hAnsi="Tahoma" w:cs="B Nazanin" w:hint="cs"/>
          <w:b/>
          <w:bCs/>
          <w:color w:val="7030A0"/>
          <w:sz w:val="32"/>
          <w:szCs w:val="32"/>
          <w:shd w:val="clear" w:color="auto" w:fill="FFFF00"/>
          <w:rtl/>
        </w:rPr>
        <w:t>آیین دادرسی کیفری</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۱۰۱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در دادگاه ویژه روحانیت صدور قرار بازداشت موقّت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۱)در هیچ موردی تجویز نشده و ممنوع است.</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t>2)در موارد مخصوص در آیین نامه اجباری است و رسیدگی به اعتراض متهّم در صلاحیت دادستان کل ویژه روحانیت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000000" w:themeColor="text1"/>
          <w:sz w:val="32"/>
          <w:szCs w:val="32"/>
          <w:rtl/>
        </w:rPr>
        <w:t>3</w:t>
      </w:r>
      <w:r w:rsidRPr="00EB491D">
        <w:rPr>
          <w:rFonts w:ascii="Tahoma" w:eastAsia="Times New Roman" w:hAnsi="Tahoma" w:cs="B Nazanin" w:hint="cs"/>
          <w:color w:val="222222"/>
          <w:sz w:val="32"/>
          <w:szCs w:val="32"/>
          <w:rtl/>
        </w:rPr>
        <w:t>) در همه موارد اختیاری است و به تشخیص قاضی دادسرا یا دادگاه مربوط وابسته است.</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color w:val="222222"/>
          <w:sz w:val="32"/>
          <w:szCs w:val="32"/>
          <w:rtl/>
        </w:rPr>
        <w:t>4) در برخی موارد مخصوص در آیین نامه (اصلاحی ۱۳۸۴) اجباری است و اعتراض به قرار در یکی از شعب دادگاه ویژه مورد رسیدگی واقع می‌شود.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۱۰۲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کسانی که حضور آنان در معاینه و تحقیق محلّی ضروری است، چنانچه بدون عذر موجّه بعد از دعوت شدن حاضر نشوند، فقط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جلب می‌شوند.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در اتّهام قتل عمدی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در جرایم مخلّ امنیّت و محیط زیست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در جرایم چک بلامحلّ و کلاهبرداری</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در جرایم مخلّ امنیّت و خلاف نظم عمومی</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۱۰۳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تسلیم رونوشت دادنامه پیش از امضاء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کاملاً مجاز است.</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t>۲) ممنوع است و ضمانت اجرای کیفری دارد.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Tahoma"/>
          <w:b/>
          <w:bCs/>
          <w:color w:val="222222"/>
          <w:sz w:val="32"/>
          <w:szCs w:val="32"/>
          <w:rtl/>
        </w:rPr>
        <w:t> </w:t>
      </w:r>
      <w:r w:rsidRPr="00EB491D">
        <w:rPr>
          <w:rFonts w:ascii="Tahoma" w:eastAsia="Times New Roman" w:hAnsi="Tahoma" w:cs="B Nazanin" w:hint="cs"/>
          <w:color w:val="222222"/>
          <w:sz w:val="32"/>
          <w:szCs w:val="32"/>
          <w:rtl/>
        </w:rPr>
        <w:t>3) ممنوع است ولی فاقد هر گونه ضمانت اجراست.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ممنوع است و فقط ضمانت اجرای انضباطی دارد.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۱۰۴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در صورت اعطای نیابت قضایی، قاضی معطی نیابت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مجاز به تعیین نوع تامین است ولی باید نظر دادستان متبوع خود را جلب کند.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مجاز به تعیین نوع تامین نیست و باید تشخیص تناسب قرار را بر عهده قاضی مجری نیابت قرار دهد.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b/>
          <w:bCs/>
          <w:color w:val="FF0000"/>
          <w:sz w:val="32"/>
          <w:szCs w:val="32"/>
          <w:rtl/>
        </w:rPr>
        <w:t>۳) می‌تواند نوع تامین را معیّن کرده و یا آن را به نظر قاضی مجری نیابت واگذار کند.</w:t>
      </w:r>
      <w:r w:rsidRPr="00EB491D">
        <w:rPr>
          <w:rFonts w:ascii="Tahoma" w:eastAsia="Times New Roman" w:hAnsi="Tahoma" w:cs="Tahoma"/>
          <w:b/>
          <w:bCs/>
          <w:color w:val="222222"/>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lastRenderedPageBreak/>
        <w:t>4) مکلّف است چنانچه تامین از نوع قرار بازداشت موقّت باشد آن را تعیین و مورد تصریح قرار دهد و مجاز نیست آن را به نظر قاضی مجری نیابت واگذار کند.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۱۰۵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چنانچه شخص ثالثی اقدام به توثیق وثیقه به نام متّهم کرده باشد، در صورت امتناع یا عدم حضور متّهم نزد مقامات قضایی در موارد قانونی و محکومیّت او، وثیقه ضبط و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از آن پرداخت می‌شود.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فقط جزای نقدی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ضررو زیان مدعی خصوصی یا جزای نقدی به تشخیص دادستان</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۳) جزای نقدی و ضررو زیان مدعی خصوصی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۴) هم جزای نقدی و هم ضرر و زیان مدعی خصوصی با موافقت وثیقه گذار</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۱۰۶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فاصله بین ابلاغ احضاریه و موعد احضار حداقل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است.</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سه روز جز در موارد استثنایی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000000" w:themeColor="text1"/>
          <w:sz w:val="32"/>
          <w:szCs w:val="32"/>
          <w:rtl/>
        </w:rPr>
        <w:t>2</w:t>
      </w:r>
      <w:r w:rsidRPr="00EB491D">
        <w:rPr>
          <w:rFonts w:ascii="Tahoma" w:eastAsia="Times New Roman" w:hAnsi="Tahoma" w:cs="B Nazanin" w:hint="cs"/>
          <w:color w:val="222222"/>
          <w:sz w:val="32"/>
          <w:szCs w:val="32"/>
          <w:rtl/>
        </w:rPr>
        <w:t>) یک هفته با لحاظ ایام تعطیل</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سه روزدر همه موارد و بدون استثناء</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پنج روز در همه موارد و بدون استثناء</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۱۰۷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چنانچه یکی از اتباع ایرانی که در خارج از قلمرو حاکمیّت جمهوری اسلامی ایران مرتکب جرمی شده در ایران دستگیر شود،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محاکمه می‌شود.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در دادگاهی که در حوزه آن دستگیر شده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000000" w:themeColor="text1"/>
          <w:sz w:val="32"/>
          <w:szCs w:val="32"/>
          <w:rtl/>
        </w:rPr>
        <w:t>2</w:t>
      </w:r>
      <w:r w:rsidRPr="00EB491D">
        <w:rPr>
          <w:rFonts w:ascii="Tahoma" w:eastAsia="Times New Roman" w:hAnsi="Tahoma" w:cs="B Nazanin" w:hint="cs"/>
          <w:color w:val="222222"/>
          <w:sz w:val="32"/>
          <w:szCs w:val="32"/>
          <w:rtl/>
        </w:rPr>
        <w:t>) دردادگاه‌های کیفری عمومی یا کیفری استان تهران</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در مراجع قضایی تهران در صورتی که تابعیت خارجی تحصیل نکرده باشد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فقط در صورت ارتکاب جرایم مستوجب حدّ یا قصاص و آن نیز مشروط به عدم کسب تابعیّت خارجی، در مراجع کیفری تهران.</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۱۰۸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افراد دارای مجوّز از نیروی مقاومت بسیج می‌توانند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به عنوان ضابط اقدام کنند.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1) فقط در موارد اعلام نیاز سایر ضابطین</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در جرایم غیر مشهود و غیر آن به دستور مقامات مافوق</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در همه جرایم اعم از مشهود و غیر مشهود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در جرایم مشهود در صورت عدم حضور سایر ضابطین و یا عدم اقدام آنها</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۱۰۹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رسیدگی به تخلّفات افراد صنفی در مواردی که واجد عناوین کیفری نباشد در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انجام می‌پذیرد.</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t>۱) سازمان تعزیرات حکومتی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انجمن حمایت از حقوق مصرف کننده</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lastRenderedPageBreak/>
        <w:t>3) سازمان نظام صنفی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۴) محاکم عمومی</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۱۱۰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اعمال نظارت قضایی دادستان بر ضابطان دادگستری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w:t>
      </w:r>
      <w:r w:rsidRPr="00EB491D">
        <w:rPr>
          <w:rFonts w:ascii="Tahoma" w:eastAsia="Times New Roman" w:hAnsi="Tahoma" w:cs="Tahoma"/>
          <w:color w:val="222222"/>
          <w:sz w:val="32"/>
          <w:szCs w:val="32"/>
          <w:rtl/>
        </w:rPr>
        <w:t> </w:t>
      </w:r>
      <w:r w:rsidRPr="00EB491D">
        <w:rPr>
          <w:rFonts w:ascii="Tahoma" w:eastAsia="Times New Roman" w:hAnsi="Tahoma" w:cs="B Nazanin" w:hint="cs"/>
          <w:color w:val="222222"/>
          <w:sz w:val="32"/>
          <w:szCs w:val="32"/>
          <w:rtl/>
        </w:rPr>
        <w:t>مستلزم هماهنگی با سلسله مراتب فرماندهی آنهاست.</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t>۲) ملازمه با هماهنگی با سلسله مراتب فرماندهی آنها ندارد.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Tahoma"/>
          <w:b/>
          <w:bCs/>
          <w:color w:val="222222"/>
          <w:sz w:val="32"/>
          <w:szCs w:val="32"/>
          <w:rtl/>
        </w:rPr>
        <w:t> </w:t>
      </w:r>
      <w:r w:rsidRPr="00EB491D">
        <w:rPr>
          <w:rFonts w:ascii="Tahoma" w:eastAsia="Times New Roman" w:hAnsi="Tahoma" w:cs="B Nazanin" w:hint="cs"/>
          <w:color w:val="222222"/>
          <w:sz w:val="32"/>
          <w:szCs w:val="32"/>
          <w:rtl/>
        </w:rPr>
        <w:t>3) منحصراً در خصوص نیروی انتظامی نیازمند هماهنگی با سلسله مراتب فرماندهی است.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در قوانین پیش‌بینی نگردیده و دادستان منحصراً ریاست اداری بر ضابطان دادگستری دارد.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۱۱۱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رسیدگی به جرایم مطبوعاتی در کدام یک از مراجع قضایی صورت می‌گیرد؟</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t>۱) دادگاه کیفری استان</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منحصراً محاکم عمومی محل انتشار نشریه</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منحصراً محاکم عمومی مراکز استان‌ها</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محاکم عمومی یا انقلاب یا سایر مراجع قضایی محل انتشار نشریه</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۱۱۲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صدور دستور ضبط وثیقه از اختیارات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است و رسیدگی به اعتراض نسبت به دستور ضبط وثیقه در صلاحیت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قرار دارد.</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t>۱) دادستان- دادگاه عمومی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2) رئیس حوزه قضایی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دادگاه عمومی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۳) دادستان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دادگاه تجدید نظر استان</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 xml:space="preserve">4) رئیس حوزه قضایی </w:t>
      </w:r>
      <w:r w:rsidRPr="00EB491D">
        <w:rPr>
          <w:rFonts w:ascii="Tahoma" w:eastAsia="Times New Roman" w:hAnsi="Tahoma" w:cs="Tahoma"/>
          <w:color w:val="222222"/>
          <w:sz w:val="32"/>
          <w:szCs w:val="32"/>
          <w:rtl/>
        </w:rPr>
        <w:t>–</w:t>
      </w:r>
      <w:r w:rsidRPr="00EB491D">
        <w:rPr>
          <w:rFonts w:ascii="Tahoma" w:eastAsia="Times New Roman" w:hAnsi="Tahoma" w:cs="B Nazanin" w:hint="cs"/>
          <w:color w:val="222222"/>
          <w:sz w:val="32"/>
          <w:szCs w:val="32"/>
          <w:rtl/>
        </w:rPr>
        <w:t xml:space="preserve"> دادگاه تجدید نظر استان</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۱۱۳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چنانچه دادگاه کیفری استان پس از رسیدگی به اتّهام قتل عمد، جنایت واقع شده را غیرعمد تشخیص دهد که رسیدگی به آن در صلاحیت محاکم عمومی است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پرونده را مستقیماً به دادگاه عمومی جزایی محلّ وقوع جرم ارجاع می‌دهد.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پرونده را جهت صدور کیفرخواست و سپس ارجاع به دادگاه عمومی جزایی محلّ وقوع جرم به دادسرای مرکز استان ارسال می‌کند.</w:t>
      </w:r>
    </w:p>
    <w:p w:rsidR="00EB491D" w:rsidRPr="00EB491D" w:rsidRDefault="00EB491D" w:rsidP="00EB491D">
      <w:pPr>
        <w:shd w:val="clear" w:color="auto" w:fill="FFFFFF"/>
        <w:spacing w:after="0" w:line="240" w:lineRule="auto"/>
        <w:rPr>
          <w:rFonts w:ascii="Tahoma" w:eastAsia="Times New Roman" w:hAnsi="Tahoma" w:cs="B Nazanin"/>
          <w:b/>
          <w:bCs/>
          <w:color w:val="FF0000"/>
          <w:sz w:val="32"/>
          <w:szCs w:val="32"/>
          <w:rtl/>
        </w:rPr>
      </w:pPr>
      <w:r w:rsidRPr="00EB491D">
        <w:rPr>
          <w:rFonts w:ascii="Tahoma" w:eastAsia="Times New Roman" w:hAnsi="Tahoma" w:cs="B Nazanin" w:hint="cs"/>
          <w:b/>
          <w:bCs/>
          <w:color w:val="FF0000"/>
          <w:sz w:val="32"/>
          <w:szCs w:val="32"/>
          <w:rtl/>
        </w:rPr>
        <w:t>۳) به این بزه رسیدگی و پس از اعلام ختم دادرسی حکم مقتضی را صادر می کند.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line="240" w:lineRule="auto"/>
        <w:rPr>
          <w:rFonts w:ascii="Times New Roman" w:eastAsia="Times New Roman" w:hAnsi="Times New Roman" w:cs="B Nazanin"/>
          <w:color w:val="333333"/>
          <w:sz w:val="32"/>
          <w:szCs w:val="32"/>
          <w:rtl/>
        </w:rPr>
      </w:pPr>
      <w:r w:rsidRPr="00EB491D">
        <w:rPr>
          <w:rFonts w:ascii="Times New Roman" w:eastAsia="Times New Roman" w:hAnsi="Times New Roman" w:cs="B Nazanin" w:hint="cs"/>
          <w:color w:val="333333"/>
          <w:sz w:val="32"/>
          <w:szCs w:val="32"/>
          <w:rtl/>
        </w:rPr>
        <w:t>4) پرونده را جهت صدور کیفرخواست و سپس ارجاع به دادگاه عمومی جزایی محلّ وقوع جرم به دادسرای محل وقوع جرم ارسال می‌کند.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۱۱۴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پس از تایید حکم محکومیّت کیفری در دیوان عالی کشور، مشخّص می‌شود محکوم علیه دارای محکومیّت‌های قطعی دیگر بوده که مشمول مقرّرات تعدّد جرم می‌باشد، دیوان عالی </w:t>
      </w:r>
      <w:r w:rsidRPr="00EB491D">
        <w:rPr>
          <w:rFonts w:ascii="Tahoma" w:eastAsia="Times New Roman" w:hAnsi="Tahoma" w:cs="B Nazanin" w:hint="cs"/>
          <w:b/>
          <w:bCs/>
          <w:color w:val="0070C0"/>
          <w:sz w:val="32"/>
          <w:szCs w:val="32"/>
          <w:rtl/>
        </w:rPr>
        <w:lastRenderedPageBreak/>
        <w:t xml:space="preserve">کشور، با طی تشریفات قانونی، کلیّه احکام صادره را نقض کرده و پرونده را جهت صدور حکم واحد به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ارجاع می‌دهد.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۱) دادگاه بدوی صادر کننده آخرین حکم</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دادگاه صادر کننده آخرین حکم قطعی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شعبه هم عرض دادگاه صادرکننده آخرین حکم قطعی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شعبه هم عرض دادگاه بدوی صادر کننده آخرین حکم</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۱۱۵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دادگاه پس از رسیدن تقاضای واخواهی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مکلّف است با تعیین وقت رسیدگی طرفین را دعوت نماید. در این وضعیت عدم حضور شاکی یا مدعی خصوصی مانع ادامه رسیدگی نخواهد بود.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در صورت لزوم با تعیین وقت رسیدگی طرفین را دعوت می‌نماید. در این وضعیت عدم حضور شاکی با مدعی خصوصی مانع رسیدگی خواهد بود.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مکلّف است یا تعیین وقت رسیدگی طرفین را دعوت نماید. در این وضعیت، عدم حضور شاکی یا مدعی خصوصی مانع ادامه رسیدگی خواهد بود.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۴) در صورت لزوم با تعیین وقت رسیدگی طرفین را دعوت می‌نماید. در این وضعیت عدم حضور شاکی یا مدعی خصوصی مانع ادامه رسیدگی نخواهد بود.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۱۱۶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حذف و نمره سوال بین سایر پرسش ها تقسیم شد.</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۱۱۷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دادگاه کیفری استان تهران صلاحیت رسیدگی به جرایم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دارد.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w:t>
      </w:r>
      <w:r w:rsidRPr="00EB491D">
        <w:rPr>
          <w:rFonts w:ascii="Tahoma" w:eastAsia="Times New Roman" w:hAnsi="Tahoma" w:cs="Tahoma"/>
          <w:color w:val="222222"/>
          <w:sz w:val="32"/>
          <w:szCs w:val="32"/>
          <w:rtl/>
        </w:rPr>
        <w:t> </w:t>
      </w:r>
      <w:r w:rsidRPr="00EB491D">
        <w:rPr>
          <w:rFonts w:ascii="Tahoma" w:eastAsia="Times New Roman" w:hAnsi="Tahoma" w:cs="B Nazanin" w:hint="cs"/>
          <w:color w:val="222222"/>
          <w:sz w:val="32"/>
          <w:szCs w:val="32"/>
          <w:rtl/>
        </w:rPr>
        <w:t>مشاوران وزرا</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color w:val="FF0000"/>
          <w:sz w:val="32"/>
          <w:szCs w:val="32"/>
          <w:rtl/>
        </w:rPr>
        <w:t>2</w:t>
      </w:r>
      <w:r w:rsidRPr="00EB491D">
        <w:rPr>
          <w:rFonts w:ascii="Tahoma" w:eastAsia="Times New Roman" w:hAnsi="Tahoma" w:cs="B Nazanin" w:hint="cs"/>
          <w:b/>
          <w:bCs/>
          <w:color w:val="FF0000"/>
          <w:sz w:val="32"/>
          <w:szCs w:val="32"/>
          <w:rtl/>
        </w:rPr>
        <w:t>) مدیران کلّ اطلاعات استان‌ها</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شهرداران مراکز استان‌ها</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4) نظامی افسران از درجه سرتیپ به بالا</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۱۱۸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در حوزه قضایی بخش که دادسرا تشکیل نمی‌شود، وظایف دادستان بر عهده کیست؟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رئیس حوزه قضائی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دادستان مرکز شهرستان</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۳) دادرس علی البدل</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000000" w:themeColor="text1"/>
          <w:sz w:val="32"/>
          <w:szCs w:val="32"/>
          <w:rtl/>
        </w:rPr>
        <w:t>4</w:t>
      </w:r>
      <w:r w:rsidRPr="00EB491D">
        <w:rPr>
          <w:rFonts w:ascii="Tahoma" w:eastAsia="Times New Roman" w:hAnsi="Tahoma" w:cs="B Nazanin" w:hint="cs"/>
          <w:color w:val="222222"/>
          <w:sz w:val="32"/>
          <w:szCs w:val="32"/>
          <w:rtl/>
        </w:rPr>
        <w:t>) دادستان نزدیکترین حوزه قضایی</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۱۱۹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کدام یک از اشخاص، حق درخواست اعاده دادرسی را ندارند؟</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 وکیل محکوم علیه</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2) رئیس حوزه قضایی</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دادستان کلّ کشور</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lastRenderedPageBreak/>
        <w:t>۴) رئیس دیوان عالی کشور</w:t>
      </w:r>
    </w:p>
    <w:p w:rsidR="00EB491D" w:rsidRPr="00EB491D" w:rsidRDefault="00EB491D" w:rsidP="00EB491D">
      <w:pPr>
        <w:shd w:val="clear" w:color="auto" w:fill="FFFFFF"/>
        <w:spacing w:after="0" w:line="240" w:lineRule="auto"/>
        <w:rPr>
          <w:rFonts w:ascii="Tahoma" w:eastAsia="Times New Roman" w:hAnsi="Tahoma" w:cs="B Nazanin"/>
          <w:b/>
          <w:bCs/>
          <w:color w:val="0070C0"/>
          <w:sz w:val="32"/>
          <w:szCs w:val="32"/>
          <w:rtl/>
        </w:rPr>
      </w:pPr>
      <w:r w:rsidRPr="00EB491D">
        <w:rPr>
          <w:rFonts w:ascii="Tahoma" w:eastAsia="Times New Roman" w:hAnsi="Tahoma" w:cs="B Nazanin" w:hint="cs"/>
          <w:b/>
          <w:bCs/>
          <w:color w:val="0070C0"/>
          <w:sz w:val="32"/>
          <w:szCs w:val="32"/>
          <w:rtl/>
        </w:rPr>
        <w:t xml:space="preserve">۱۲۰ </w:t>
      </w:r>
      <w:r w:rsidRPr="00EB491D">
        <w:rPr>
          <w:rFonts w:ascii="Times New Roman" w:eastAsia="Times New Roman" w:hAnsi="Times New Roman" w:cs="Times New Roman"/>
          <w:b/>
          <w:bCs/>
          <w:color w:val="0070C0"/>
          <w:sz w:val="32"/>
          <w:szCs w:val="32"/>
          <w:rtl/>
        </w:rPr>
        <w:t>–</w:t>
      </w:r>
      <w:r w:rsidRPr="00EB491D">
        <w:rPr>
          <w:rFonts w:ascii="Tahoma" w:eastAsia="Times New Roman" w:hAnsi="Tahoma" w:cs="B Nazanin" w:hint="cs"/>
          <w:b/>
          <w:bCs/>
          <w:color w:val="0070C0"/>
          <w:sz w:val="32"/>
          <w:szCs w:val="32"/>
          <w:rtl/>
        </w:rPr>
        <w:t xml:space="preserve"> کدام مورد از موارد احاله نیست؟</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۱)محل وقوع جرم از دادگاه صالح دور باشد.</w:t>
      </w:r>
    </w:p>
    <w:p w:rsidR="00EB491D" w:rsidRPr="00EB491D" w:rsidRDefault="00EB491D" w:rsidP="00EB491D">
      <w:pPr>
        <w:shd w:val="clear" w:color="auto" w:fill="FFFFFF"/>
        <w:spacing w:after="0" w:line="240" w:lineRule="auto"/>
        <w:rPr>
          <w:rFonts w:ascii="Tahoma" w:eastAsia="Times New Roman" w:hAnsi="Tahoma" w:cs="B Nazanin"/>
          <w:color w:val="FF0000"/>
          <w:sz w:val="32"/>
          <w:szCs w:val="32"/>
          <w:rtl/>
        </w:rPr>
      </w:pPr>
      <w:r w:rsidRPr="00EB491D">
        <w:rPr>
          <w:rFonts w:ascii="Tahoma" w:eastAsia="Times New Roman" w:hAnsi="Tahoma" w:cs="B Nazanin" w:hint="cs"/>
          <w:b/>
          <w:bCs/>
          <w:color w:val="FF0000"/>
          <w:sz w:val="32"/>
          <w:szCs w:val="32"/>
          <w:rtl/>
        </w:rPr>
        <w:t>۲) بیشتر شهود و شکات در حوزه دادگاه دیگری اقامت داشته باشند.</w:t>
      </w:r>
      <w:r w:rsidRPr="00EB491D">
        <w:rPr>
          <w:rFonts w:ascii="Tahoma" w:eastAsia="Times New Roman" w:hAnsi="Tahoma" w:cs="Tahoma"/>
          <w:b/>
          <w:bCs/>
          <w:color w:val="FF0000"/>
          <w:sz w:val="32"/>
          <w:szCs w:val="32"/>
          <w:rtl/>
        </w:rPr>
        <w:t> </w:t>
      </w:r>
    </w:p>
    <w:p w:rsidR="00EB491D" w:rsidRPr="00EB491D" w:rsidRDefault="00EB491D" w:rsidP="00EB491D">
      <w:pPr>
        <w:shd w:val="clear" w:color="auto" w:fill="FFFFFF"/>
        <w:spacing w:after="0" w:line="240" w:lineRule="auto"/>
        <w:rPr>
          <w:rFonts w:ascii="Tahoma" w:eastAsia="Times New Roman" w:hAnsi="Tahoma" w:cs="B Nazanin"/>
          <w:color w:val="222222"/>
          <w:sz w:val="32"/>
          <w:szCs w:val="32"/>
          <w:rtl/>
        </w:rPr>
      </w:pPr>
      <w:r w:rsidRPr="00EB491D">
        <w:rPr>
          <w:rFonts w:ascii="Tahoma" w:eastAsia="Times New Roman" w:hAnsi="Tahoma" w:cs="B Nazanin" w:hint="cs"/>
          <w:color w:val="222222"/>
          <w:sz w:val="32"/>
          <w:szCs w:val="32"/>
          <w:rtl/>
        </w:rPr>
        <w:t>3) بیشتر متهمین در حوزه دادگاه دیگری اقامت داشته باشند.</w:t>
      </w:r>
    </w:p>
    <w:p w:rsidR="00EB491D" w:rsidRPr="00EB491D" w:rsidRDefault="00EB491D" w:rsidP="00EB491D">
      <w:pPr>
        <w:shd w:val="clear" w:color="auto" w:fill="FFFFFF"/>
        <w:spacing w:after="0" w:line="240" w:lineRule="auto"/>
        <w:rPr>
          <w:rFonts w:ascii="Times New Roman" w:eastAsia="Times New Roman" w:hAnsi="Times New Roman" w:cs="Times New Roman"/>
          <w:color w:val="222222"/>
          <w:sz w:val="32"/>
          <w:szCs w:val="32"/>
          <w:rtl/>
        </w:rPr>
      </w:pPr>
      <w:r w:rsidRPr="00EB491D">
        <w:rPr>
          <w:rFonts w:ascii="Tahoma" w:eastAsia="Times New Roman" w:hAnsi="Tahoma" w:cs="B Nazanin" w:hint="cs"/>
          <w:color w:val="222222"/>
          <w:sz w:val="32"/>
          <w:szCs w:val="32"/>
          <w:rtl/>
        </w:rPr>
        <w:t>4) به تشخیص رئیس قوّه قضائیه یا دادستان کلّ کشور، به منظور حفظ نظم و امنیّت احاله لازم باشد</w:t>
      </w:r>
      <w:r w:rsidRPr="00EB491D">
        <w:rPr>
          <w:rFonts w:ascii="Times New Roman" w:eastAsia="Times New Roman" w:hAnsi="Times New Roman" w:cs="Times New Roman" w:hint="cs"/>
          <w:color w:val="222222"/>
          <w:sz w:val="32"/>
          <w:szCs w:val="32"/>
          <w:rtl/>
        </w:rPr>
        <w:t>.</w:t>
      </w:r>
    </w:p>
    <w:p w:rsidR="00EB491D" w:rsidRPr="00EB491D" w:rsidRDefault="00EB491D" w:rsidP="00EB491D">
      <w:pPr>
        <w:shd w:val="clear" w:color="auto" w:fill="FFFFFF"/>
        <w:spacing w:line="360" w:lineRule="auto"/>
        <w:rPr>
          <w:rFonts w:ascii="Times New Roman" w:eastAsia="Times New Roman" w:hAnsi="Times New Roman" w:cs="Times New Roman"/>
          <w:color w:val="222222"/>
          <w:sz w:val="32"/>
          <w:szCs w:val="32"/>
          <w:rtl/>
        </w:rPr>
      </w:pPr>
      <w:r w:rsidRPr="00EB491D">
        <w:rPr>
          <w:rFonts w:ascii="Times New Roman" w:eastAsia="Times New Roman" w:hAnsi="Times New Roman" w:cs="B Titr" w:hint="cs"/>
          <w:color w:val="7030A0"/>
          <w:sz w:val="32"/>
          <w:szCs w:val="32"/>
          <w:rtl/>
        </w:rPr>
        <w:t>تحلیل سوالات تجارت آزمون وکالت سال 91</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 xml:space="preserve">سوال۴۱: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0000"/>
          <w:sz w:val="32"/>
          <w:szCs w:val="32"/>
          <w:u w:val="single"/>
          <w:rtl/>
        </w:rPr>
      </w:pPr>
      <w:r w:rsidRPr="00EB491D">
        <w:rPr>
          <w:rFonts w:ascii="Times New Roman" w:eastAsia="Times New Roman" w:hAnsi="Times New Roman" w:cs="B Nazanin" w:hint="cs"/>
          <w:b/>
          <w:bCs/>
          <w:color w:val="000000"/>
          <w:sz w:val="32"/>
          <w:szCs w:val="32"/>
          <w:u w:val="single"/>
          <w:rtl/>
        </w:rPr>
        <w:t>گزینه صحیح: ۳</w:t>
      </w:r>
      <w:r w:rsidRPr="00EB491D">
        <w:rPr>
          <w:rFonts w:ascii="Calibri" w:eastAsia="Times New Roman" w:hAnsi="Calibri" w:cs="B Nazanin" w:hint="cs"/>
          <w:b/>
          <w:bCs/>
          <w:color w:val="000000"/>
          <w:sz w:val="32"/>
          <w:szCs w:val="32"/>
          <w:u w:val="single"/>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استدلال</w:t>
      </w:r>
      <w:r w:rsidRPr="00EB491D">
        <w:rPr>
          <w:rFonts w:ascii="Calibri" w:eastAsia="Times New Roman" w:hAnsi="Calibri" w:cs="B Nazanin"/>
          <w:b/>
          <w:bCs/>
          <w:color w:val="FF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قسمت اول سوال مستنبط از ماده 357 قانون تجارت است</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حق العمل کار کسی است که به اسم خودولی به حساب دیگری (آمر) معاملاتی کرده</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چون طبق این ماده حق العملکار به اسم خود معامله می نماید و طرف معامله با وی به عنوان اصیل در ارتباط است و با آمر ارتباطی ندارد و آمر هیچگونه نقشی در انعقاد معامله ندارد؛ همه تکالیف و تعهدات نسبت به طرف معامله برعهده حق العملکار است.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قسمت دوم سوال مستنبط از بند اول ماده 367 می باشد:</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0000"/>
          <w:sz w:val="32"/>
          <w:szCs w:val="32"/>
          <w:rtl/>
        </w:rPr>
      </w:pPr>
      <w:r w:rsidRPr="00EB491D">
        <w:rPr>
          <w:rFonts w:ascii="Times New Roman" w:eastAsia="Times New Roman" w:hAnsi="Times New Roman" w:cs="B Nazanin" w:hint="cs"/>
          <w:b/>
          <w:bCs/>
          <w:color w:val="000000"/>
          <w:sz w:val="32"/>
          <w:szCs w:val="32"/>
          <w:rtl/>
        </w:rPr>
        <w:t>حق العمل کار در مقابل آمر مسئول پرداخت وجوه و یا انجام سایر تعهدات طرف معامله نیست.</w:t>
      </w:r>
      <w:r w:rsidRPr="00EB491D">
        <w:rPr>
          <w:rFonts w:ascii="Calibri" w:eastAsia="Times New Roman" w:hAnsi="Calibri" w:cs="B Nazanin" w:hint="cs"/>
          <w:b/>
          <w:b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سوال۴۲:</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0000"/>
          <w:sz w:val="32"/>
          <w:szCs w:val="32"/>
          <w:u w:val="single"/>
          <w:rtl/>
        </w:rPr>
      </w:pPr>
      <w:r w:rsidRPr="00EB491D">
        <w:rPr>
          <w:rFonts w:ascii="Times New Roman" w:eastAsia="Times New Roman" w:hAnsi="Times New Roman" w:cs="B Nazanin" w:hint="cs"/>
          <w:b/>
          <w:bCs/>
          <w:color w:val="000000"/>
          <w:sz w:val="32"/>
          <w:szCs w:val="32"/>
          <w:u w:val="single"/>
          <w:rtl/>
        </w:rPr>
        <w:t>گزینه صحیح: ۳</w:t>
      </w:r>
      <w:r w:rsidRPr="00EB491D">
        <w:rPr>
          <w:rFonts w:ascii="Calibri" w:eastAsia="Times New Roman" w:hAnsi="Calibri" w:cs="B Nazanin" w:hint="cs"/>
          <w:b/>
          <w:bCs/>
          <w:color w:val="000000"/>
          <w:sz w:val="32"/>
          <w:szCs w:val="32"/>
          <w:u w:val="single"/>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استدلال</w:t>
      </w:r>
      <w:r w:rsidRPr="00EB491D">
        <w:rPr>
          <w:rFonts w:ascii="Calibri" w:eastAsia="Times New Roman" w:hAnsi="Calibri" w:cs="B Nazanin"/>
          <w:b/>
          <w:bCs/>
          <w:color w:val="FF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مستندا به مواد لایحه اصلاحی قانون تجارت از جمله ماده 16در شرکت سهامی عام تشکیل مجمع عمومی موسس الزامی است؛پس گزینه 4 صحیح نیست</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ماده 16- پس از گذشتن مهلتی که برای پذیره‌نویسی معین شده است و یا در صورتی که مدت تمدید شده باشد مؤسسین حداکثر تا یک ماه به‌تعهدات پذیره‌نویسان رسیدگی و پس از احراز این که تمام سرمایه شرکت صحیحاً تعهد گردیده و اقلاً سی و پنج درصد آن پرداخت شده است تعداد‌سهام هر یک از تعهدکنندگان را تعیین و اعلام و مجمع عمومی مؤسس را دعوت خواهند نمود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 xml:space="preserve">اما طبق ماده 20 همان قانون صرف تسلیم مدارک امضا شده مورد نیاز به مرجع ثبت شرکت ها جهت ثبت شرکت سهامی خاص کفایت می کند. این امر به آن معناست که تشکیل یا عدم تشکیل مجمع عموی موسس در شرکت سهامی خاص موضوعیت ندارد و انتخاب اولین مدیران که به موجب صورت جلسه ای </w:t>
      </w:r>
      <w:r w:rsidRPr="00EB491D">
        <w:rPr>
          <w:rFonts w:ascii="Times New Roman" w:eastAsia="Times New Roman" w:hAnsi="Times New Roman" w:cs="B Nazanin" w:hint="cs"/>
          <w:color w:val="000000"/>
          <w:sz w:val="32"/>
          <w:szCs w:val="32"/>
          <w:rtl/>
        </w:rPr>
        <w:lastRenderedPageBreak/>
        <w:t>است که به امضای سهامداران رسیده باشد؛ می تواند در قالب مجمع عمومی موسس باشد یا اینکه صرفا صورتجلسات بصورت دستگردان بدون تشکیل مجمع امضا شوند. پس گزینه های 1 و 2 که الزام به تشکیل مجمع عمومی موسس دارند صحیح نمی باشند و گزینه 3 منطبق بر مفاد ماده 20 لایحه اصلاحی می باشد. ماده 82 نیز تشکیل مجمع عمومی موسس را الزامی نمی داند پس می تواند تشکیل بشود یا نشود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ماده 20-</w:t>
      </w:r>
      <w:r w:rsidRPr="00EB491D">
        <w:rPr>
          <w:rFonts w:ascii="Times New Roman" w:eastAsia="Times New Roman" w:hAnsi="Times New Roman" w:cs="B Nazanin" w:hint="cs"/>
          <w:color w:val="000000"/>
          <w:sz w:val="32"/>
          <w:szCs w:val="32"/>
          <w:rtl/>
        </w:rPr>
        <w:t xml:space="preserve"> برای تأسیس و ثبت شرکت‌های سهامی خاص فقط تسلیم اظهارنامه به ضمیمه مدارک زیر به مرجع ثبت شرکت‌ها کافی خواهد بود:</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1</w:t>
      </w:r>
      <w:r w:rsidRPr="00EB491D">
        <w:rPr>
          <w:rFonts w:ascii="Calibri" w:eastAsia="Times New Roman" w:hAnsi="Calibri" w:cs="B Nazanin"/>
          <w:color w:val="000000"/>
          <w:sz w:val="32"/>
          <w:szCs w:val="32"/>
          <w:lang w:val="en-GB"/>
        </w:rPr>
        <w:t xml:space="preserve"> - </w:t>
      </w:r>
      <w:r w:rsidRPr="00EB491D">
        <w:rPr>
          <w:rFonts w:ascii="Times New Roman" w:eastAsia="Times New Roman" w:hAnsi="Times New Roman" w:cs="B Nazanin" w:hint="cs"/>
          <w:color w:val="000000"/>
          <w:sz w:val="32"/>
          <w:szCs w:val="32"/>
          <w:rtl/>
        </w:rPr>
        <w:t>اساسنامه شرکت که باید به امضاء کلیه سهامداران رسیده باشد.</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2</w:t>
      </w:r>
      <w:r w:rsidRPr="00EB491D">
        <w:rPr>
          <w:rFonts w:ascii="Calibri" w:eastAsia="Times New Roman" w:hAnsi="Calibri" w:cs="B Nazanin"/>
          <w:color w:val="000000"/>
          <w:sz w:val="32"/>
          <w:szCs w:val="32"/>
          <w:lang w:val="en-GB"/>
        </w:rPr>
        <w:t xml:space="preserve"> - </w:t>
      </w:r>
      <w:r w:rsidRPr="00EB491D">
        <w:rPr>
          <w:rFonts w:ascii="Times New Roman" w:eastAsia="Times New Roman" w:hAnsi="Times New Roman" w:cs="B Nazanin" w:hint="cs"/>
          <w:color w:val="000000"/>
          <w:sz w:val="32"/>
          <w:szCs w:val="32"/>
          <w:rtl/>
        </w:rPr>
        <w:t>اظهارنامه مشعر بر تعهد کلیه سهام و گواهینامه بانکی حاکی از تأدیه قسمت نقدی آن که نباید کمتر از سی و پنج درصد کل سهام باشد.‌اظهارنامه مذکور باید به امضای کلیه سهامداران رسیده باشد. هرگاه تمام یا قسمتی از سرمایه به صورت غیر نقد باشد باید تمام آن تأدیه گردیده و صورت‌تقویم آن به تفکیک در اظهارنامه منعکس شده باشد و در صورتی که سهام ممتازه وجود داشته باشد باید شرح امتیازات و موجبات آن در اظهارنامه‌منعکس شده باشد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3</w:t>
      </w:r>
      <w:r w:rsidRPr="00EB491D">
        <w:rPr>
          <w:rFonts w:ascii="Calibri" w:eastAsia="Times New Roman" w:hAnsi="Calibri" w:cs="B Nazanin"/>
          <w:color w:val="000000"/>
          <w:sz w:val="32"/>
          <w:szCs w:val="32"/>
          <w:lang w:val="en-GB"/>
        </w:rPr>
        <w:t xml:space="preserve"> - </w:t>
      </w:r>
      <w:r w:rsidRPr="00EB491D">
        <w:rPr>
          <w:rFonts w:ascii="Times New Roman" w:eastAsia="Times New Roman" w:hAnsi="Times New Roman" w:cs="B Nazanin" w:hint="cs"/>
          <w:color w:val="000000"/>
          <w:sz w:val="32"/>
          <w:szCs w:val="32"/>
          <w:rtl/>
        </w:rPr>
        <w:t>انتخاب اولین مدیران و بازرس یا بازرسان شرکت که باید در صورتجلسه‌ای قید و به امضای کلیه سهامداران رسیده باشد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4</w:t>
      </w:r>
      <w:r w:rsidRPr="00EB491D">
        <w:rPr>
          <w:rFonts w:ascii="Calibri" w:eastAsia="Times New Roman" w:hAnsi="Calibri" w:cs="B Nazanin"/>
          <w:color w:val="000000"/>
          <w:sz w:val="32"/>
          <w:szCs w:val="32"/>
          <w:lang w:val="en-GB"/>
        </w:rPr>
        <w:t xml:space="preserve"> - </w:t>
      </w:r>
      <w:r w:rsidRPr="00EB491D">
        <w:rPr>
          <w:rFonts w:ascii="Times New Roman" w:eastAsia="Times New Roman" w:hAnsi="Times New Roman" w:cs="B Nazanin" w:hint="cs"/>
          <w:color w:val="000000"/>
          <w:sz w:val="32"/>
          <w:szCs w:val="32"/>
          <w:rtl/>
        </w:rPr>
        <w:t>قبول سمت مدیریت و بازرسی با رعایت به قسمت اخیر ماده 17</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5</w:t>
      </w:r>
      <w:r w:rsidRPr="00EB491D">
        <w:rPr>
          <w:rFonts w:ascii="Calibri" w:eastAsia="Times New Roman" w:hAnsi="Calibri" w:cs="B Nazanin"/>
          <w:color w:val="000000"/>
          <w:sz w:val="32"/>
          <w:szCs w:val="32"/>
          <w:lang w:val="en-GB"/>
        </w:rPr>
        <w:t xml:space="preserve"> - </w:t>
      </w:r>
      <w:r w:rsidRPr="00EB491D">
        <w:rPr>
          <w:rFonts w:ascii="Times New Roman" w:eastAsia="Times New Roman" w:hAnsi="Times New Roman" w:cs="B Nazanin" w:hint="cs"/>
          <w:color w:val="000000"/>
          <w:sz w:val="32"/>
          <w:szCs w:val="32"/>
          <w:rtl/>
        </w:rPr>
        <w:t>ذکر نام روزنامه کثیرالانتشاری که هر گونه آگهی راجع به شرکت تا تشکیل اولین مجمع عمومی عادی در آن منتشر خواهد شد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 xml:space="preserve">‌تبصره- </w:t>
      </w:r>
      <w:r w:rsidRPr="00EB491D">
        <w:rPr>
          <w:rFonts w:ascii="Times New Roman" w:eastAsia="Times New Roman" w:hAnsi="Times New Roman" w:cs="B Nazanin" w:hint="cs"/>
          <w:color w:val="000000"/>
          <w:sz w:val="32"/>
          <w:szCs w:val="32"/>
          <w:rtl/>
        </w:rPr>
        <w:t>سایر قیود و شرایطی که در این قانون برای تشکیل و ثبت شرکت‌های سهامی عام مقرر است در مورد شرکت‌های سهامی خاص‌لازم‌الرعایه نخواهد بود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 xml:space="preserve">سوال۴۳: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0000"/>
          <w:sz w:val="32"/>
          <w:szCs w:val="32"/>
          <w:u w:val="single"/>
          <w:rtl/>
        </w:rPr>
      </w:pPr>
      <w:r w:rsidRPr="00EB491D">
        <w:rPr>
          <w:rFonts w:ascii="Times New Roman" w:eastAsia="Times New Roman" w:hAnsi="Times New Roman" w:cs="B Nazanin" w:hint="cs"/>
          <w:b/>
          <w:bCs/>
          <w:color w:val="000000"/>
          <w:sz w:val="32"/>
          <w:szCs w:val="32"/>
          <w:u w:val="single"/>
          <w:rtl/>
        </w:rPr>
        <w:t>گزینه صحیح: ۱</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استدلال</w:t>
      </w:r>
      <w:r w:rsidRPr="00EB491D">
        <w:rPr>
          <w:rFonts w:ascii="Calibri" w:eastAsia="Times New Roman" w:hAnsi="Calibri" w:cs="B Nazanin"/>
          <w:b/>
          <w:bCs/>
          <w:color w:val="FF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طبق قانون تجارت در مجامع ملاک تعداد افراد نیست بلکه میزان سهام است. مثلا 100 نفر که مجموعا دویست سهم دارند حق رای کمتری نسبت به یک نفر با 250 سهم دارند. پس گزینه 3 و 4 حذف می شوند چون بجای سهام از تعداد سهامداران صحبت شده است.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گزینه 2 نیز مشخص نکرده است که این نصف آیا حق رای دارد یا نه.بطور مثال در مجمع عمومی عادی بطور فوق العاده برای تصمیم گیری درمورد برخی موضوعات، برخی از سهامداران حق رای ندارند و ... (موارد متعددی هست)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پس گزینه یک صحیح است (ماده84 لایحه اصلاحی)</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lastRenderedPageBreak/>
        <w:t>البته منظور طراح در اولین دعوت است؛ چرا که اگر در جلسه اول این نصاب حاصل نشد در دعوت دوم بیش از یک سوم سهام دارای حق رای ملاک است.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ماده 84-</w:t>
      </w:r>
      <w:r w:rsidRPr="00EB491D">
        <w:rPr>
          <w:rFonts w:ascii="Times New Roman" w:eastAsia="Times New Roman" w:hAnsi="Times New Roman" w:cs="B Nazanin" w:hint="cs"/>
          <w:color w:val="000000"/>
          <w:sz w:val="32"/>
          <w:szCs w:val="32"/>
          <w:rtl/>
        </w:rPr>
        <w:t xml:space="preserve"> در مجمع عمومی فوق‌العاده دارندگان بیش از نصف سهامی که حق رأی دارند باید حاضر باشند. اگر در اولین دعوت حد نصاب مذکور‌حاصل نشد مجمع برای بار دوم دعوت و با حضور دارندگان بیش از یک سوم سهامی که حق رأی دارند رسمیت یافته و اتخاذ تصمیم خواهد نمود به‌شرط آن که در دعوت دوم نتیجه دعوت اول قید شده باشد.</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 xml:space="preserve">سوال۴۴: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0000"/>
          <w:sz w:val="32"/>
          <w:szCs w:val="32"/>
          <w:u w:val="single"/>
          <w:rtl/>
        </w:rPr>
      </w:pPr>
      <w:r w:rsidRPr="00EB491D">
        <w:rPr>
          <w:rFonts w:ascii="Times New Roman" w:eastAsia="Times New Roman" w:hAnsi="Times New Roman" w:cs="B Nazanin" w:hint="cs"/>
          <w:b/>
          <w:bCs/>
          <w:color w:val="000000"/>
          <w:sz w:val="32"/>
          <w:szCs w:val="32"/>
          <w:u w:val="single"/>
          <w:rtl/>
        </w:rPr>
        <w:t>گزینه صحیح: ۱</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استدلال</w:t>
      </w:r>
      <w:r w:rsidRPr="00EB491D">
        <w:rPr>
          <w:rFonts w:ascii="Calibri" w:eastAsia="Times New Roman" w:hAnsi="Calibri" w:cs="B Nazanin"/>
          <w:b/>
          <w:bCs/>
          <w:color w:val="FF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ماده 155 قانون مالیات های مستقیم</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مادة 155ـ</w:t>
      </w:r>
      <w:r w:rsidRPr="00EB491D">
        <w:rPr>
          <w:rFonts w:ascii="Times New Roman" w:eastAsia="Times New Roman" w:hAnsi="Times New Roman" w:cs="B Nazanin" w:hint="cs"/>
          <w:color w:val="000000"/>
          <w:sz w:val="32"/>
          <w:szCs w:val="32"/>
          <w:rtl/>
        </w:rPr>
        <w:t xml:space="preserve"> سال مالیاتی عبارت است از یک سال شمسی که از اول فروردین ماه هر سال شروع و به آخر اسفند ماه همان سال ختم ‌ می‌شود لکن در مورد اشخاص حقوقی مشمول مالیات که سال ‌مالی آنها به موجب اساسنامه با سال مالیاتی تطبیق نمی‌کند درآمد سال مالی آنها به جای سال مالیاتی مبنای تشخیص مالیات قرار می‌گیرد و موعد تسلیم اظهارنامه و ترازنامه و حساب سود و زیان و سر رسید پرداخت مالیات آنها چهار ماه شمسی پس از سال مالی‌ می‌باشد.</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 xml:space="preserve">سوال۴۵: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0000"/>
          <w:sz w:val="32"/>
          <w:szCs w:val="32"/>
          <w:u w:val="single"/>
          <w:rtl/>
        </w:rPr>
      </w:pPr>
      <w:r w:rsidRPr="00EB491D">
        <w:rPr>
          <w:rFonts w:ascii="Times New Roman" w:eastAsia="Times New Roman" w:hAnsi="Times New Roman" w:cs="B Nazanin" w:hint="cs"/>
          <w:b/>
          <w:bCs/>
          <w:color w:val="000000"/>
          <w:sz w:val="32"/>
          <w:szCs w:val="32"/>
          <w:u w:val="single"/>
          <w:rtl/>
        </w:rPr>
        <w:t>گزینه صحیح :۱</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استدلال</w:t>
      </w:r>
      <w:r w:rsidRPr="00EB491D">
        <w:rPr>
          <w:rFonts w:ascii="Calibri" w:eastAsia="Times New Roman" w:hAnsi="Calibri" w:cs="B Nazanin"/>
          <w:b/>
          <w:bCs/>
          <w:color w:val="FF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ماده 42 لایحه اصلاحی</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ماده 42-</w:t>
      </w:r>
      <w:r w:rsidRPr="00EB491D">
        <w:rPr>
          <w:rFonts w:ascii="Times New Roman" w:eastAsia="Times New Roman" w:hAnsi="Times New Roman" w:cs="B Nazanin" w:hint="cs"/>
          <w:color w:val="000000"/>
          <w:sz w:val="32"/>
          <w:szCs w:val="32"/>
          <w:rtl/>
        </w:rPr>
        <w:t xml:space="preserve"> هر شرکت سهامی می‌تواند به موجب اساسنامه و هم چنین تا موقعی که شرکت منحل نشده است طبق تصویب مجمع عمومی‌فوق‌العاده صاحبان سهام سهام ممتاز ترتیب دهد.</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0000"/>
          <w:sz w:val="32"/>
          <w:szCs w:val="32"/>
          <w:rtl/>
        </w:rPr>
      </w:pPr>
      <w:r w:rsidRPr="00EB491D">
        <w:rPr>
          <w:rFonts w:ascii="Times New Roman" w:eastAsia="Times New Roman" w:hAnsi="Times New Roman" w:cs="B Nazanin" w:hint="cs"/>
          <w:b/>
          <w:bCs/>
          <w:color w:val="000000"/>
          <w:sz w:val="32"/>
          <w:szCs w:val="32"/>
          <w:rtl/>
        </w:rPr>
        <w:t>توجه: در این ماده دو راهکار مشخص شده است: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1</w:t>
      </w:r>
      <w:r w:rsidRPr="00EB491D">
        <w:rPr>
          <w:rFonts w:ascii="Calibri" w:eastAsia="Times New Roman" w:hAnsi="Calibri" w:cs="B Nazanin"/>
          <w:color w:val="000000"/>
          <w:sz w:val="32"/>
          <w:szCs w:val="32"/>
          <w:lang w:val="en-GB"/>
        </w:rPr>
        <w:t xml:space="preserve">- </w:t>
      </w:r>
      <w:r w:rsidRPr="00EB491D">
        <w:rPr>
          <w:rFonts w:ascii="Times New Roman" w:eastAsia="Times New Roman" w:hAnsi="Times New Roman" w:cs="B Nazanin" w:hint="cs"/>
          <w:color w:val="000000"/>
          <w:sz w:val="32"/>
          <w:szCs w:val="32"/>
          <w:rtl/>
        </w:rPr>
        <w:t>به موجب اساسنامه که مستلزم امضای همه سهامداران است.اساسنامه قبل از امضای کلیه سهامداران از سوی ثبت شرکت ها پذیرفته نیست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2</w:t>
      </w:r>
      <w:r w:rsidRPr="00EB491D">
        <w:rPr>
          <w:rFonts w:ascii="Calibri" w:eastAsia="Times New Roman" w:hAnsi="Calibri" w:cs="B Nazanin"/>
          <w:color w:val="000000"/>
          <w:sz w:val="32"/>
          <w:szCs w:val="32"/>
          <w:lang w:val="en-GB"/>
        </w:rPr>
        <w:t xml:space="preserve">- </w:t>
      </w:r>
      <w:r w:rsidRPr="00EB491D">
        <w:rPr>
          <w:rFonts w:ascii="Times New Roman" w:eastAsia="Times New Roman" w:hAnsi="Times New Roman" w:cs="B Nazanin" w:hint="cs"/>
          <w:color w:val="000000"/>
          <w:sz w:val="32"/>
          <w:szCs w:val="32"/>
          <w:rtl/>
        </w:rPr>
        <w:t>به موجب تصویب مجمع عمومی فوق العاده که این مجمع تنها حق تغییر مواد اساسنامه را دارد . این مجمع نصاب مربوط به خود را دارد. (مواد 83،84،85)</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Pr>
        <w:t>‌</w:t>
      </w:r>
      <w:r w:rsidRPr="00EB491D">
        <w:rPr>
          <w:rFonts w:ascii="Times New Roman" w:eastAsia="Times New Roman" w:hAnsi="Times New Roman" w:cs="B Nazanin" w:hint="cs"/>
          <w:b/>
          <w:bCs/>
          <w:color w:val="7030A0"/>
          <w:sz w:val="32"/>
          <w:szCs w:val="32"/>
          <w:rtl/>
        </w:rPr>
        <w:t>ماده 83-</w:t>
      </w:r>
      <w:r w:rsidRPr="00EB491D">
        <w:rPr>
          <w:rFonts w:ascii="Times New Roman" w:eastAsia="Times New Roman" w:hAnsi="Times New Roman" w:cs="B Nazanin" w:hint="cs"/>
          <w:color w:val="000000"/>
          <w:sz w:val="32"/>
          <w:szCs w:val="32"/>
          <w:rtl/>
        </w:rPr>
        <w:t xml:space="preserve"> هر گونه تغییر در مواد اساسنامه یا در سرمایه شرکت یا انحلال شرکت قبل از موعد منحصراً در صلاحیت مجمع عمومی فوق‌العاده‌می‌باشد.</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333333"/>
          <w:sz w:val="32"/>
          <w:szCs w:val="32"/>
          <w:rtl/>
        </w:rPr>
      </w:pPr>
      <w:r w:rsidRPr="00EB491D">
        <w:rPr>
          <w:rFonts w:ascii="Times New Roman" w:eastAsia="Times New Roman" w:hAnsi="Times New Roman" w:cs="B Nazanin" w:hint="cs"/>
          <w:color w:val="000000"/>
          <w:sz w:val="32"/>
          <w:szCs w:val="32"/>
        </w:rPr>
        <w:t>‌</w:t>
      </w:r>
      <w:r w:rsidRPr="00EB491D">
        <w:rPr>
          <w:rFonts w:ascii="Times New Roman" w:eastAsia="Times New Roman" w:hAnsi="Times New Roman" w:cs="B Nazanin" w:hint="cs"/>
          <w:b/>
          <w:bCs/>
          <w:color w:val="7030A0"/>
          <w:sz w:val="32"/>
          <w:szCs w:val="32"/>
          <w:rtl/>
        </w:rPr>
        <w:t>ماده 84-</w:t>
      </w:r>
      <w:r w:rsidRPr="00EB491D">
        <w:rPr>
          <w:rFonts w:ascii="Times New Roman" w:eastAsia="Times New Roman" w:hAnsi="Times New Roman" w:cs="B Nazanin" w:hint="cs"/>
          <w:color w:val="000000"/>
          <w:sz w:val="32"/>
          <w:szCs w:val="32"/>
          <w:rtl/>
        </w:rPr>
        <w:t xml:space="preserve"> در مجمع عمومی فوق‌العاده دارندگان بیش از نصف سهامی که حق رأی دارند باید حاضر باشند. اگر در اولین دعوت حد نصاب مذکور‌حاصل نشد مجمع برای بار دوم دعوت و با حضور دارندگان بیش از </w:t>
      </w:r>
      <w:r w:rsidRPr="00EB491D">
        <w:rPr>
          <w:rFonts w:ascii="Times New Roman" w:eastAsia="Times New Roman" w:hAnsi="Times New Roman" w:cs="B Nazanin" w:hint="cs"/>
          <w:color w:val="000000"/>
          <w:sz w:val="32"/>
          <w:szCs w:val="32"/>
          <w:rtl/>
        </w:rPr>
        <w:lastRenderedPageBreak/>
        <w:t>یک سوم سهامی که حق رأی دارند رسمیت یافته و اتخاذ تصمیم خواهد نمود به‌شرط آن که در دعوت دوم نتیجه دعوت اول قید شده باشد.</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Pr>
        <w:t>‌</w:t>
      </w:r>
      <w:r w:rsidRPr="00EB491D">
        <w:rPr>
          <w:rFonts w:ascii="Times New Roman" w:eastAsia="Times New Roman" w:hAnsi="Times New Roman" w:cs="B Nazanin" w:hint="cs"/>
          <w:b/>
          <w:bCs/>
          <w:color w:val="7030A0"/>
          <w:sz w:val="32"/>
          <w:szCs w:val="32"/>
          <w:rtl/>
        </w:rPr>
        <w:t>ماده 85-</w:t>
      </w:r>
      <w:r w:rsidRPr="00EB491D">
        <w:rPr>
          <w:rFonts w:ascii="Times New Roman" w:eastAsia="Times New Roman" w:hAnsi="Times New Roman" w:cs="B Nazanin" w:hint="cs"/>
          <w:color w:val="000000"/>
          <w:sz w:val="32"/>
          <w:szCs w:val="32"/>
          <w:rtl/>
        </w:rPr>
        <w:t xml:space="preserve"> تصمیمات مجمع عمومی فوق‌العاده همواره به اکثریت دو سوم آراء حاضر در جلسه رسمی معتبر خواهد بود.</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گزینه یک منطق با فرض اول است.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گزینه 2 چون ملاک را نه میزان سهام که تعداد سهامداران گرفته غلط است.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گزینه 3 نوع مجمع را مشخص نکرده.فقط مجمع عمومی موسس و فوق العاده می توانند در اساسنامه تغییراتی ایجاد کنند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گزینه 4 مثل نصاب مجمع موسس و فوق العاده را لحاظ نکرده است.ضمنا مشخص نکرده که این نصف در زمان رای گیری حق رای دارند یا خیر</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ماده 93 را نیز مطالعه بفرمایید.مرتبط با این بحث است اما در پاسخ این سوال تاثیری ندارد.</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 xml:space="preserve">سوال۴۶: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0000"/>
          <w:sz w:val="32"/>
          <w:szCs w:val="32"/>
          <w:u w:val="single"/>
          <w:rtl/>
        </w:rPr>
      </w:pPr>
      <w:r w:rsidRPr="00EB491D">
        <w:rPr>
          <w:rFonts w:ascii="Times New Roman" w:eastAsia="Times New Roman" w:hAnsi="Times New Roman" w:cs="B Nazanin" w:hint="cs"/>
          <w:b/>
          <w:bCs/>
          <w:color w:val="000000"/>
          <w:sz w:val="32"/>
          <w:szCs w:val="32"/>
          <w:u w:val="single"/>
          <w:rtl/>
        </w:rPr>
        <w:t>گزینه صحیح:2</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استدلال:</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ماده 126 لایحه اصلاحی قانون تجارت. چون هیات مدیره موظف به پذیرفتن عواقب تصمیمات خود است اینگونه ایرادات که ناشی از قصور یا تقصیر هیات مدیره است دامنگیر اشخاص ثالث نمی شود و این تصمیمات به حقوق آنها لطمه ای نمی زند. نکته دقیق در این زمینه عدم ورود خسارت و لطمه به حقوق سهامداران است.باید توجه داشت حقوق سهامداران نیز باید توسط هیات مدیره حفظ شود و استناد به ایراد ماده 111 در مقابل صاحبان سهام نیز معتبر نیست، چون این از وظایف هیات مدیره است که مدیرعامل انتخاب کند و عواقب این تصمیم متوجه خود مدیران است ونه سهامداران و اشخاص ثالث (ماده 135 لایحه اصلاح)</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Pr>
        <w:t>‌</w:t>
      </w:r>
      <w:r w:rsidRPr="00EB491D">
        <w:rPr>
          <w:rFonts w:ascii="Times New Roman" w:eastAsia="Times New Roman" w:hAnsi="Times New Roman" w:cs="B Nazanin" w:hint="cs"/>
          <w:b/>
          <w:bCs/>
          <w:color w:val="7030A0"/>
          <w:sz w:val="32"/>
          <w:szCs w:val="32"/>
          <w:rtl/>
        </w:rPr>
        <w:t>ماده 111-</w:t>
      </w:r>
      <w:r w:rsidRPr="00EB491D">
        <w:rPr>
          <w:rFonts w:ascii="Times New Roman" w:eastAsia="Times New Roman" w:hAnsi="Times New Roman" w:cs="B Nazanin" w:hint="cs"/>
          <w:color w:val="000000"/>
          <w:sz w:val="32"/>
          <w:szCs w:val="32"/>
          <w:rtl/>
        </w:rPr>
        <w:t xml:space="preserve"> اشخاص ذیل نمی‌توانند به مدیریت شرکت انتخاب شوند:</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1</w:t>
      </w:r>
      <w:r w:rsidRPr="00EB491D">
        <w:rPr>
          <w:rFonts w:ascii="Calibri" w:eastAsia="Times New Roman" w:hAnsi="Calibri" w:cs="B Nazanin"/>
          <w:color w:val="000000"/>
          <w:sz w:val="32"/>
          <w:szCs w:val="32"/>
          <w:lang w:val="en-GB"/>
        </w:rPr>
        <w:t xml:space="preserve">- </w:t>
      </w:r>
      <w:r w:rsidRPr="00EB491D">
        <w:rPr>
          <w:rFonts w:ascii="Times New Roman" w:eastAsia="Times New Roman" w:hAnsi="Times New Roman" w:cs="B Nazanin" w:hint="cs"/>
          <w:color w:val="000000"/>
          <w:sz w:val="32"/>
          <w:szCs w:val="32"/>
          <w:rtl/>
        </w:rPr>
        <w:t>محجورین و کسانی که حکم ورشکستگی آنها صادر شده است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2</w:t>
      </w:r>
      <w:r w:rsidRPr="00EB491D">
        <w:rPr>
          <w:rFonts w:ascii="Calibri" w:eastAsia="Times New Roman" w:hAnsi="Calibri" w:cs="B Nazanin"/>
          <w:color w:val="000000"/>
          <w:sz w:val="32"/>
          <w:szCs w:val="32"/>
          <w:lang w:val="en-GB"/>
        </w:rPr>
        <w:t xml:space="preserve">- </w:t>
      </w:r>
      <w:r w:rsidRPr="00EB491D">
        <w:rPr>
          <w:rFonts w:ascii="Times New Roman" w:eastAsia="Times New Roman" w:hAnsi="Times New Roman" w:cs="B Nazanin" w:hint="cs"/>
          <w:color w:val="000000"/>
          <w:sz w:val="32"/>
          <w:szCs w:val="32"/>
          <w:rtl/>
        </w:rPr>
        <w:t>کسانی که به علت ارتکاب جنایت با یکی از جنحه‌های ذیل به موجب حکم قطعی از حقوق اجتماعی کلاً یا بعضاً محروم شده باشند در مدت‌محرومیت ‌سرقت - خیانت در امانت-  کلاهبرداری -‌ جنحه‌هایی که به موجب قانون در حکم خیانت در امانت یا کلاهبرداری شناخته شده است. -‌ اختلاس -‌ تدلیس - تصرف غیر قانونی در اموال عمومی</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 xml:space="preserve">‌تبصره- </w:t>
      </w:r>
      <w:r w:rsidRPr="00EB491D">
        <w:rPr>
          <w:rFonts w:ascii="Times New Roman" w:eastAsia="Times New Roman" w:hAnsi="Times New Roman" w:cs="B Nazanin" w:hint="cs"/>
          <w:color w:val="000000"/>
          <w:sz w:val="32"/>
          <w:szCs w:val="32"/>
          <w:rtl/>
        </w:rPr>
        <w:t>دادگاه شهرستان به تقاضای هر ذینفع حکم عزل هر مدیری را که برخلاف مفاد این ماده انتخاب شود یا پس از انتخاب مشمول مفاد این‌ماده گردد صادر خواهد کرد و حکم دادگاه مزبور قطعی خواهد بود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lastRenderedPageBreak/>
        <w:t xml:space="preserve">‌ماده 126- </w:t>
      </w:r>
      <w:r w:rsidRPr="00EB491D">
        <w:rPr>
          <w:rFonts w:ascii="Times New Roman" w:eastAsia="Times New Roman" w:hAnsi="Times New Roman" w:cs="B Nazanin" w:hint="cs"/>
          <w:color w:val="000000"/>
          <w:sz w:val="32"/>
          <w:szCs w:val="32"/>
          <w:rtl/>
        </w:rPr>
        <w:t>اشخاص مذکور در ماده 111 نمی‌توانند به مدیریت عامل شرکت انتخاب شوند و هم چنین هیچ کس نمی‌تواند در عین حال مدیریت‌عامل بیش از یک شرکت را داشته باشد. تصمیمات و اقدامات مدیر عاملی که برخلاف مفاد این ماده انتخاب شده است در مقابل صاحبان سهام و‌اشخاص ثالث معتبر و مسئولیت‌های سمت مدیریت عامل شامل حال او خواهد شد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 xml:space="preserve">ماده 135- </w:t>
      </w:r>
      <w:r w:rsidRPr="00EB491D">
        <w:rPr>
          <w:rFonts w:ascii="Times New Roman" w:eastAsia="Times New Roman" w:hAnsi="Times New Roman" w:cs="B Nazanin" w:hint="cs"/>
          <w:color w:val="000000"/>
          <w:sz w:val="32"/>
          <w:szCs w:val="32"/>
          <w:rtl/>
        </w:rPr>
        <w:t>کلیه اعمال و اقدامات مدیران و مدیر عامل شرکت در مقابل اشخاص ثالث نافذ و معتبر است و نمی‌توان به عذر عدم اجرای تشریفات‌مربوط به طرز انتخاب آنها اعمال و اقدامات آنان را غیر معتبر دانست.</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 xml:space="preserve">سوال۴۷: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0000"/>
          <w:sz w:val="32"/>
          <w:szCs w:val="32"/>
          <w:u w:val="single"/>
          <w:rtl/>
        </w:rPr>
      </w:pPr>
      <w:r w:rsidRPr="00EB491D">
        <w:rPr>
          <w:rFonts w:ascii="Times New Roman" w:eastAsia="Times New Roman" w:hAnsi="Times New Roman" w:cs="B Nazanin" w:hint="cs"/>
          <w:b/>
          <w:bCs/>
          <w:color w:val="000000"/>
          <w:sz w:val="32"/>
          <w:szCs w:val="32"/>
          <w:u w:val="single"/>
          <w:rtl/>
        </w:rPr>
        <w:t>گزینه صحیح:4</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استدلال</w:t>
      </w:r>
      <w:r w:rsidRPr="00EB491D">
        <w:rPr>
          <w:rFonts w:ascii="Calibri" w:eastAsia="Times New Roman" w:hAnsi="Calibri" w:cs="B Nazanin"/>
          <w:b/>
          <w:bCs/>
          <w:color w:val="FF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ماده 143 و 273 لایحه</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Calibri" w:eastAsia="Times New Roman" w:hAnsi="Calibri" w:cs="B Nazanin" w:hint="cs"/>
          <w:b/>
          <w:bCs/>
          <w:color w:val="7030A0"/>
          <w:sz w:val="32"/>
          <w:szCs w:val="32"/>
        </w:rPr>
        <w:t xml:space="preserve"> </w:t>
      </w:r>
      <w:r w:rsidRPr="00EB491D">
        <w:rPr>
          <w:rFonts w:ascii="Times New Roman" w:eastAsia="Times New Roman" w:hAnsi="Times New Roman" w:cs="B Nazanin" w:hint="cs"/>
          <w:b/>
          <w:bCs/>
          <w:color w:val="7030A0"/>
          <w:sz w:val="32"/>
          <w:szCs w:val="32"/>
          <w:rtl/>
        </w:rPr>
        <w:t>‌ماده 142-</w:t>
      </w:r>
      <w:r w:rsidRPr="00EB491D">
        <w:rPr>
          <w:rFonts w:ascii="Times New Roman" w:eastAsia="Times New Roman" w:hAnsi="Times New Roman" w:cs="B Nazanin" w:hint="cs"/>
          <w:color w:val="000000"/>
          <w:sz w:val="32"/>
          <w:szCs w:val="32"/>
          <w:rtl/>
        </w:rPr>
        <w:t xml:space="preserve"> مدیران و مدیر عامل شرکت در مقابل شرکت و اشخاص ثالث نسبت به تخلف از مقررات قانونی یا اساسنامه شرکت و یا مصوبات‌مجمع عمومی بر حسب مورد منفرداً یا مشترکاً مسئول می‌باشند و دادگاه حدود مسئولیت هر یک را برای جبران خسارت تعیین خواهد نمود.</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ماده 143-</w:t>
      </w:r>
      <w:r w:rsidRPr="00EB491D">
        <w:rPr>
          <w:rFonts w:ascii="Times New Roman" w:eastAsia="Times New Roman" w:hAnsi="Times New Roman" w:cs="B Nazanin" w:hint="cs"/>
          <w:color w:val="000000"/>
          <w:sz w:val="32"/>
          <w:szCs w:val="32"/>
          <w:rtl/>
        </w:rPr>
        <w:t xml:space="preserve"> در صورتی که شرکت ورشکسته شود یا پس از انحلال معلوم شود که دارایی شرکت برای تأدیه دیون آن کافی نیست دادگاه صلاحیتدار‌می‌تواند به تقاضای هر ذینفع هر یک از مدیران و یا مدیر عامل را که ورشکستگی شرکت یا کافی نبودن دارایی شرکت به نحوی از انحاء معلول تخلفات‌او بوده است منفرداً یا متضامناً به تأدیه آن قسمت از دیونی که پرداخت آن از دارایی شرکت ممکن نیست محکوم نماید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Pr>
        <w:t>‌</w:t>
      </w:r>
      <w:r w:rsidRPr="00EB491D">
        <w:rPr>
          <w:rFonts w:ascii="Times New Roman" w:eastAsia="Times New Roman" w:hAnsi="Times New Roman" w:cs="B Nazanin" w:hint="cs"/>
          <w:b/>
          <w:bCs/>
          <w:color w:val="7030A0"/>
          <w:sz w:val="32"/>
          <w:szCs w:val="32"/>
          <w:rtl/>
        </w:rPr>
        <w:t>ماده 273-</w:t>
      </w:r>
      <w:r w:rsidRPr="00EB491D">
        <w:rPr>
          <w:rFonts w:ascii="Times New Roman" w:eastAsia="Times New Roman" w:hAnsi="Times New Roman" w:cs="B Nazanin" w:hint="cs"/>
          <w:color w:val="000000"/>
          <w:sz w:val="32"/>
          <w:szCs w:val="32"/>
          <w:rtl/>
        </w:rPr>
        <w:t xml:space="preserve"> در صورت صدور حکم قطعی بر بطلان شرکت یا بطلان عملیات یا تصمیمات شرکت کسانی که مسئول بطلان هستند متضامناً مسئول‌خساراتی خواهند بود که از آن بطلان به صاحبان سهام و اشخاص ثالث متوجه شده است.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در مواد 23 و 130 نیز مسئولیت تضامنی مدبران مورد تاکید است.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مواد 142 و 143 بصورت تطبیقی مطالعه شوند.ضمن اینکه توجه شود که مسئولیت فقط متوجه افرادیست که ورشکستگی و ... معلول تخلف آنهاست و نه همه مدیران الزاما.برای همین منفردا یا متضامنا ذکر شده است.ضمن اینکه این افراد مسئول پرداخت باقیمانده دیونی هستند که از سرمایه شرکت تادیه نشده است.</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 xml:space="preserve">سوال۴۸: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0000"/>
          <w:sz w:val="32"/>
          <w:szCs w:val="32"/>
          <w:u w:val="single"/>
          <w:rtl/>
        </w:rPr>
      </w:pPr>
      <w:r w:rsidRPr="00EB491D">
        <w:rPr>
          <w:rFonts w:ascii="Times New Roman" w:eastAsia="Times New Roman" w:hAnsi="Times New Roman" w:cs="B Nazanin" w:hint="cs"/>
          <w:b/>
          <w:bCs/>
          <w:color w:val="000000"/>
          <w:sz w:val="32"/>
          <w:szCs w:val="32"/>
          <w:u w:val="single"/>
          <w:rtl/>
        </w:rPr>
        <w:t>گزینه صحیح:1</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استدلال</w:t>
      </w:r>
      <w:r w:rsidRPr="00EB491D">
        <w:rPr>
          <w:rFonts w:ascii="Calibri" w:eastAsia="Times New Roman" w:hAnsi="Calibri" w:cs="B Nazanin"/>
          <w:b/>
          <w:bCs/>
          <w:color w:val="FF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این مورد از موارد تغییرات اساسنامه است که فقط در صلاحیت مجمع عمومی فوق العاده می باشد و لاغیر-ماده 83 لایحه و ماده 278 لایحه</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lastRenderedPageBreak/>
        <w:t xml:space="preserve">در مطالعه اینگونه سوالات برای درک بهتر شما باید اختیارات مجامع رو بصورت تطبیقی بخونید. این سوال را می شود طبق ماده 278 پاسخ داد. چون صریحا گفته شده.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 xml:space="preserve">‌ماده 83 - </w:t>
      </w:r>
      <w:r w:rsidRPr="00EB491D">
        <w:rPr>
          <w:rFonts w:ascii="Times New Roman" w:eastAsia="Times New Roman" w:hAnsi="Times New Roman" w:cs="B Nazanin" w:hint="cs"/>
          <w:color w:val="000000"/>
          <w:sz w:val="32"/>
          <w:szCs w:val="32"/>
          <w:rtl/>
        </w:rPr>
        <w:t>هر گونه تغییر در مواد اساسنامه یا در سرمایه شرکت یا انحلال شرکت قبل از موعد منحصراً در صلاحیت مجمع عمومی فوق‌العاده‌می‌باشد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 xml:space="preserve">‌ماده 278 - </w:t>
      </w:r>
      <w:r w:rsidRPr="00EB491D">
        <w:rPr>
          <w:rFonts w:ascii="Times New Roman" w:eastAsia="Times New Roman" w:hAnsi="Times New Roman" w:cs="B Nazanin" w:hint="cs"/>
          <w:color w:val="000000"/>
          <w:sz w:val="32"/>
          <w:szCs w:val="32"/>
          <w:rtl/>
        </w:rPr>
        <w:t>شرکت سهامی خاص در صورتی می‌تواند به شرکت سهامی عام تبدیل شود که اولاً موضوع به تصویب مجمع عمومی فوق‌العاده‌شرکت سهامی خاص رسیده باشد ثانیاً سرمایه آن حداقل به میزانی باشد که برای  رکت‌های سهامی عام مقرر شده است و یا شرکت سرمایه خود را به‌میزان مذکور افزایش دهد. ثالثاً دو سال تمام از تاریخ تأسیس و ثبت شرکت گذشته و دو ترازنامه آن به تصویب مجمع عمومی صاحبان سهام رسیده‌باشد. رابعاً اساسنامه آن با رعایت مقررات این قانون در مورد شرکت‌های سهامی عام تنظیم یا اصلاح شده باشد.</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 xml:space="preserve">سوال۴۹: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0000"/>
          <w:sz w:val="32"/>
          <w:szCs w:val="32"/>
          <w:u w:val="single"/>
          <w:rtl/>
        </w:rPr>
      </w:pPr>
      <w:r w:rsidRPr="00EB491D">
        <w:rPr>
          <w:rFonts w:ascii="Times New Roman" w:eastAsia="Times New Roman" w:hAnsi="Times New Roman" w:cs="B Nazanin" w:hint="cs"/>
          <w:b/>
          <w:bCs/>
          <w:color w:val="000000"/>
          <w:sz w:val="32"/>
          <w:szCs w:val="32"/>
          <w:u w:val="single"/>
          <w:rtl/>
        </w:rPr>
        <w:t>گزینه صحیح:4</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استدلال</w:t>
      </w:r>
      <w:r w:rsidRPr="00EB491D">
        <w:rPr>
          <w:rFonts w:ascii="Calibri" w:eastAsia="Times New Roman" w:hAnsi="Calibri" w:cs="B Nazanin"/>
          <w:b/>
          <w:bCs/>
          <w:color w:val="FF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ماده 107 قانون تجارت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از موارد بدیهی است که نسبت سهم ملاک است و نه تعداد سهم</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 xml:space="preserve">ماده 107- </w:t>
      </w:r>
      <w:r w:rsidRPr="00EB491D">
        <w:rPr>
          <w:rFonts w:ascii="Times New Roman" w:eastAsia="Times New Roman" w:hAnsi="Times New Roman" w:cs="B Nazanin" w:hint="cs"/>
          <w:color w:val="000000"/>
          <w:sz w:val="32"/>
          <w:szCs w:val="32"/>
          <w:rtl/>
        </w:rPr>
        <w:t>هریک ازشرکاءبه نسبت سهمی که در شرکت دارددارای رای خواهدبودمگراینکه اساسنامه ترتیب دیگری مقررداشته باشد.</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 xml:space="preserve">سوال۵۰: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0000"/>
          <w:sz w:val="32"/>
          <w:szCs w:val="32"/>
          <w:u w:val="single"/>
          <w:rtl/>
        </w:rPr>
      </w:pPr>
      <w:r w:rsidRPr="00EB491D">
        <w:rPr>
          <w:rFonts w:ascii="Times New Roman" w:eastAsia="Times New Roman" w:hAnsi="Times New Roman" w:cs="B Nazanin" w:hint="cs"/>
          <w:b/>
          <w:bCs/>
          <w:color w:val="000000"/>
          <w:sz w:val="32"/>
          <w:szCs w:val="32"/>
          <w:u w:val="single"/>
          <w:rtl/>
        </w:rPr>
        <w:t>گزینه صحیح:1</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استدلال</w:t>
      </w:r>
      <w:r w:rsidRPr="00EB491D">
        <w:rPr>
          <w:rFonts w:ascii="Calibri" w:eastAsia="Times New Roman" w:hAnsi="Calibri" w:cs="B Nazanin"/>
          <w:b/>
          <w:bCs/>
          <w:color w:val="FF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طبق ماده 418 و مفاد قانون ادره تصفیه و ... شخص حقیقی یا حقوقی ورشکسته از مداخله در اموال خود ممنوع است-به استثنای قرارداد ارفاقی</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اما بحث این سوال فرض مذکور نیست. چرا که سهام درای ارزش معاملاتی است و هرکس این سهام را در دست داشته باشد می تواند آنرا خرید و فروش کند. اگر سهام مربوط به شرکت ورشکسته باشد خب قاعدتا قیمت نازلتری خواهد داست. پس ورقه سهام به خودی خود قابل نقل و انتقال است و فقط خود شرکت است که نمی تواند معاملات انجام دهد اما سهام شرکت که در دست افراد است قابل نفل و انتقال است.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ماده 418 - تاجرورشکسته ازتاریخ صدورحکم ازمداخله درتمام اموال خودحتی آنچه که ممکن است درمدت ورشکستگی عایداوگرددممنوع است.درکلیه اختیارات وحقوق مالی ورشکسته که استفاده ازآن موثردرتادیه دیون اوباشد مدیرتصفیه قائم مقام قانوی ورشکسته بوده وحق داردبجای اوازاختیارات و حقوق مزبوره استفاده کند.</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lastRenderedPageBreak/>
        <w:t xml:space="preserve">سوال۵۱: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0000"/>
          <w:sz w:val="32"/>
          <w:szCs w:val="32"/>
          <w:u w:val="single"/>
          <w:rtl/>
        </w:rPr>
      </w:pPr>
      <w:r w:rsidRPr="00EB491D">
        <w:rPr>
          <w:rFonts w:ascii="Times New Roman" w:eastAsia="Times New Roman" w:hAnsi="Times New Roman" w:cs="B Nazanin" w:hint="cs"/>
          <w:b/>
          <w:bCs/>
          <w:color w:val="000000"/>
          <w:sz w:val="32"/>
          <w:szCs w:val="32"/>
          <w:u w:val="single"/>
          <w:rtl/>
        </w:rPr>
        <w:t>گزینه صحیح:3</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استدلال</w:t>
      </w:r>
      <w:r w:rsidRPr="00EB491D">
        <w:rPr>
          <w:rFonts w:ascii="Calibri" w:eastAsia="Times New Roman" w:hAnsi="Calibri" w:cs="B Nazanin"/>
          <w:b/>
          <w:bCs/>
          <w:color w:val="FF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طبق ماده 224 دیون شرکت به این ترتیب پرداخت می شود: هزینه تصفیه-انجام تعهدات و پرداخت دیون-پرداخت مبلغ اسمی سهام-پرداخت سود احتمالی</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طبق ترتیب فوق طلبکاران بر سهامداران حق تقدم دارند چون پرداخت دیون (حق طلبکاران) قبل از پرداخت مبلغ اسمی سهام و سود (حق سهامداران) ذکر شده است.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توجه داشته باشید که گرچه بعضا این موارد از بدیهیات به نظر می رسند اما در مواردی می شود که اگر به دقت قانون رو تجزیه و تحلیل نکرده باشید دچار اشتباه می شوید.</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ماده 224-</w:t>
      </w:r>
      <w:r w:rsidRPr="00EB491D">
        <w:rPr>
          <w:rFonts w:ascii="Times New Roman" w:eastAsia="Times New Roman" w:hAnsi="Times New Roman" w:cs="B Nazanin" w:hint="cs"/>
          <w:color w:val="000000"/>
          <w:sz w:val="32"/>
          <w:szCs w:val="32"/>
          <w:rtl/>
        </w:rPr>
        <w:t xml:space="preserve"> پس ازختم تصفیه وانجام تعهدات وتادیه کلیه دین دارائی شرکت بدوابه مصرف بازپرداخت مبلغ اسمی سهام به سهامداران خواهدرسید ومازادبه ترتیب مقرردر اساسنامه شرکت ودرصورتی که اساسنامه ساکت باشدبه نسبت سهام بین سهامداران تقسیم خواهدشد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سوال۵۲:</w:t>
      </w:r>
      <w:r w:rsidRPr="00EB491D">
        <w:rPr>
          <w:rFonts w:ascii="Calibri" w:eastAsia="Times New Roman" w:hAnsi="Calibri" w:cs="B Nazanin"/>
          <w:b/>
          <w:bCs/>
          <w:color w:val="FF0000"/>
          <w:sz w:val="32"/>
          <w:szCs w:val="32"/>
          <w:lang w:val="en-GB"/>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گزینه صحیح:2</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استدلال</w:t>
      </w:r>
      <w:r w:rsidRPr="00EB491D">
        <w:rPr>
          <w:rFonts w:ascii="Calibri" w:eastAsia="Times New Roman" w:hAnsi="Calibri" w:cs="B Nazanin"/>
          <w:b/>
          <w:bCs/>
          <w:color w:val="FF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ماده 188 قانون تجارت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طبعا خریدار جایگزین فروشنده می شود و به قائم مقامی از او مسئول تعهدات است کما اینکه مستحق فواید نیز هست</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توجه شود که چون شرکت نسبی است حتما در پاسخ باید این عنوان لحاظ شود.گرچه در این سوال طراح پیچیدگی کمتری بکار برده است و گزینه مشابه 2 قرار نداده است</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ماده 188-</w:t>
      </w:r>
      <w:r w:rsidRPr="00EB491D">
        <w:rPr>
          <w:rFonts w:ascii="Times New Roman" w:eastAsia="Times New Roman" w:hAnsi="Times New Roman" w:cs="B Nazanin" w:hint="cs"/>
          <w:color w:val="000000"/>
          <w:sz w:val="32"/>
          <w:szCs w:val="32"/>
          <w:rtl/>
        </w:rPr>
        <w:t xml:space="preserve"> هرکس بعنوان شریک ضامن در شرکت نسبی موجودی داخل شودبه نسبت سرمایه که در شرکت می گذاردمسئول قروضی هم خواهد بودکه شرکت قبل از وروداوداشته اعم ازاینکه دراسم شرکت تغییری داده شده باشدیانشده باشد قرارشرکاءبرخلاف این ترتیب نسبت به اشخاص ثالث اثرندارد.</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سوال۵۳:</w:t>
      </w:r>
      <w:r w:rsidRPr="00EB491D">
        <w:rPr>
          <w:rFonts w:ascii="Calibri" w:eastAsia="Times New Roman" w:hAnsi="Calibri" w:cs="B Nazanin"/>
          <w:b/>
          <w:bCs/>
          <w:color w:val="FF0000"/>
          <w:sz w:val="32"/>
          <w:szCs w:val="32"/>
          <w:lang w:val="en-GB"/>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گزینه صحیح: ۴</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استدلال</w:t>
      </w:r>
      <w:r w:rsidRPr="00EB491D">
        <w:rPr>
          <w:rFonts w:ascii="Calibri" w:eastAsia="Times New Roman" w:hAnsi="Calibri" w:cs="B Nazanin"/>
          <w:b/>
          <w:bCs/>
          <w:color w:val="FF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چک سند عادی است.اما وجود چک در دست یک نفر قرینه ای بر بدهکار بودن صادرکننده چک است. این بدهی قطعی نیز نمی باشد. این امر ناشی از وصف تجریدی اسناد تجاری است</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در ماده 110 آ.د.م نیز خواهان در دعاوی مستند به اسناد تجاری و ... از تودیع خسارت احتمالی معاف شده است.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lastRenderedPageBreak/>
        <w:t xml:space="preserve">ماده 110- </w:t>
      </w:r>
      <w:r w:rsidRPr="00EB491D">
        <w:rPr>
          <w:rFonts w:ascii="Times New Roman" w:eastAsia="Times New Roman" w:hAnsi="Times New Roman" w:cs="B Nazanin" w:hint="cs"/>
          <w:color w:val="000000"/>
          <w:sz w:val="32"/>
          <w:szCs w:val="32"/>
          <w:rtl/>
        </w:rPr>
        <w:t>در دعاویی که مستند آنها چک یا سفته یا برات باشد و همچنین در مورد دعاوی مستند به اسناد رسمی و دعاوی علیه متوقف، خوانده نمی تواند برای تامین خسارات احتمالی خود تقاضای تامین نماید.</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ضمن اینکه مفاد ماده 19 و مفهوم مخالف قسمت اول ماده 17 و ماده 15 و ... قانون چک دارنده چک راطلبکار و صادرکننده را بدهکار فرض کرده اند</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 xml:space="preserve">ماده ۱۵: </w:t>
      </w:r>
      <w:r w:rsidRPr="00EB491D">
        <w:rPr>
          <w:rFonts w:ascii="Times New Roman" w:eastAsia="Times New Roman" w:hAnsi="Times New Roman" w:cs="B Nazanin" w:hint="cs"/>
          <w:color w:val="000000"/>
          <w:sz w:val="32"/>
          <w:szCs w:val="32"/>
          <w:rtl/>
        </w:rPr>
        <w:t>دارنده چک می‌تواند وجه چک و ضرر و زیان خود را در دادگاه کیفری مرجع رسیدگی مطالبه نماید.</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 xml:space="preserve">ماده ۱۷: </w:t>
      </w:r>
      <w:r w:rsidRPr="00EB491D">
        <w:rPr>
          <w:rFonts w:ascii="Times New Roman" w:eastAsia="Times New Roman" w:hAnsi="Times New Roman" w:cs="B Nazanin" w:hint="cs"/>
          <w:color w:val="000000"/>
          <w:sz w:val="32"/>
          <w:szCs w:val="32"/>
          <w:rtl/>
        </w:rPr>
        <w:t>وجود چک در دست صادرکننده دلیل پرداخت وجه آن و انصراف شاکی از شکایت است مگر خلاف این امر ثابت گردد.</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 xml:space="preserve">ماده ۱۹: </w:t>
      </w:r>
      <w:r w:rsidRPr="00EB491D">
        <w:rPr>
          <w:rFonts w:ascii="Times New Roman" w:eastAsia="Times New Roman" w:hAnsi="Times New Roman" w:cs="B Nazanin" w:hint="cs"/>
          <w:color w:val="000000"/>
          <w:sz w:val="32"/>
          <w:szCs w:val="32"/>
          <w:rtl/>
        </w:rPr>
        <w:t>در صورتی که چک به وکالت یا نمایندگی از طرف صاحب حساب اعم از شخص حقیقی یا حقوقی صادر شده باشد، صادرکننده چک و صاحب امضا متضامنا مسول پرداخت وجه چک بوده و اجراییه و حکم ضرر و زیان بر اساس تضامن علیه هر دو نفر صادر می‌شود...</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 xml:space="preserve">سوال۵۴: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0000"/>
          <w:sz w:val="32"/>
          <w:szCs w:val="32"/>
          <w:u w:val="single"/>
          <w:rtl/>
        </w:rPr>
      </w:pPr>
      <w:r w:rsidRPr="00EB491D">
        <w:rPr>
          <w:rFonts w:ascii="Calibri" w:eastAsia="Times New Roman" w:hAnsi="Calibri" w:cs="B Nazanin" w:hint="cs"/>
          <w:b/>
          <w:bCs/>
          <w:color w:val="000000"/>
          <w:sz w:val="32"/>
          <w:szCs w:val="32"/>
          <w:u w:val="single"/>
        </w:rPr>
        <w:t xml:space="preserve"> </w:t>
      </w:r>
      <w:r w:rsidRPr="00EB491D">
        <w:rPr>
          <w:rFonts w:ascii="Times New Roman" w:eastAsia="Times New Roman" w:hAnsi="Times New Roman" w:cs="B Nazanin" w:hint="cs"/>
          <w:b/>
          <w:bCs/>
          <w:color w:val="000000"/>
          <w:sz w:val="32"/>
          <w:szCs w:val="32"/>
          <w:u w:val="single"/>
          <w:rtl/>
        </w:rPr>
        <w:t>گزینه صحیح: ۲</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استدلال</w:t>
      </w:r>
      <w:r w:rsidRPr="00EB491D">
        <w:rPr>
          <w:rFonts w:ascii="Calibri" w:eastAsia="Times New Roman" w:hAnsi="Calibri" w:cs="B Nazanin"/>
          <w:b/>
          <w:bCs/>
          <w:color w:val="FF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چک در هر صورت چک است و قانون چک برآن مترتب می باشد. خواه صادرکننده مطلع باشد خواه نباشد. حساب مسدود باشد یا توقیف و</w:t>
      </w:r>
      <w:r w:rsidRPr="00EB491D">
        <w:rPr>
          <w:rFonts w:ascii="Calibri" w:eastAsia="Times New Roman" w:hAnsi="Calibri" w:cs="B Nazanin"/>
          <w:color w:val="000000"/>
          <w:sz w:val="32"/>
          <w:szCs w:val="32"/>
          <w:lang w:val="en-GB"/>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ماده 10 قانون صدورچک پس از ذکر کلمه علم به بسته بودن حساب از وصف چک استفاده کرده است.پس حتی اگر حساب مسدود باشد نیز عنوان چک بر آن صادق است</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ماده 14 این قانون نیز به همین صورت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 xml:space="preserve">ماده ۱۰: </w:t>
      </w:r>
      <w:r w:rsidRPr="00EB491D">
        <w:rPr>
          <w:rFonts w:ascii="Times New Roman" w:eastAsia="Times New Roman" w:hAnsi="Times New Roman" w:cs="B Nazanin" w:hint="cs"/>
          <w:color w:val="000000"/>
          <w:sz w:val="32"/>
          <w:szCs w:val="32"/>
          <w:rtl/>
        </w:rPr>
        <w:t>(اصلاحی ۱۳۷۲</w:t>
      </w:r>
      <w:r w:rsidRPr="00EB491D">
        <w:rPr>
          <w:rFonts w:eastAsia="Times New Roman" w:cs="Arial"/>
          <w:color w:val="000000"/>
          <w:sz w:val="32"/>
          <w:szCs w:val="32"/>
          <w:rtl/>
        </w:rPr>
        <w:t>٫</w:t>
      </w:r>
      <w:r w:rsidRPr="00EB491D">
        <w:rPr>
          <w:rFonts w:ascii="Times New Roman" w:eastAsia="Times New Roman" w:hAnsi="Times New Roman" w:cs="B Nazanin" w:hint="cs"/>
          <w:color w:val="000000"/>
          <w:sz w:val="32"/>
          <w:szCs w:val="32"/>
          <w:rtl/>
        </w:rPr>
        <w:t>۸</w:t>
      </w:r>
      <w:r w:rsidRPr="00EB491D">
        <w:rPr>
          <w:rFonts w:eastAsia="Times New Roman" w:cs="Arial"/>
          <w:color w:val="000000"/>
          <w:sz w:val="32"/>
          <w:szCs w:val="32"/>
          <w:rtl/>
        </w:rPr>
        <w:t>٫</w:t>
      </w:r>
      <w:r w:rsidRPr="00EB491D">
        <w:rPr>
          <w:rFonts w:ascii="Times New Roman" w:eastAsia="Times New Roman" w:hAnsi="Times New Roman" w:cs="B Nazanin" w:hint="cs"/>
          <w:color w:val="000000"/>
          <w:sz w:val="32"/>
          <w:szCs w:val="32"/>
          <w:rtl/>
        </w:rPr>
        <w:t>۱۱) هر کس با علم به بسته بودن حساب بانکی خود مبادرت به صدور چک نماید عمل وی در حکم صدور چک بی‌محل خواهد بود و به حداکثر مجازات مندرج در ماده ۷ محکوم خواهد شد و مجازات تعیین شده غیرقابل تعلیق خواهد بود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 xml:space="preserve">ماده ۱۴: </w:t>
      </w:r>
      <w:r w:rsidRPr="00EB491D">
        <w:rPr>
          <w:rFonts w:ascii="Times New Roman" w:eastAsia="Times New Roman" w:hAnsi="Times New Roman" w:cs="B Nazanin" w:hint="cs"/>
          <w:color w:val="000000"/>
          <w:sz w:val="32"/>
          <w:szCs w:val="32"/>
          <w:rtl/>
        </w:rPr>
        <w:t>(اصلاحی ۱۳۷۲</w:t>
      </w:r>
      <w:r w:rsidRPr="00EB491D">
        <w:rPr>
          <w:rFonts w:eastAsia="Times New Roman" w:cs="Arial"/>
          <w:color w:val="000000"/>
          <w:sz w:val="32"/>
          <w:szCs w:val="32"/>
          <w:rtl/>
        </w:rPr>
        <w:t>٫</w:t>
      </w:r>
      <w:r w:rsidRPr="00EB491D">
        <w:rPr>
          <w:rFonts w:ascii="Times New Roman" w:eastAsia="Times New Roman" w:hAnsi="Times New Roman" w:cs="B Nazanin" w:hint="cs"/>
          <w:color w:val="000000"/>
          <w:sz w:val="32"/>
          <w:szCs w:val="32"/>
          <w:rtl/>
        </w:rPr>
        <w:t>۸</w:t>
      </w:r>
      <w:r w:rsidRPr="00EB491D">
        <w:rPr>
          <w:rFonts w:eastAsia="Times New Roman" w:cs="Arial"/>
          <w:color w:val="000000"/>
          <w:sz w:val="32"/>
          <w:szCs w:val="32"/>
          <w:rtl/>
        </w:rPr>
        <w:t>٫</w:t>
      </w:r>
      <w:r w:rsidRPr="00EB491D">
        <w:rPr>
          <w:rFonts w:ascii="Times New Roman" w:eastAsia="Times New Roman" w:hAnsi="Times New Roman" w:cs="B Nazanin" w:hint="cs"/>
          <w:color w:val="000000"/>
          <w:sz w:val="32"/>
          <w:szCs w:val="32"/>
          <w:rtl/>
        </w:rPr>
        <w:t>۱۱) صادرکننده چک یا ذینفع با قائم مقام قانونی آنها با تصریح به اینکه چک مفقود یا سرقت یا جعل شده یا از طریق کلاهبرداری یا خیانت در امانت یا جرائم دیگری تحصیل گردیده می‌تواند کتبا دستور عدم پرداخت وجه چک را به بانک بدهد. بانک پس از احراز هویت دستور دهنده از پرداخت وجه آن خودداری خواهد کرد و در صورت ارائه چک بانک گواهی عدم پرداخت را با ذکر علت اعلام شده صادر و تسلیم می‌نماید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lastRenderedPageBreak/>
        <w:t>دارنده چک می‌تواند علیه کسی که دستور عدم پرداخت داده شکایت کند و هرگاه خلاف ادعایی که موجب عدم پرداخت شده ثابت گردد دستور دهنده علاوه بر مجازات مقرر در ماده ۷ این قانون به پرداخت کلیه خسارات وارده به دارنده چک محکوم خواهد شد</w:t>
      </w:r>
      <w:r w:rsidRPr="00EB491D">
        <w:rPr>
          <w:rFonts w:ascii="Calibri" w:eastAsia="Times New Roman" w:hAnsi="Calibri" w:cs="B Nazanin"/>
          <w:color w:val="000000"/>
          <w:sz w:val="32"/>
          <w:szCs w:val="32"/>
          <w:lang w:val="en-GB"/>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 xml:space="preserve">سوال۵۵: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0000"/>
          <w:sz w:val="32"/>
          <w:szCs w:val="32"/>
          <w:u w:val="single"/>
          <w:rtl/>
        </w:rPr>
      </w:pPr>
      <w:r w:rsidRPr="00EB491D">
        <w:rPr>
          <w:rFonts w:ascii="Times New Roman" w:eastAsia="Times New Roman" w:hAnsi="Times New Roman" w:cs="B Nazanin" w:hint="cs"/>
          <w:b/>
          <w:bCs/>
          <w:color w:val="000000"/>
          <w:sz w:val="32"/>
          <w:szCs w:val="32"/>
          <w:u w:val="single"/>
          <w:rtl/>
        </w:rPr>
        <w:t>گزینه صحیح: ۳</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استدلال</w:t>
      </w:r>
      <w:r w:rsidRPr="00EB491D">
        <w:rPr>
          <w:rFonts w:ascii="Calibri" w:eastAsia="Times New Roman" w:hAnsi="Calibri" w:cs="B Nazanin"/>
          <w:b/>
          <w:bCs/>
          <w:color w:val="FF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به استناد وصف تجریدی اسناد تجاری، اصل عدم توجه اینگونه ایرادات است چون اسناد تجاری سوای ارتباط صادکننده و گیرنده موید وجود طلب هستند و گیرنده موظف به تحقیق در اینگونه مسایل نیست</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اما در این سوال در گزینه 3 آمده است: «ج» هنگام دارنده شدن از وقوع اشتباه آگاه بوده است. در این صورت خب طبیعی است که چون ج با وجود آگاهی از اشتباه به ضرر خود اقدام کرده است؛ ایراد در مقابل وی نیز قابل استناد است</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 xml:space="preserve">سوال۵۶: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0000"/>
          <w:sz w:val="32"/>
          <w:szCs w:val="32"/>
          <w:u w:val="single"/>
          <w:rtl/>
        </w:rPr>
      </w:pPr>
      <w:r w:rsidRPr="00EB491D">
        <w:rPr>
          <w:rFonts w:ascii="Calibri" w:eastAsia="Times New Roman" w:hAnsi="Calibri" w:cs="B Nazanin" w:hint="cs"/>
          <w:b/>
          <w:bCs/>
          <w:color w:val="000000"/>
          <w:sz w:val="32"/>
          <w:szCs w:val="32"/>
          <w:u w:val="single"/>
        </w:rPr>
        <w:t xml:space="preserve"> </w:t>
      </w:r>
      <w:r w:rsidRPr="00EB491D">
        <w:rPr>
          <w:rFonts w:ascii="Times New Roman" w:eastAsia="Times New Roman" w:hAnsi="Times New Roman" w:cs="B Nazanin" w:hint="cs"/>
          <w:b/>
          <w:bCs/>
          <w:color w:val="000000"/>
          <w:sz w:val="32"/>
          <w:szCs w:val="32"/>
          <w:u w:val="single"/>
          <w:rtl/>
        </w:rPr>
        <w:t>گزینه صحیح: ۳</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استدلال</w:t>
      </w:r>
      <w:r w:rsidRPr="00EB491D">
        <w:rPr>
          <w:rFonts w:ascii="Calibri" w:eastAsia="Times New Roman" w:hAnsi="Calibri" w:cs="B Nazanin"/>
          <w:b/>
          <w:bCs/>
          <w:color w:val="FF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دقت شود که در این موارد مقررات برات طبق ماده 309 ق.ت بر سفته نیز جاری است</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 xml:space="preserve">ماده 309- </w:t>
      </w:r>
      <w:r w:rsidRPr="00EB491D">
        <w:rPr>
          <w:rFonts w:ascii="Times New Roman" w:eastAsia="Times New Roman" w:hAnsi="Times New Roman" w:cs="B Nazanin" w:hint="cs"/>
          <w:color w:val="000000"/>
          <w:sz w:val="32"/>
          <w:szCs w:val="32"/>
          <w:rtl/>
        </w:rPr>
        <w:t>تمام مقررات راجع به بروات تجارتی (ازمبحث چهارم الی آخرفصل اول این باب درموردفته طلب نیزلازم الرعایه است).</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طبق ماده 280 ق.ت مهلت واخواست 10 روز است.</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ماده 280-</w:t>
      </w:r>
      <w:r w:rsidRPr="00EB491D">
        <w:rPr>
          <w:rFonts w:ascii="Times New Roman" w:eastAsia="Times New Roman" w:hAnsi="Times New Roman" w:cs="B Nazanin" w:hint="cs"/>
          <w:color w:val="000000"/>
          <w:sz w:val="32"/>
          <w:szCs w:val="32"/>
          <w:rtl/>
        </w:rPr>
        <w:t xml:space="preserve"> امتناع ازتادیه وجه برات بایددرظرف ده روزازتاریخ وعده به وسیله نوشته ای که اعتراض عدم تادیه نامیده می شودمعلوم گردد.</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طبق ماده 289 نیز درصورت عدم رعایت مهلت دعوا دارنده بر ظهر نویس (و طبق ماده 249 بر ضامن ظهرنویس) حقی ندارد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 xml:space="preserve">ماده 289- </w:t>
      </w:r>
      <w:r w:rsidRPr="00EB491D">
        <w:rPr>
          <w:rFonts w:ascii="Times New Roman" w:eastAsia="Times New Roman" w:hAnsi="Times New Roman" w:cs="B Nazanin" w:hint="cs"/>
          <w:color w:val="000000"/>
          <w:sz w:val="32"/>
          <w:szCs w:val="32"/>
          <w:rtl/>
        </w:rPr>
        <w:t>پس ازانقضاءمواعدمقرره در مواد فوق دعوی دارنده برات بر ظهرنویس هاوهمچنین دعوی هریک ازظهرنویسهابریدسابق خوددرمحکمه پذیرفته نخواهدشد.</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ماده 249-</w:t>
      </w:r>
      <w:r w:rsidRPr="00EB491D">
        <w:rPr>
          <w:rFonts w:ascii="Times New Roman" w:eastAsia="Times New Roman" w:hAnsi="Times New Roman" w:cs="B Nazanin" w:hint="cs"/>
          <w:color w:val="000000"/>
          <w:sz w:val="32"/>
          <w:szCs w:val="32"/>
          <w:rtl/>
        </w:rPr>
        <w:t xml:space="preserve"> ..... ضامنی که ضمانت برات دهنده یا محال علیه یاظهرنویسی راکرده فقط باکسی مسئولیت تضامنی داردکه ازاو ضمانت نموده است.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پس اگر ظهر نویس بری شود ضامن او نیز بری می شود.</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 xml:space="preserve">طبق ماده 249 قانون تجارت تا زمانی که به یکی از مسئولین برات بتوان مراجعه کرد قاعدتا به ضامن او نیز می توان مراجعه کرد و وقتی به یکی از مسئولین نتوان مراجعه کرد به ضامنش نیز نمی توان مراجعه </w:t>
      </w:r>
      <w:r w:rsidRPr="00EB491D">
        <w:rPr>
          <w:rFonts w:ascii="Times New Roman" w:eastAsia="Times New Roman" w:hAnsi="Times New Roman" w:cs="B Nazanin" w:hint="cs"/>
          <w:color w:val="000000"/>
          <w:sz w:val="32"/>
          <w:szCs w:val="32"/>
          <w:rtl/>
        </w:rPr>
        <w:lastRenderedPageBreak/>
        <w:t>کرد. پس گزینه 4 که متضمن برائت ضامن صادر کننده اما مدیونیت خود صادر کننده است غلط است. زیرا اگر صادرکننده بری الذمه شده باشد ضامنش بری است</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 xml:space="preserve">ماده 249- </w:t>
      </w:r>
      <w:r w:rsidRPr="00EB491D">
        <w:rPr>
          <w:rFonts w:ascii="Times New Roman" w:eastAsia="Times New Roman" w:hAnsi="Times New Roman" w:cs="B Nazanin" w:hint="cs"/>
          <w:color w:val="000000"/>
          <w:sz w:val="32"/>
          <w:szCs w:val="32"/>
          <w:rtl/>
        </w:rPr>
        <w:t>برات دهنده کسی که برات راقبول کرده وظهرنویسهادرمقابل دارنده برات مسئولیت تضامنی دارند.</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Calibri" w:eastAsia="Times New Roman" w:hAnsi="Calibri" w:cs="B Nazanin"/>
          <w:color w:val="000000"/>
          <w:sz w:val="32"/>
          <w:szCs w:val="32"/>
          <w:rtl/>
        </w:rPr>
      </w:pPr>
      <w:r w:rsidRPr="00EB491D">
        <w:rPr>
          <w:rFonts w:ascii="Times New Roman" w:eastAsia="Times New Roman" w:hAnsi="Times New Roman" w:cs="B Nazanin" w:hint="cs"/>
          <w:color w:val="000000"/>
          <w:sz w:val="32"/>
          <w:szCs w:val="32"/>
          <w:rtl/>
        </w:rPr>
        <w:t>دارنده برات درصورت عدم تادیه واعتراض می تواند به هرکدام از آنها که بخواهدمنفردایابه چندنفریابه تمام آنهامجتمعارجوع نماید</w:t>
      </w:r>
      <w:r w:rsidRPr="00EB491D">
        <w:rPr>
          <w:rFonts w:ascii="Calibri" w:eastAsia="Times New Roman" w:hAnsi="Calibri" w:cs="B Nazanin" w:hint="cs"/>
          <w:color w:val="000000"/>
          <w:sz w:val="32"/>
          <w:szCs w:val="32"/>
        </w:rPr>
        <w:t xml:space="preserve"> </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همین حق راهریک از ظهرنویسها نسبت به برات دهنده و ظهرنویسهای ما قبل خود دارد.</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اقامه دعوی برعلیه یک یاچندنفرازمسئولین موجب اسقاط حق رجوع به سایرمسئولین برات نیست، اقامه کننده دعوی ملزم نیست ترتیب ظهرنویسی راازحیث تاریخ رعایت کند</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ضامنی که ضمانت برات دهنده یا محال علیه یاظهرنویسی راکرده فقط باکسی مسئولیت تضامنی داردکه ازاو ضمانت نموده است.</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طبق ماده 290 درصورت عدم رعایت مهلت از طرف دارنده، برات(سفته) دهنده بری نمی شود مگر:</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 xml:space="preserve"> </w:t>
      </w:r>
      <w:r w:rsidRPr="00EB491D">
        <w:rPr>
          <w:rFonts w:ascii="Times New Roman" w:eastAsia="Times New Roman" w:hAnsi="Times New Roman" w:cs="B Nazanin" w:hint="cs"/>
          <w:b/>
          <w:bCs/>
          <w:color w:val="7030A0"/>
          <w:sz w:val="32"/>
          <w:szCs w:val="32"/>
          <w:rtl/>
        </w:rPr>
        <w:t xml:space="preserve">ماده 290- </w:t>
      </w:r>
      <w:r w:rsidRPr="00EB491D">
        <w:rPr>
          <w:rFonts w:ascii="Times New Roman" w:eastAsia="Times New Roman" w:hAnsi="Times New Roman" w:cs="B Nazanin" w:hint="cs"/>
          <w:color w:val="000000"/>
          <w:sz w:val="32"/>
          <w:szCs w:val="32"/>
          <w:rtl/>
        </w:rPr>
        <w:t>پس ازانقضاءمواعدفوق دعوی دارنده وظهرنویسهای برات بر علیه برات دهنده نیزپذیرفته نمی شودمشروط براینکه برات دهنده ثابت نمایددرسروعده وجه برات رابه محال علیه رسانیده ودراینصورت دارنده برات فقط حق مراجعه به محال علیه خواهدداشت.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پس اصولا برات دهنده درصورت عدم رعایت مهلت از سوی دارنده برات بری نمی شود و در فرض سوال نیز شرط مربوط به برائت او نیامده است پس گزینه 3 صحیح است.</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 xml:space="preserve">سوال۵۷: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0000"/>
          <w:sz w:val="32"/>
          <w:szCs w:val="32"/>
          <w:u w:val="single"/>
          <w:rtl/>
        </w:rPr>
      </w:pPr>
      <w:r w:rsidRPr="00EB491D">
        <w:rPr>
          <w:rFonts w:ascii="Times New Roman" w:eastAsia="Times New Roman" w:hAnsi="Times New Roman" w:cs="B Nazanin" w:hint="cs"/>
          <w:b/>
          <w:bCs/>
          <w:color w:val="000000"/>
          <w:sz w:val="32"/>
          <w:szCs w:val="32"/>
          <w:u w:val="single"/>
          <w:rtl/>
        </w:rPr>
        <w:t>گزینه صحیح: ۴</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استدلال</w:t>
      </w:r>
      <w:r w:rsidRPr="00EB491D">
        <w:rPr>
          <w:rFonts w:ascii="Calibri" w:eastAsia="Times New Roman" w:hAnsi="Calibri" w:cs="B Nazanin"/>
          <w:b/>
          <w:bCs/>
          <w:color w:val="FF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درهرصورت شخص بدهکار باید دیون خو را پرداخت کند.قاعدتا عملیات تصفیه اگر خاتمه پیدا کند نیز احتمال اینکه همه دیون پرداخت نشده باشند و دارایی شخص متوقف کفاف همه بدهی را نداده باشد وجود دارد؛ پس ختم عملیات تصفیه الزاما موجب برائت ذمه نیست.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همچنین حکم اعاده اعتبار ممکن است حقی یا قانونی باشد.پس اگر اعاده اعتبار قانونی باشد ملازمه ای با برائت ذمه مدیون ندارد و ممکن است با حصول شرایط قانونی و درحالی که هنوز مدیون است اعاده اعتبار گرفته باشد.</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 xml:space="preserve">ماده 561- </w:t>
      </w:r>
      <w:r w:rsidRPr="00EB491D">
        <w:rPr>
          <w:rFonts w:ascii="Times New Roman" w:eastAsia="Times New Roman" w:hAnsi="Times New Roman" w:cs="B Nazanin" w:hint="cs"/>
          <w:color w:val="000000"/>
          <w:sz w:val="32"/>
          <w:szCs w:val="32"/>
          <w:rtl/>
        </w:rPr>
        <w:t>هرتاجرورشکسته که کلیه دیون خودرابامتفرعات ومخارجی که به آن تعلق گرفته است کاملابپردازدحقا اعاده اعتبارمی نماید.</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 xml:space="preserve">ماده 565- </w:t>
      </w:r>
      <w:r w:rsidRPr="00EB491D">
        <w:rPr>
          <w:rFonts w:ascii="Times New Roman" w:eastAsia="Times New Roman" w:hAnsi="Times New Roman" w:cs="B Nazanin" w:hint="cs"/>
          <w:color w:val="000000"/>
          <w:sz w:val="32"/>
          <w:szCs w:val="32"/>
          <w:rtl/>
        </w:rPr>
        <w:t>تجارورشکسته دردو مورد ذیل پس از اثبات صحت عمل درمدت پنج سال ازتاریخ اعلان ورشکستگی می تواننداعتبارخودرا اعاده نمایند:</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lastRenderedPageBreak/>
        <w:t>1</w:t>
      </w:r>
      <w:r w:rsidRPr="00EB491D">
        <w:rPr>
          <w:rFonts w:ascii="Calibri" w:eastAsia="Times New Roman" w:hAnsi="Calibri" w:cs="B Nazanin"/>
          <w:color w:val="000000"/>
          <w:sz w:val="32"/>
          <w:szCs w:val="32"/>
          <w:lang w:val="en-GB"/>
        </w:rPr>
        <w:t xml:space="preserve"> -</w:t>
      </w:r>
      <w:r w:rsidRPr="00EB491D">
        <w:rPr>
          <w:rFonts w:ascii="Times New Roman" w:eastAsia="Times New Roman" w:hAnsi="Times New Roman" w:cs="B Nazanin" w:hint="cs"/>
          <w:color w:val="000000"/>
          <w:sz w:val="32"/>
          <w:szCs w:val="32"/>
          <w:rtl/>
        </w:rPr>
        <w:t>تاجرورشکسته که تحصیل قراردادارفاقی نموده وتمام وجوهی را که به موجب قرارداد بعهده گرفته است پرداخته باشد، این ترتیب در مورد شریک شرکت ورشکسته که شخصا تحصیل قرارداد ارفاقی جداگانه نموده است نیز رعایت می شود.</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2</w:t>
      </w:r>
      <w:r w:rsidRPr="00EB491D">
        <w:rPr>
          <w:rFonts w:ascii="Calibri" w:eastAsia="Times New Roman" w:hAnsi="Calibri" w:cs="B Nazanin"/>
          <w:color w:val="000000"/>
          <w:sz w:val="32"/>
          <w:szCs w:val="32"/>
          <w:lang w:val="en-GB"/>
        </w:rPr>
        <w:t>-</w:t>
      </w:r>
      <w:r w:rsidRPr="00EB491D">
        <w:rPr>
          <w:rFonts w:ascii="Times New Roman" w:eastAsia="Times New Roman" w:hAnsi="Times New Roman" w:cs="B Nazanin" w:hint="cs"/>
          <w:color w:val="000000"/>
          <w:sz w:val="32"/>
          <w:szCs w:val="32"/>
          <w:rtl/>
        </w:rPr>
        <w:t>تاجر ورشکسته که کلیه طلبکاران ذمه او را بری کرده یا به اعاده اعتباراورضایت داده اند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بدین ترتیب نه ختم عملیات تصفیه و نه صدور حکم اعاده اعتبار (قانونی) لزوما موجب برائت ذمه از مانده دیون نیستند.</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سوال۵۸:</w:t>
      </w:r>
      <w:r w:rsidRPr="00EB491D">
        <w:rPr>
          <w:rFonts w:ascii="Calibri" w:eastAsia="Times New Roman" w:hAnsi="Calibri" w:cs="B Nazanin"/>
          <w:b/>
          <w:bCs/>
          <w:color w:val="FF0000"/>
          <w:sz w:val="32"/>
          <w:szCs w:val="32"/>
          <w:lang w:val="en-GB"/>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0000"/>
          <w:sz w:val="32"/>
          <w:szCs w:val="32"/>
          <w:u w:val="single"/>
          <w:rtl/>
        </w:rPr>
      </w:pPr>
      <w:r w:rsidRPr="00EB491D">
        <w:rPr>
          <w:rFonts w:ascii="Times New Roman" w:eastAsia="Times New Roman" w:hAnsi="Times New Roman" w:cs="B Nazanin" w:hint="cs"/>
          <w:b/>
          <w:bCs/>
          <w:color w:val="000000"/>
          <w:sz w:val="32"/>
          <w:szCs w:val="32"/>
          <w:u w:val="single"/>
          <w:rtl/>
        </w:rPr>
        <w:t>گزینه صحیح: ۱</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استدلال</w:t>
      </w:r>
      <w:r w:rsidRPr="00EB491D">
        <w:rPr>
          <w:rFonts w:ascii="Calibri" w:eastAsia="Times New Roman" w:hAnsi="Calibri" w:cs="B Nazanin"/>
          <w:b/>
          <w:bCs/>
          <w:color w:val="FF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طبق ماده 3 و ماده 20 ق.ت کلیه شرکت های تضامنی تاجر محسوب می شوند.</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ماده 3-</w:t>
      </w:r>
      <w:r w:rsidRPr="00EB491D">
        <w:rPr>
          <w:rFonts w:ascii="Times New Roman" w:eastAsia="Times New Roman" w:hAnsi="Times New Roman" w:cs="B Nazanin" w:hint="cs"/>
          <w:color w:val="000000"/>
          <w:sz w:val="32"/>
          <w:szCs w:val="32"/>
          <w:rtl/>
        </w:rPr>
        <w:t xml:space="preserve"> معاملات ذیل به اعتبار تاجر بودن متعاملین یا یکی ازآنها تجارتی محسوب می‌شود-  کلیه معاملات بین تجار و کسبه و صرافان و بانکها.</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1</w:t>
      </w:r>
      <w:r w:rsidRPr="00EB491D">
        <w:rPr>
          <w:rFonts w:ascii="Calibri" w:eastAsia="Times New Roman" w:hAnsi="Calibri" w:cs="B Nazanin"/>
          <w:color w:val="000000"/>
          <w:sz w:val="32"/>
          <w:szCs w:val="32"/>
          <w:lang w:val="en-GB"/>
        </w:rPr>
        <w:t xml:space="preserve">- </w:t>
      </w:r>
      <w:r w:rsidRPr="00EB491D">
        <w:rPr>
          <w:rFonts w:ascii="Times New Roman" w:eastAsia="Times New Roman" w:hAnsi="Times New Roman" w:cs="B Nazanin" w:hint="cs"/>
          <w:color w:val="000000"/>
          <w:sz w:val="32"/>
          <w:szCs w:val="32"/>
          <w:rtl/>
        </w:rPr>
        <w:t>کلیه معاملاتی که تاجر یا غیرتاجر برای حوائج تجارتی خود می‌نماید.</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2</w:t>
      </w:r>
      <w:r w:rsidRPr="00EB491D">
        <w:rPr>
          <w:rFonts w:ascii="Calibri" w:eastAsia="Times New Roman" w:hAnsi="Calibri" w:cs="B Nazanin"/>
          <w:color w:val="000000"/>
          <w:sz w:val="32"/>
          <w:szCs w:val="32"/>
          <w:lang w:val="en-GB"/>
        </w:rPr>
        <w:t xml:space="preserve">- </w:t>
      </w:r>
      <w:r w:rsidRPr="00EB491D">
        <w:rPr>
          <w:rFonts w:ascii="Times New Roman" w:eastAsia="Times New Roman" w:hAnsi="Times New Roman" w:cs="B Nazanin" w:hint="cs"/>
          <w:color w:val="000000"/>
          <w:sz w:val="32"/>
          <w:szCs w:val="32"/>
          <w:rtl/>
        </w:rPr>
        <w:t>کلیه معاملاتی که اجزاء یا خدمه یا شاگرد تاجر برای امور تجارتی ارباب خود می‌نماید.</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3</w:t>
      </w:r>
      <w:r w:rsidRPr="00EB491D">
        <w:rPr>
          <w:rFonts w:ascii="Calibri" w:eastAsia="Times New Roman" w:hAnsi="Calibri" w:cs="B Nazanin"/>
          <w:color w:val="000000"/>
          <w:sz w:val="32"/>
          <w:szCs w:val="32"/>
          <w:lang w:val="en-GB"/>
        </w:rPr>
        <w:t xml:space="preserve">- </w:t>
      </w:r>
      <w:r w:rsidRPr="00EB491D">
        <w:rPr>
          <w:rFonts w:ascii="Times New Roman" w:eastAsia="Times New Roman" w:hAnsi="Times New Roman" w:cs="B Nazanin" w:hint="cs"/>
          <w:color w:val="000000"/>
          <w:sz w:val="32"/>
          <w:szCs w:val="32"/>
          <w:rtl/>
        </w:rPr>
        <w:t>کلیه معاملات شرکتهای تجارتی</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4</w:t>
      </w:r>
      <w:r w:rsidRPr="00EB491D">
        <w:rPr>
          <w:rFonts w:ascii="Calibri" w:eastAsia="Times New Roman" w:hAnsi="Calibri" w:cs="B Nazanin"/>
          <w:color w:val="000000"/>
          <w:sz w:val="32"/>
          <w:szCs w:val="32"/>
          <w:lang w:val="en-GB"/>
        </w:rPr>
        <w:t xml:space="preserve">- </w:t>
      </w:r>
      <w:r w:rsidRPr="00EB491D">
        <w:rPr>
          <w:rFonts w:ascii="Times New Roman" w:eastAsia="Times New Roman" w:hAnsi="Times New Roman" w:cs="B Nazanin" w:hint="cs"/>
          <w:color w:val="000000"/>
          <w:sz w:val="32"/>
          <w:szCs w:val="32"/>
          <w:rtl/>
        </w:rPr>
        <w:t>ماده 20- شرکتهای تجارتی برهفت قسم است.</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1</w:t>
      </w:r>
      <w:r w:rsidRPr="00EB491D">
        <w:rPr>
          <w:rFonts w:ascii="Calibri" w:eastAsia="Times New Roman" w:hAnsi="Calibri" w:cs="B Nazanin"/>
          <w:color w:val="000000"/>
          <w:sz w:val="32"/>
          <w:szCs w:val="32"/>
          <w:lang w:val="en-GB"/>
        </w:rPr>
        <w:t xml:space="preserve">- </w:t>
      </w:r>
      <w:r w:rsidRPr="00EB491D">
        <w:rPr>
          <w:rFonts w:ascii="Times New Roman" w:eastAsia="Times New Roman" w:hAnsi="Times New Roman" w:cs="B Nazanin" w:hint="cs"/>
          <w:color w:val="000000"/>
          <w:sz w:val="32"/>
          <w:szCs w:val="32"/>
          <w:rtl/>
        </w:rPr>
        <w:t>شرکت سهامی</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2</w:t>
      </w:r>
      <w:r w:rsidRPr="00EB491D">
        <w:rPr>
          <w:rFonts w:ascii="Calibri" w:eastAsia="Times New Roman" w:hAnsi="Calibri" w:cs="B Nazanin"/>
          <w:color w:val="000000"/>
          <w:sz w:val="32"/>
          <w:szCs w:val="32"/>
          <w:lang w:val="en-GB"/>
        </w:rPr>
        <w:t xml:space="preserve">- </w:t>
      </w:r>
      <w:r w:rsidRPr="00EB491D">
        <w:rPr>
          <w:rFonts w:ascii="Times New Roman" w:eastAsia="Times New Roman" w:hAnsi="Times New Roman" w:cs="B Nazanin" w:hint="cs"/>
          <w:color w:val="000000"/>
          <w:sz w:val="32"/>
          <w:szCs w:val="32"/>
          <w:rtl/>
        </w:rPr>
        <w:t>شرکت با مسئولیت محدود</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3</w:t>
      </w:r>
      <w:r w:rsidRPr="00EB491D">
        <w:rPr>
          <w:rFonts w:ascii="Calibri" w:eastAsia="Times New Roman" w:hAnsi="Calibri" w:cs="B Nazanin"/>
          <w:color w:val="000000"/>
          <w:sz w:val="32"/>
          <w:szCs w:val="32"/>
          <w:lang w:val="en-GB"/>
        </w:rPr>
        <w:t xml:space="preserve">- </w:t>
      </w:r>
      <w:r w:rsidRPr="00EB491D">
        <w:rPr>
          <w:rFonts w:ascii="Times New Roman" w:eastAsia="Times New Roman" w:hAnsi="Times New Roman" w:cs="B Nazanin" w:hint="cs"/>
          <w:color w:val="000000"/>
          <w:sz w:val="32"/>
          <w:szCs w:val="32"/>
          <w:rtl/>
        </w:rPr>
        <w:t>شرکت تضامنی</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4</w:t>
      </w:r>
      <w:r w:rsidRPr="00EB491D">
        <w:rPr>
          <w:rFonts w:ascii="Calibri" w:eastAsia="Times New Roman" w:hAnsi="Calibri" w:cs="B Nazanin"/>
          <w:color w:val="000000"/>
          <w:sz w:val="32"/>
          <w:szCs w:val="32"/>
          <w:lang w:val="en-GB"/>
        </w:rPr>
        <w:t xml:space="preserve">- </w:t>
      </w:r>
      <w:r w:rsidRPr="00EB491D">
        <w:rPr>
          <w:rFonts w:ascii="Times New Roman" w:eastAsia="Times New Roman" w:hAnsi="Times New Roman" w:cs="B Nazanin" w:hint="cs"/>
          <w:color w:val="000000"/>
          <w:sz w:val="32"/>
          <w:szCs w:val="32"/>
          <w:rtl/>
        </w:rPr>
        <w:t>شرکت مختلط غیرسهامی</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5</w:t>
      </w:r>
      <w:r w:rsidRPr="00EB491D">
        <w:rPr>
          <w:rFonts w:ascii="Calibri" w:eastAsia="Times New Roman" w:hAnsi="Calibri" w:cs="B Nazanin"/>
          <w:color w:val="000000"/>
          <w:sz w:val="32"/>
          <w:szCs w:val="32"/>
          <w:lang w:val="en-GB"/>
        </w:rPr>
        <w:t xml:space="preserve">- </w:t>
      </w:r>
      <w:r w:rsidRPr="00EB491D">
        <w:rPr>
          <w:rFonts w:ascii="Times New Roman" w:eastAsia="Times New Roman" w:hAnsi="Times New Roman" w:cs="B Nazanin" w:hint="cs"/>
          <w:color w:val="000000"/>
          <w:sz w:val="32"/>
          <w:szCs w:val="32"/>
          <w:rtl/>
        </w:rPr>
        <w:t>شرکت مختلط سهامی</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6</w:t>
      </w:r>
      <w:r w:rsidRPr="00EB491D">
        <w:rPr>
          <w:rFonts w:ascii="Calibri" w:eastAsia="Times New Roman" w:hAnsi="Calibri" w:cs="B Nazanin"/>
          <w:color w:val="000000"/>
          <w:sz w:val="32"/>
          <w:szCs w:val="32"/>
          <w:lang w:val="en-GB"/>
        </w:rPr>
        <w:t xml:space="preserve">- </w:t>
      </w:r>
      <w:r w:rsidRPr="00EB491D">
        <w:rPr>
          <w:rFonts w:ascii="Times New Roman" w:eastAsia="Times New Roman" w:hAnsi="Times New Roman" w:cs="B Nazanin" w:hint="cs"/>
          <w:color w:val="000000"/>
          <w:sz w:val="32"/>
          <w:szCs w:val="32"/>
          <w:rtl/>
        </w:rPr>
        <w:t>شرکت نسبی</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7</w:t>
      </w:r>
      <w:r w:rsidRPr="00EB491D">
        <w:rPr>
          <w:rFonts w:ascii="Calibri" w:eastAsia="Times New Roman" w:hAnsi="Calibri" w:cs="B Nazanin"/>
          <w:color w:val="000000"/>
          <w:sz w:val="32"/>
          <w:szCs w:val="32"/>
          <w:lang w:val="en-GB"/>
        </w:rPr>
        <w:t xml:space="preserve">- </w:t>
      </w:r>
      <w:r w:rsidRPr="00EB491D">
        <w:rPr>
          <w:rFonts w:ascii="Times New Roman" w:eastAsia="Times New Roman" w:hAnsi="Times New Roman" w:cs="B Nazanin" w:hint="cs"/>
          <w:color w:val="000000"/>
          <w:sz w:val="32"/>
          <w:szCs w:val="32"/>
          <w:rtl/>
        </w:rPr>
        <w:t>شرکت تعاونی تولیدومصرف</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و طبق ماده 412 و ... ق.ت مشمول قانون ورشکستگی اند.</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ماده 412 -</w:t>
      </w:r>
      <w:r w:rsidRPr="00EB491D">
        <w:rPr>
          <w:rFonts w:ascii="Times New Roman" w:eastAsia="Times New Roman" w:hAnsi="Times New Roman" w:cs="B Nazanin" w:hint="cs"/>
          <w:color w:val="000000"/>
          <w:sz w:val="32"/>
          <w:szCs w:val="32"/>
          <w:rtl/>
        </w:rPr>
        <w:t xml:space="preserve"> ورشکستگی تاجر یا شرکت تجارتی در نتیجه توقف از تادیه وجوهی که برعهده اواست حاصل می شود...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333333"/>
          <w:sz w:val="32"/>
          <w:szCs w:val="32"/>
          <w:rtl/>
        </w:rPr>
      </w:pPr>
      <w:r w:rsidRPr="00EB491D">
        <w:rPr>
          <w:rFonts w:ascii="Times New Roman" w:eastAsia="Times New Roman" w:hAnsi="Times New Roman" w:cs="B Nazanin" w:hint="cs"/>
          <w:b/>
          <w:bCs/>
          <w:color w:val="FF0000"/>
          <w:sz w:val="32"/>
          <w:szCs w:val="32"/>
          <w:rtl/>
        </w:rPr>
        <w:t>سوال۵۹:</w:t>
      </w:r>
      <w:r w:rsidRPr="00EB491D">
        <w:rPr>
          <w:rFonts w:ascii="Calibri" w:eastAsia="Times New Roman" w:hAnsi="Calibri" w:cs="B Nazanin"/>
          <w:color w:val="000000"/>
          <w:sz w:val="32"/>
          <w:szCs w:val="32"/>
          <w:lang w:val="en-GB"/>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0000"/>
          <w:sz w:val="32"/>
          <w:szCs w:val="32"/>
          <w:u w:val="single"/>
          <w:rtl/>
        </w:rPr>
      </w:pPr>
      <w:r w:rsidRPr="00EB491D">
        <w:rPr>
          <w:rFonts w:ascii="Times New Roman" w:eastAsia="Times New Roman" w:hAnsi="Times New Roman" w:cs="B Nazanin" w:hint="cs"/>
          <w:b/>
          <w:bCs/>
          <w:color w:val="000000"/>
          <w:sz w:val="32"/>
          <w:szCs w:val="32"/>
          <w:u w:val="single"/>
          <w:rtl/>
        </w:rPr>
        <w:t>گزینه صحیح: ۱</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استدلال</w:t>
      </w:r>
      <w:r w:rsidRPr="00EB491D">
        <w:rPr>
          <w:rFonts w:ascii="Calibri" w:eastAsia="Times New Roman" w:hAnsi="Calibri" w:cs="B Nazanin"/>
          <w:b/>
          <w:bCs/>
          <w:color w:val="FF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lastRenderedPageBreak/>
        <w:t>ماده 421 ق.ت- همین که حکم ورشکستگی صادر شد قروض موجل با رعایت تخفیفات مقتضیه نسبت به مدت قروض حال مبدل می شود.</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 xml:space="preserve">سوال۶۰: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استدلال:</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مواد 46 و 58 قانون اداره تصفیه امور ورشکستگی ترتیب پرداخت را مشخص کرده اند.</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ماده 46-</w:t>
      </w:r>
      <w:r w:rsidRPr="00EB491D">
        <w:rPr>
          <w:rFonts w:ascii="Times New Roman" w:eastAsia="Times New Roman" w:hAnsi="Times New Roman" w:cs="B Nazanin" w:hint="cs"/>
          <w:color w:val="000000"/>
          <w:sz w:val="32"/>
          <w:szCs w:val="32"/>
          <w:rtl/>
        </w:rPr>
        <w:t xml:space="preserve"> وقتی که پول حاصله از فروش در دسترس اداره قرار گرفت و صورت بستانکاران قطعی گردید اداره صورتی از حاصل دارایی و حساب‌نهایی آن تنظیم خواهد نمود.</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‌هزینه توقف که به موجب آیین‌نامه تعیین می‌شود و هزینه تصفیه قبلاً موضوع می‌شود صورت تقسیم و حساب نهایی در مدت ده روز در دسترس‌بستانکاران قرار گرفته و مراتب به اطلاع آنها خواهد رسید به علاوه خلاصه از صورت مربوط به سهم هر یک برای آنها فرستاده خواهد شد.</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ماده 58-</w:t>
      </w:r>
      <w:r w:rsidRPr="00EB491D">
        <w:rPr>
          <w:rFonts w:ascii="Times New Roman" w:eastAsia="Times New Roman" w:hAnsi="Times New Roman" w:cs="B Nazanin" w:hint="cs"/>
          <w:color w:val="000000"/>
          <w:sz w:val="32"/>
          <w:szCs w:val="32"/>
          <w:rtl/>
        </w:rPr>
        <w:t xml:space="preserve"> بستانکارانی که دارای وثیقه‌اند نسبت به حاصل فروش مال مورد وثیقه در برگ تقسیم حاصل فروش مقدم بر سایر بستانکاران قرار داده‌می‌شوند.</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طلب‌هایی که دارای وثیقه نیست و همچنین باقی‌مانده طلبهایی که دارای وثیقه بوده و تمام آن از فروش وثیقه پرداخت نشده به ترتیب طبقات زیر بر‌یکدیگر مقدمند و در تقسیم‌نامه حاصل فروش اموال متوقف این تقدم رعایت و قید می‌شود.</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70C0"/>
          <w:sz w:val="32"/>
          <w:szCs w:val="32"/>
          <w:rtl/>
        </w:rPr>
      </w:pPr>
      <w:r w:rsidRPr="00EB491D">
        <w:rPr>
          <w:rFonts w:ascii="Times New Roman" w:eastAsia="Times New Roman" w:hAnsi="Times New Roman" w:cs="B Nazanin" w:hint="cs"/>
          <w:b/>
          <w:bCs/>
          <w:color w:val="0070C0"/>
          <w:sz w:val="32"/>
          <w:szCs w:val="32"/>
          <w:rtl/>
        </w:rPr>
        <w:t>‌طبقه اول</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0070C0"/>
          <w:sz w:val="32"/>
          <w:szCs w:val="32"/>
          <w:rtl/>
        </w:rPr>
        <w:t>‌الف</w:t>
      </w:r>
      <w:r w:rsidRPr="00EB491D">
        <w:rPr>
          <w:rFonts w:ascii="Times New Roman" w:eastAsia="Times New Roman" w:hAnsi="Times New Roman" w:cs="B Nazanin" w:hint="cs"/>
          <w:color w:val="000000"/>
          <w:sz w:val="32"/>
          <w:szCs w:val="32"/>
          <w:rtl/>
        </w:rPr>
        <w:t>- حقوق خدمه خانه برای مدت سال آخر قبل از توقف.</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0070C0"/>
          <w:sz w:val="32"/>
          <w:szCs w:val="32"/>
          <w:rtl/>
        </w:rPr>
        <w:t>ب</w:t>
      </w:r>
      <w:r w:rsidRPr="00EB491D">
        <w:rPr>
          <w:rFonts w:ascii="Times New Roman" w:eastAsia="Times New Roman" w:hAnsi="Times New Roman" w:cs="B Nazanin" w:hint="cs"/>
          <w:color w:val="000000"/>
          <w:sz w:val="32"/>
          <w:szCs w:val="32"/>
          <w:rtl/>
        </w:rPr>
        <w:t>- حقوق خدمتگزاران بنگاه ورشکسته برای مدت شش ماه قبل از توقف.</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0070C0"/>
          <w:sz w:val="32"/>
          <w:szCs w:val="32"/>
          <w:rtl/>
        </w:rPr>
        <w:t>ج</w:t>
      </w:r>
      <w:r w:rsidRPr="00EB491D">
        <w:rPr>
          <w:rFonts w:ascii="Times New Roman" w:eastAsia="Times New Roman" w:hAnsi="Times New Roman" w:cs="B Nazanin" w:hint="cs"/>
          <w:color w:val="000000"/>
          <w:sz w:val="32"/>
          <w:szCs w:val="32"/>
          <w:rtl/>
        </w:rPr>
        <w:t>- دستمزد کارگرانی که روزانه یا هفتگی مزد می‌گیرند برای مدت سه ماه قبل از توقف.</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‌طلب اشخاصی که مال آنها به عنوان ولایت یا قیمومت تحت اداره ورشکسته بوده نسبت به میزانی که ورشکسته از جهت ولایت و یا قیمومت مدیون شده است. این نوع طلب در صورتی دارای حق تقدم خواهد بود که توقف در دوره قیمومت یا ولایت و یا در ظرف یک سال از انقضای آن اعلام شده‌باشد.</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70C0"/>
          <w:sz w:val="32"/>
          <w:szCs w:val="32"/>
          <w:rtl/>
        </w:rPr>
      </w:pPr>
      <w:r w:rsidRPr="00EB491D">
        <w:rPr>
          <w:rFonts w:ascii="Times New Roman" w:eastAsia="Times New Roman" w:hAnsi="Times New Roman" w:cs="B Nazanin" w:hint="cs"/>
          <w:b/>
          <w:bCs/>
          <w:color w:val="0070C0"/>
          <w:sz w:val="32"/>
          <w:szCs w:val="32"/>
          <w:rtl/>
        </w:rPr>
        <w:t>‌طبقه سوم</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‌طلب پزشک و داروفروش و مطالباتی که به مصرف مداوای مدیون و خانواده‌اش در ظرف سال قبل از توقف رسیده است.</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70C0"/>
          <w:sz w:val="32"/>
          <w:szCs w:val="32"/>
          <w:rtl/>
        </w:rPr>
      </w:pPr>
      <w:r w:rsidRPr="00EB491D">
        <w:rPr>
          <w:rFonts w:ascii="Times New Roman" w:eastAsia="Times New Roman" w:hAnsi="Times New Roman" w:cs="B Nazanin" w:hint="cs"/>
          <w:b/>
          <w:bCs/>
          <w:color w:val="0070C0"/>
          <w:sz w:val="32"/>
          <w:szCs w:val="32"/>
          <w:rtl/>
        </w:rPr>
        <w:t>‌طبقه چهارم</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‌الف- نفقه زن مطابق ماده 1206 قانون مدنی.</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ب- مهریه زن تا میزان ده هزار ریال به شرط آنکه ازدواج اقلاً پنج سال قبل از توقف واقع شده باشد و نسبت به مازاد جزء سایر دیون محسوب‌می‌شود.</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0070C0"/>
          <w:sz w:val="32"/>
          <w:szCs w:val="32"/>
          <w:rtl/>
        </w:rPr>
      </w:pPr>
      <w:r w:rsidRPr="00EB491D">
        <w:rPr>
          <w:rFonts w:ascii="Times New Roman" w:eastAsia="Times New Roman" w:hAnsi="Times New Roman" w:cs="B Nazanin" w:hint="cs"/>
          <w:b/>
          <w:bCs/>
          <w:color w:val="0070C0"/>
          <w:sz w:val="32"/>
          <w:szCs w:val="32"/>
          <w:rtl/>
        </w:rPr>
        <w:t>‌طبقه پنجم</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lastRenderedPageBreak/>
        <w:t>‌سایر بستانکاران.</w:t>
      </w:r>
    </w:p>
    <w:p w:rsidR="00EB491D" w:rsidRPr="00EB491D" w:rsidRDefault="00EB491D" w:rsidP="00EB491D">
      <w:pPr>
        <w:shd w:val="clear" w:color="auto" w:fill="FFFFFF"/>
        <w:spacing w:after="0" w:line="240" w:lineRule="auto"/>
        <w:jc w:val="both"/>
        <w:rPr>
          <w:rFonts w:ascii="Times New Roman" w:eastAsia="Times New Roman" w:hAnsi="Times New Roman" w:cs="B Titr"/>
          <w:color w:val="7030A0"/>
          <w:sz w:val="32"/>
          <w:szCs w:val="32"/>
          <w:rtl/>
        </w:rPr>
      </w:pPr>
      <w:r w:rsidRPr="00EB491D">
        <w:rPr>
          <w:rFonts w:ascii="Times New Roman" w:eastAsia="Times New Roman" w:hAnsi="Times New Roman" w:cs="B Titr" w:hint="cs"/>
          <w:color w:val="7030A0"/>
          <w:sz w:val="32"/>
          <w:szCs w:val="32"/>
          <w:rtl/>
        </w:rPr>
        <w:t>تحلیل سوالات آئین دادرسی مدنی 91</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 ۱:</w:t>
      </w:r>
      <w:r w:rsidRPr="00EB491D">
        <w:rPr>
          <w:rFonts w:ascii="Calibri" w:eastAsia="Times New Roman" w:hAnsi="Calibri" w:cs="B Nazanin" w:hint="cs"/>
          <w:b/>
          <w:bCs/>
          <w:color w:val="FF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منبع طرح سوال:</w:t>
      </w:r>
      <w:r w:rsidRPr="00EB491D">
        <w:rPr>
          <w:rFonts w:ascii="Times New Roman" w:eastAsia="Times New Roman" w:hAnsi="Times New Roman" w:cs="B Nazanin" w:hint="cs"/>
          <w:color w:val="000000"/>
          <w:sz w:val="32"/>
          <w:szCs w:val="32"/>
          <w:rtl/>
        </w:rPr>
        <w:t xml:space="preserve"> بند دوم ماده ۵۱ و ماده ۶۷  قانون آیین دادرسی مدنی (با ماده ۷۴ نباید اشتباه بگیرید)</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 ۲:</w:t>
      </w:r>
      <w:r w:rsidRPr="00EB491D">
        <w:rPr>
          <w:rFonts w:ascii="Calibri" w:eastAsia="Times New Roman" w:hAnsi="Calibri" w:cs="B Nazanin" w:hint="cs"/>
          <w:b/>
          <w:bCs/>
          <w:color w:val="FF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منبع طرح سوال:</w:t>
      </w:r>
      <w:r w:rsidRPr="00EB491D">
        <w:rPr>
          <w:rFonts w:ascii="Times New Roman" w:eastAsia="Times New Roman" w:hAnsi="Times New Roman" w:cs="B Nazanin" w:hint="cs"/>
          <w:color w:val="000000"/>
          <w:sz w:val="32"/>
          <w:szCs w:val="32"/>
          <w:rtl/>
        </w:rPr>
        <w:t xml:space="preserve"> ماده ۳۵۰ قانون آیین دادرسی مدنی</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 ۳:</w:t>
      </w:r>
      <w:r w:rsidRPr="00EB491D">
        <w:rPr>
          <w:rFonts w:ascii="Calibri" w:eastAsia="Times New Roman" w:hAnsi="Calibri" w:cs="B Nazanin" w:hint="cs"/>
          <w:b/>
          <w:bCs/>
          <w:color w:val="FF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منبع طرح سوال:</w:t>
      </w:r>
      <w:r w:rsidRPr="00EB491D">
        <w:rPr>
          <w:rFonts w:ascii="Times New Roman" w:eastAsia="Times New Roman" w:hAnsi="Times New Roman" w:cs="B Nazanin" w:hint="cs"/>
          <w:color w:val="000000"/>
          <w:sz w:val="32"/>
          <w:szCs w:val="32"/>
          <w:rtl/>
        </w:rPr>
        <w:t xml:space="preserve"> ماده ۴۲۴ قانون آیین دادرسی مدنی</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 ۴:</w:t>
      </w:r>
      <w:r w:rsidRPr="00EB491D">
        <w:rPr>
          <w:rFonts w:ascii="Calibri" w:eastAsia="Times New Roman" w:hAnsi="Calibri" w:cs="B Nazanin" w:hint="cs"/>
          <w:b/>
          <w:bCs/>
          <w:color w:val="FF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منبع طرح سوال:</w:t>
      </w:r>
      <w:r w:rsidRPr="00EB491D">
        <w:rPr>
          <w:rFonts w:ascii="Times New Roman" w:eastAsia="Times New Roman" w:hAnsi="Times New Roman" w:cs="B Nazanin" w:hint="cs"/>
          <w:color w:val="000000"/>
          <w:sz w:val="32"/>
          <w:szCs w:val="32"/>
          <w:rtl/>
        </w:rPr>
        <w:t xml:space="preserve"> ماده ۲۱۶ و ۲۱۹قانون آیین دادرسی مدنی</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 ۵:</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منبع طرح سوال:</w:t>
      </w:r>
      <w:r w:rsidRPr="00EB491D">
        <w:rPr>
          <w:rFonts w:ascii="Times New Roman" w:eastAsia="Times New Roman" w:hAnsi="Times New Roman" w:cs="B Nazanin" w:hint="cs"/>
          <w:color w:val="000000"/>
          <w:sz w:val="32"/>
          <w:szCs w:val="32"/>
          <w:rtl/>
        </w:rPr>
        <w:t xml:space="preserve"> ماده ۱و۲ قانون اصلاح بعضی از مواد قانون ثبت و دفاتر اسناد رسمی مصوب ۱۳۲۲</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 ۶:</w:t>
      </w:r>
      <w:r w:rsidRPr="00EB491D">
        <w:rPr>
          <w:rFonts w:ascii="Calibri" w:eastAsia="Times New Roman" w:hAnsi="Calibri" w:cs="B Nazanin" w:hint="cs"/>
          <w:b/>
          <w:bCs/>
          <w:color w:val="FF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منبع طرح سوال:</w:t>
      </w:r>
      <w:r w:rsidRPr="00EB491D">
        <w:rPr>
          <w:rFonts w:ascii="Times New Roman" w:eastAsia="Times New Roman" w:hAnsi="Times New Roman" w:cs="B Nazanin" w:hint="cs"/>
          <w:color w:val="000000"/>
          <w:sz w:val="32"/>
          <w:szCs w:val="32"/>
          <w:rtl/>
        </w:rPr>
        <w:t xml:space="preserve"> ماده یک شورای حل اختلاف و ماده۱۲ قانون آیین دادرسی مدنی (در اینجا دولت در مقام اعمال تصدی است نه اعمال حاکمیت بنابراین دیوان عدالت اداری صالح نیست، به استناد ماده یک قانون شورای حل اختلاف این دعوا در شورای حل اختلاف قابل رسیگی نیست.بنابر این طبق قواعد عام آیین دادرسی و ماده ۱۲ قانون آیین دادرسی مدنی دادگاه محل وقوع ملک صالح است)</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 ۷:</w:t>
      </w:r>
      <w:r w:rsidRPr="00EB491D">
        <w:rPr>
          <w:rFonts w:ascii="Calibri" w:eastAsia="Times New Roman" w:hAnsi="Calibri" w:cs="B Nazanin" w:hint="cs"/>
          <w:b/>
          <w:bCs/>
          <w:color w:val="FF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منبع طرح سوال:</w:t>
      </w:r>
      <w:r w:rsidRPr="00EB491D">
        <w:rPr>
          <w:rFonts w:ascii="Times New Roman" w:eastAsia="Times New Roman" w:hAnsi="Times New Roman" w:cs="B Nazanin" w:hint="cs"/>
          <w:color w:val="000000"/>
          <w:sz w:val="32"/>
          <w:szCs w:val="32"/>
          <w:rtl/>
        </w:rPr>
        <w:t xml:space="preserve"> طراحی این سوال یکمقدار اشتباه است زیرا زمانی که شخصی وارد دعوا می‌شود، این شخص از اصحاب دعوا حساب می‌شود نه شخص ثالث (در سوال نوشته شده شخص ثالث). وارد ثالث (اصلی) خوهان شمرده می‌شود و تمام احکام و آثار خواهان بر وی مترتب می‌شود. برای پاسخ به این سوال شما باید به مواد ۳۶۸ و ۴۲۶ قانون آیین دادرسی مدنی  مسلط باشید.</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333333"/>
          <w:sz w:val="32"/>
          <w:szCs w:val="32"/>
          <w:rtl/>
        </w:rPr>
      </w:pPr>
      <w:r w:rsidRPr="00EB491D">
        <w:rPr>
          <w:rFonts w:ascii="Times New Roman" w:eastAsia="Times New Roman" w:hAnsi="Times New Roman" w:cs="B Nazanin" w:hint="cs"/>
          <w:b/>
          <w:bCs/>
          <w:color w:val="FF0000"/>
          <w:sz w:val="32"/>
          <w:szCs w:val="32"/>
          <w:rtl/>
        </w:rPr>
        <w:t>سوال ۸:</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 xml:space="preserve">منبع طرح سوال: </w:t>
      </w:r>
      <w:r w:rsidRPr="00EB491D">
        <w:rPr>
          <w:rFonts w:ascii="Times New Roman" w:eastAsia="Times New Roman" w:hAnsi="Times New Roman" w:cs="B Nazanin" w:hint="cs"/>
          <w:color w:val="000000"/>
          <w:sz w:val="32"/>
          <w:szCs w:val="32"/>
          <w:rtl/>
        </w:rPr>
        <w:t>ماده ۲۵۹ قانون آیین دادرسی مدنی</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 ۹:</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منبع طرح سوال:</w:t>
      </w:r>
      <w:r w:rsidRPr="00EB491D">
        <w:rPr>
          <w:rFonts w:ascii="Times New Roman" w:eastAsia="Times New Roman" w:hAnsi="Times New Roman" w:cs="B Nazanin" w:hint="cs"/>
          <w:color w:val="000000"/>
          <w:sz w:val="32"/>
          <w:szCs w:val="32"/>
          <w:rtl/>
        </w:rPr>
        <w:t xml:space="preserve"> پاسخ به این سوال نیاز به تسلط به مواد ۱۰۸ و۱۲۰ قانون آیین دادرسی مدنی دارد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 xml:space="preserve">باتوجه به اینکه در قانون منعی در مورد صدور قرا تأمین خواسته در این حالت ذکر نشده است چون  در ماهیت دعوا تأثیر ندارد و تأمین برای در امنیت قرار دادن خواسته است (جلد سوم پیشرفته شماره ۶۹۴) و </w:t>
      </w:r>
      <w:r w:rsidRPr="00EB491D">
        <w:rPr>
          <w:rFonts w:ascii="Times New Roman" w:eastAsia="Times New Roman" w:hAnsi="Times New Roman" w:cs="B Nazanin" w:hint="cs"/>
          <w:color w:val="000000"/>
          <w:sz w:val="32"/>
          <w:szCs w:val="32"/>
          <w:rtl/>
        </w:rPr>
        <w:lastRenderedPageBreak/>
        <w:t>باتوجه به این که قانون در ماده ۱۲۰ مقرر داشته است که اگر قرار اجرا شود و حکم علیه خواها ن صادر شود ... خوانده می‌تواند خسارت دریافت کند بنابر این اجرای قرار تأمین خواسته مجاز است و در نهایت اگر حکم بر علیه خواهان باشد خوانده می‌تواند خسارت خود را مطالبه کند.</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سوال ۱۰:</w:t>
      </w:r>
      <w:r w:rsidRPr="00EB491D">
        <w:rPr>
          <w:rFonts w:ascii="Times New Roman" w:eastAsia="Times New Roman" w:hAnsi="Times New Roman" w:cs="B Nazanin" w:hint="cs"/>
          <w:color w:val="000000"/>
          <w:sz w:val="32"/>
          <w:szCs w:val="32"/>
          <w:rtl/>
        </w:rPr>
        <w:t xml:space="preserve"> حذف شد.</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 ۱۱:</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منبع طرح سوال:</w:t>
      </w:r>
      <w:r w:rsidRPr="00EB491D">
        <w:rPr>
          <w:rFonts w:ascii="Times New Roman" w:eastAsia="Times New Roman" w:hAnsi="Times New Roman" w:cs="B Nazanin" w:hint="cs"/>
          <w:color w:val="000000"/>
          <w:sz w:val="32"/>
          <w:szCs w:val="32"/>
          <w:rtl/>
        </w:rPr>
        <w:t xml:space="preserve"> ماده ۱۰۹ قانون آیین دادرسی مدنی</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 ۱۲:</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منبع طرح سوال:</w:t>
      </w:r>
      <w:r w:rsidRPr="00EB491D">
        <w:rPr>
          <w:rFonts w:ascii="Times New Roman" w:eastAsia="Times New Roman" w:hAnsi="Times New Roman" w:cs="B Nazanin" w:hint="cs"/>
          <w:color w:val="000000"/>
          <w:sz w:val="32"/>
          <w:szCs w:val="32"/>
          <w:rtl/>
        </w:rPr>
        <w:t xml:space="preserve"> ماده۳۰۳ قانون آیین دادرسی مدنی</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 ۱۳:</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منبع طرح سوال:</w:t>
      </w:r>
      <w:r w:rsidRPr="00EB491D">
        <w:rPr>
          <w:rFonts w:ascii="Times New Roman" w:eastAsia="Times New Roman" w:hAnsi="Times New Roman" w:cs="B Nazanin" w:hint="cs"/>
          <w:color w:val="000000"/>
          <w:sz w:val="32"/>
          <w:szCs w:val="32"/>
          <w:rtl/>
        </w:rPr>
        <w:t xml:space="preserve"> ماده ۱۲۸ قانون آیین دادرسی مدنی وماده ۱۲۹</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 ۱۴:</w:t>
      </w:r>
      <w:r w:rsidRPr="00EB491D">
        <w:rPr>
          <w:rFonts w:ascii="Calibri" w:eastAsia="Times New Roman" w:hAnsi="Calibri" w:cs="B Nazanin" w:hint="cs"/>
          <w:b/>
          <w:bCs/>
          <w:color w:val="FF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منبع طرح سوال:</w:t>
      </w:r>
      <w:r w:rsidRPr="00EB491D">
        <w:rPr>
          <w:rFonts w:ascii="Times New Roman" w:eastAsia="Times New Roman" w:hAnsi="Times New Roman" w:cs="B Nazanin" w:hint="cs"/>
          <w:color w:val="000000"/>
          <w:sz w:val="32"/>
          <w:szCs w:val="32"/>
          <w:rtl/>
        </w:rPr>
        <w:t xml:space="preserve"> ماده ۳۸۵ و ملاک ماده ۴۰۳</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 ۱۵:</w:t>
      </w:r>
      <w:r w:rsidRPr="00EB491D">
        <w:rPr>
          <w:rFonts w:ascii="Calibri" w:eastAsia="Times New Roman" w:hAnsi="Calibri" w:cs="B Nazanin" w:hint="cs"/>
          <w:b/>
          <w:bCs/>
          <w:color w:val="FF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تبصره ۱ ماده ۷۶ قانون آیین دادرسی مدنی</w:t>
      </w:r>
      <w:r w:rsidRPr="00EB491D">
        <w:rPr>
          <w:rFonts w:ascii="Calibri" w:eastAsia="Times New Roman" w:hAnsi="Calibri" w:cs="B Nazanin" w:hint="cs"/>
          <w:color w:val="00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 ۱۶:</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منبع طرح سوال:</w:t>
      </w:r>
      <w:r w:rsidRPr="00EB491D">
        <w:rPr>
          <w:rFonts w:ascii="Times New Roman" w:eastAsia="Times New Roman" w:hAnsi="Times New Roman" w:cs="B Nazanin" w:hint="cs"/>
          <w:color w:val="000000"/>
          <w:sz w:val="32"/>
          <w:szCs w:val="32"/>
          <w:rtl/>
        </w:rPr>
        <w:t xml:space="preserve"> جلد یک پیشرفته دکتر عبدالله شمس شماره۷۶۰ قوانین شکلی علی الاصول عطف به ما سبق می‌شود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 ۱۷:</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منبع طرح سوال:</w:t>
      </w:r>
      <w:r w:rsidRPr="00EB491D">
        <w:rPr>
          <w:rFonts w:ascii="Times New Roman" w:eastAsia="Times New Roman" w:hAnsi="Times New Roman" w:cs="B Nazanin" w:hint="cs"/>
          <w:color w:val="000000"/>
          <w:sz w:val="32"/>
          <w:szCs w:val="32"/>
          <w:rtl/>
        </w:rPr>
        <w:t xml:space="preserve"> ماده ۱۱و۱۳ قانون آیین دادرسی مدنی و رأی وحدت رویه مورخ ۱۳۵۹ و ۶۸۸-۱۳۸۵</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 ۱۸:</w:t>
      </w:r>
      <w:r w:rsidRPr="00EB491D">
        <w:rPr>
          <w:rFonts w:ascii="Calibri" w:eastAsia="Times New Roman" w:hAnsi="Calibri" w:cs="B Nazanin" w:hint="cs"/>
          <w:b/>
          <w:bCs/>
          <w:color w:val="FF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منبع طرح سوال:</w:t>
      </w:r>
      <w:r w:rsidRPr="00EB491D">
        <w:rPr>
          <w:rFonts w:ascii="Times New Roman" w:eastAsia="Times New Roman" w:hAnsi="Times New Roman" w:cs="B Nazanin" w:hint="cs"/>
          <w:color w:val="000000"/>
          <w:sz w:val="32"/>
          <w:szCs w:val="32"/>
          <w:rtl/>
        </w:rPr>
        <w:t xml:space="preserve"> ماده ۱۶۰ قانون آیین دادرسی مدنی</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 ۱۹:</w:t>
      </w:r>
      <w:r w:rsidRPr="00EB491D">
        <w:rPr>
          <w:rFonts w:ascii="Calibri" w:eastAsia="Times New Roman" w:hAnsi="Calibri" w:cs="B Nazanin" w:hint="cs"/>
          <w:b/>
          <w:bCs/>
          <w:color w:val="FF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منبع طرح سوال:</w:t>
      </w:r>
      <w:r w:rsidRPr="00EB491D">
        <w:rPr>
          <w:rFonts w:ascii="Times New Roman" w:eastAsia="Times New Roman" w:hAnsi="Times New Roman" w:cs="B Nazanin" w:hint="cs"/>
          <w:color w:val="000000"/>
          <w:sz w:val="32"/>
          <w:szCs w:val="32"/>
          <w:rtl/>
        </w:rPr>
        <w:t xml:space="preserve"> جلد سوم پیشرفته عبدالله شمس شماره ۶۴۲</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سوال ۲۰:</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منبع طرح سوال:</w:t>
      </w:r>
      <w:r w:rsidRPr="00EB491D">
        <w:rPr>
          <w:rFonts w:ascii="Times New Roman" w:eastAsia="Times New Roman" w:hAnsi="Times New Roman" w:cs="B Nazanin" w:hint="cs"/>
          <w:color w:val="000000"/>
          <w:sz w:val="32"/>
          <w:szCs w:val="32"/>
          <w:rtl/>
        </w:rPr>
        <w:t xml:space="preserve"> ماده ۴۶۳ قانون آیین دادرسی مدنی</w:t>
      </w:r>
    </w:p>
    <w:p w:rsidR="00EB491D" w:rsidRPr="00EB491D" w:rsidRDefault="00EB491D" w:rsidP="00EB491D">
      <w:pPr>
        <w:shd w:val="clear" w:color="auto" w:fill="FFFFFF"/>
        <w:spacing w:after="0" w:line="240" w:lineRule="auto"/>
        <w:jc w:val="both"/>
        <w:rPr>
          <w:rFonts w:ascii="Times New Roman" w:eastAsia="Times New Roman" w:hAnsi="Times New Roman" w:cs="B Titr"/>
          <w:color w:val="7030A0"/>
          <w:sz w:val="32"/>
          <w:szCs w:val="32"/>
          <w:rtl/>
        </w:rPr>
      </w:pPr>
      <w:r w:rsidRPr="00EB491D">
        <w:rPr>
          <w:rFonts w:ascii="Times New Roman" w:eastAsia="Times New Roman" w:hAnsi="Times New Roman" w:cs="B Titr" w:hint="cs"/>
          <w:color w:val="7030A0"/>
          <w:sz w:val="32"/>
          <w:szCs w:val="32"/>
          <w:rtl/>
        </w:rPr>
        <w:t>تحلیل سوالات اصول استنباط اسلامی 91</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سئوال 1:</w:t>
      </w:r>
      <w:r w:rsidRPr="00EB491D">
        <w:rPr>
          <w:rFonts w:ascii="Calibri" w:eastAsia="Times New Roman" w:hAnsi="Calibri" w:cs="B Nazanin" w:hint="cs"/>
          <w:b/>
          <w:bCs/>
          <w:color w:val="FF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بررسی تست:</w:t>
      </w:r>
      <w:r w:rsidRPr="00EB491D">
        <w:rPr>
          <w:rFonts w:ascii="Times New Roman" w:eastAsia="Times New Roman" w:hAnsi="Times New Roman" w:cs="B Nazanin" w:hint="cs"/>
          <w:color w:val="000000"/>
          <w:sz w:val="32"/>
          <w:szCs w:val="32"/>
          <w:rtl/>
        </w:rPr>
        <w:t xml:space="preserve"> در گزینه ی 4؛ اصطلاح «وحدت ملاک» به کار رفته است. دکتر ابوالحسن محمدی، در کتاب اصول فقه خود (چاپ 32/ویرایش 5)؛ در مورد «وحدت ملاک» نوشته اند: به نظر می رسد می توان </w:t>
      </w:r>
      <w:r w:rsidRPr="00EB491D">
        <w:rPr>
          <w:rFonts w:ascii="Times New Roman" w:eastAsia="Times New Roman" w:hAnsi="Times New Roman" w:cs="B Nazanin" w:hint="cs"/>
          <w:color w:val="000000"/>
          <w:sz w:val="32"/>
          <w:szCs w:val="32"/>
          <w:rtl/>
        </w:rPr>
        <w:lastRenderedPageBreak/>
        <w:t>وحدت ملاک را معادل اصطلاح تخریج مناط دانست. با توجه به عبارات به نظر می رسد می توان؛ دکتر ابوالحسن محمدی خود در این رابطه نظر قطعی اعلام نکرده است ولی در این تست، این مسئله مورد سوال قرار گرفته است. در نتیجه طرح این تست به این شکل در آزمون وکالت مِن حیث المجموع جالب نمی باشد. جدای از این مباحث؛ اگر بگوییم: «اگر ما حکم وصیت به مال لم یوجد را از دلیل تملیک مال آتی الحدوث به دست آوریم»، آن را تنقیح ملاک قطعی می نامیم</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سئوال 2:</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بررسی تست:</w:t>
      </w:r>
      <w:r w:rsidRPr="00EB491D">
        <w:rPr>
          <w:rFonts w:ascii="Times New Roman" w:eastAsia="Times New Roman" w:hAnsi="Times New Roman" w:cs="B Nazanin" w:hint="cs"/>
          <w:color w:val="000000"/>
          <w:sz w:val="32"/>
          <w:szCs w:val="32"/>
          <w:rtl/>
        </w:rPr>
        <w:t xml:space="preserve"> دلالت تنبیه در کتب اصول یعنی هر گاه جمله دارای قیدی باشد و این قید، علت حکم باشد. اگر بخواهیم این تعریف ساده بیان نماییم می گوییم: دلالت تنبیه یعنی متکلم جمله ای را می گوید که در آن جمله «حکم» را بیان می کند ولی علت این حکمی که صادر کرده را بیان نمی کند. در این ماده، حکم، «ارث نبردن زن و شوهر» است و مقنن این را گفته است ولی علت این حکم را نگفته است. حال برای این که ما بفهمیم که علت این حکم چیست، یک قید در این ماده آورده (یعنی لعان کردن)؛ که ما با این قید؛ می فهمیم که علت این حکم که صادر کرده، «لعان کردن» است. تعریف دلالت تنبیه و توضیح آن، نه تنها در کتب اصولی؛ بلکه در کتب حقوقی هم موجود می باشد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سئوال 3:</w:t>
      </w:r>
      <w:r w:rsidRPr="00EB491D">
        <w:rPr>
          <w:rFonts w:ascii="Calibri" w:eastAsia="Times New Roman" w:hAnsi="Calibri" w:cs="B Nazanin" w:hint="cs"/>
          <w:b/>
          <w:bCs/>
          <w:color w:val="FF0000"/>
          <w:sz w:val="32"/>
          <w:szCs w:val="32"/>
        </w:rPr>
        <w:t xml:space="preserve"> </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بررسی تست:</w:t>
      </w:r>
      <w:r w:rsidRPr="00EB491D">
        <w:rPr>
          <w:rFonts w:ascii="Times New Roman" w:eastAsia="Times New Roman" w:hAnsi="Times New Roman" w:cs="B Nazanin" w:hint="cs"/>
          <w:color w:val="000000"/>
          <w:sz w:val="32"/>
          <w:szCs w:val="32"/>
          <w:rtl/>
        </w:rPr>
        <w:t xml:space="preserve"> لفظ عموم اشتنباه است. باید گفت: شمول مستفاد از اطلاق (و نه عموم مستفاد از اطلاق). زیرا «تمکّن» ادات عمومی ندارد تا عام باشد و با توجه به «مقدمات حکمت» اطلاقش فهمیده می شود. در این رابطه رجوع کنید به: بدایع البحوث فی علم اصول؛ آیت الله سیفی مازندرانی، جلد سوم؛ مبحث العام و الخاص</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سئوال 4:</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بررسی تست:</w:t>
      </w:r>
      <w:r w:rsidRPr="00EB491D">
        <w:rPr>
          <w:rFonts w:ascii="Times New Roman" w:eastAsia="Times New Roman" w:hAnsi="Times New Roman" w:cs="B Nazanin" w:hint="cs"/>
          <w:color w:val="000000"/>
          <w:sz w:val="32"/>
          <w:szCs w:val="32"/>
          <w:rtl/>
        </w:rPr>
        <w:t xml:space="preserve"> تخصیص در جایی است که قانون عامی داریم و از این قانون عام، یک یا چند فرد را خارج می کنیم اما در این تست می بینیم که از قانون اول، فردی یا افرادی را خارج نکرده ایم؛ بلکه، دومی کلاً از اوّلی (یعنی ربا) بیرون است و این حالت تخصّص است و نه تخصیص. (پس گزینه ی یک و چهار اشتباه اند). حال که فهمیدیم که این تست تخصّص است و نه تخصیص؛ می گوییم: نکته ی دوم این است که تخصّص؛ در ارتباط با «موضوع» است و نه «حکم». لذا گزینه ی دوم هم اشتباه است</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سئوال 5:</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بررسی تست:</w:t>
      </w:r>
      <w:r w:rsidRPr="00EB491D">
        <w:rPr>
          <w:rFonts w:ascii="Times New Roman" w:eastAsia="Times New Roman" w:hAnsi="Times New Roman" w:cs="B Nazanin" w:hint="cs"/>
          <w:color w:val="000000"/>
          <w:sz w:val="32"/>
          <w:szCs w:val="32"/>
          <w:rtl/>
        </w:rPr>
        <w:t xml:space="preserve"> در تست هر گاه با حکم تکلیفی و وضعی مواجه شدید؛ ببینید در تست عناوین (وجوب؛ حرمت، استحباب؛ کراحت، اباحه) وجود دارد یا خیر؟ اگر که بود؛ حکم ما حکمم تکلیفی است و در غیر این صورت، حکم، حکم وضعی است. در این ماده، حکم، «باطل» است می باشد که در این 5 مورد موجود نیست و در نتیجه حکمِ وضعی است. (کفایة الاصول، آخوند خراسانی؛ همین مبحث.)</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سئوال 6:</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lastRenderedPageBreak/>
        <w:t>بررسی تست:</w:t>
      </w:r>
      <w:r w:rsidRPr="00EB491D">
        <w:rPr>
          <w:rFonts w:ascii="Times New Roman" w:eastAsia="Times New Roman" w:hAnsi="Times New Roman" w:cs="B Nazanin" w:hint="cs"/>
          <w:color w:val="000000"/>
          <w:sz w:val="32"/>
          <w:szCs w:val="32"/>
          <w:rtl/>
        </w:rPr>
        <w:t xml:space="preserve"> کاملاً صحیح است. زیرا قاعده ی «الجمع مهما امکن اولی من الطرح» محل جریانش جمع عرفی بین متعارضین عرفی است و دو ماده ی فوق الذکر با هم تعارضی ندارند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سئوال 7:</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بررسی تست:</w:t>
      </w:r>
      <w:r w:rsidRPr="00EB491D">
        <w:rPr>
          <w:rFonts w:ascii="Times New Roman" w:eastAsia="Times New Roman" w:hAnsi="Times New Roman" w:cs="B Nazanin" w:hint="cs"/>
          <w:color w:val="000000"/>
          <w:sz w:val="32"/>
          <w:szCs w:val="32"/>
          <w:rtl/>
        </w:rPr>
        <w:t xml:space="preserve"> عام بدلی یعنی حالتی که حکم بر روی یک نفر غیر معین از افراد عام باشد. در این جا، حکم بر بروی یک نفر غیر معیّن است و اگر یک نفر آن کار را انجام دهد، تکلیف از دیگران ساقط می گردد. کلید واژه در حالت عام بدلی، «علی البدل» بودن است</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سئوال 8:</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بررسی تست:</w:t>
      </w:r>
      <w:r w:rsidRPr="00EB491D">
        <w:rPr>
          <w:rFonts w:ascii="Times New Roman" w:eastAsia="Times New Roman" w:hAnsi="Times New Roman" w:cs="B Nazanin" w:hint="cs"/>
          <w:color w:val="000000"/>
          <w:sz w:val="32"/>
          <w:szCs w:val="32"/>
          <w:rtl/>
        </w:rPr>
        <w:t xml:space="preserve"> منطوق صریح، همان دلالت مطابقی و تضمنی است و منطوق غیر طریح همان دلالت التزامی است. مفهوم موافق آن است است که حکم مفهوم و منطوق از جهت سلب و ایجاب موافق هم باشد و مفهوم مخالف عکس آن است. نکته ی مهم این است که؛ بر سر این که دلالت تضمنی، منطوق صریح است یا غیر صریح اختلاف است، که در آزمون وکالت، دلالت تضمنی و مطابقی، منطوق صریح می باشند و دلالت التزامی، منطوق غیر صریح است</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سئوال 9:</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بررسی تست:</w:t>
      </w:r>
      <w:r w:rsidRPr="00EB491D">
        <w:rPr>
          <w:rFonts w:ascii="Times New Roman" w:eastAsia="Times New Roman" w:hAnsi="Times New Roman" w:cs="B Nazanin" w:hint="cs"/>
          <w:color w:val="000000"/>
          <w:sz w:val="32"/>
          <w:szCs w:val="32"/>
          <w:rtl/>
        </w:rPr>
        <w:t xml:space="preserve"> اگر متکلم «کلمه» یا «جمله ای» را بیان کند و آم کلمه یا جمله فقط یک معنا داشته داشته باشد (یعنی وقتی یک کلمه یا یک جمله را بشنویم، فقط یک معنا از آن به ذهنمان برسد)؛ به آن کلمه یا جمله «نص» می گوییم . مثلاً وقتی شما عبارتِ «قانون مدنی در نظم حقوق کنونی» را می شنوید؛ فقط یک چیز به ذهنتان خطور می کند و آن چیز، یکی از آثار استاد ناصر کاتوزیان است (و چیز دیگری به ذهنتان از این عبارت نمی رسد). در نتیجه، به این عبارت، «نص» می گوییم. در این تست؛ شما یک جمله دارید که این جمله عبارت است از: وصیت بر دو قسم است: تملیکی و عهدی؛ حال وقتی این جمله را می شنویم؛ فقط یک چیز به ذهنمان می رسد و چیز دیگری به ذهنمان نمی رسد. در نتیجه به این ماده «نص» می گوییم</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سئوال 10:</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بررسی تست:</w:t>
      </w:r>
      <w:r w:rsidRPr="00EB491D">
        <w:rPr>
          <w:rFonts w:ascii="Times New Roman" w:eastAsia="Times New Roman" w:hAnsi="Times New Roman" w:cs="B Nazanin" w:hint="cs"/>
          <w:color w:val="000000"/>
          <w:sz w:val="32"/>
          <w:szCs w:val="32"/>
          <w:rtl/>
        </w:rPr>
        <w:t xml:space="preserve"> این تست اصولی محض نیست و به فقه و حقوق مدنی ارتباط بیشتری دارد. در این تست؛ لفظ «عدم انجام» انکار؛ و «البینه علی المدعی للمنکر الیمین (و اَشکال دیگر بیان آن) است</w:t>
      </w:r>
      <w:r w:rsidRPr="00EB491D">
        <w:rPr>
          <w:rFonts w:ascii="Calibri" w:eastAsia="Times New Roman" w:hAnsi="Calibri" w:cs="B Nazanin"/>
          <w:color w:val="000000"/>
          <w:sz w:val="32"/>
          <w:szCs w:val="32"/>
          <w:lang w:val="en-GB"/>
        </w:rPr>
        <w:t>.</w:t>
      </w:r>
      <w:r w:rsidRPr="00EB491D">
        <w:rPr>
          <w:rFonts w:ascii="Times New Roman" w:eastAsia="Times New Roman" w:hAnsi="Times New Roman" w:cs="B Nazanin" w:hint="cs"/>
          <w:color w:val="000000"/>
          <w:sz w:val="32"/>
          <w:szCs w:val="32"/>
          <w:rtl/>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سئوال 11:</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بررسی تست:</w:t>
      </w:r>
      <w:r w:rsidRPr="00EB491D">
        <w:rPr>
          <w:rFonts w:ascii="Times New Roman" w:eastAsia="Times New Roman" w:hAnsi="Times New Roman" w:cs="B Nazanin" w:hint="cs"/>
          <w:color w:val="000000"/>
          <w:sz w:val="32"/>
          <w:szCs w:val="32"/>
          <w:rtl/>
        </w:rPr>
        <w:t xml:space="preserve"> در کتب فقهی؛ مقدمه ی واجب دو گونه است. 1- یا عقل مقدمیت را می فهمد. 2- یا شرع مقدمیت را می فهمد. در این تست؛ قطعاً عقل این مقدمیت را نمی فهمد و شرع هم اصلاً رسمی بودن وکالت را مقدمه ی سند زدن ملک نمی داند. لیکن، دو مقدمه ی دیگر در کتب حقوقی نام برده شده که عبارتند از «مقدمه ی قانونی» و «مقدمه ی عادی». این مقدمه در این تست؛ مقدمه ی قانونی است</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سئوال 12:</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lastRenderedPageBreak/>
        <w:t>بررسی تست:</w:t>
      </w:r>
      <w:r w:rsidRPr="00EB491D">
        <w:rPr>
          <w:rFonts w:ascii="Times New Roman" w:eastAsia="Times New Roman" w:hAnsi="Times New Roman" w:cs="B Nazanin" w:hint="cs"/>
          <w:color w:val="000000"/>
          <w:sz w:val="32"/>
          <w:szCs w:val="32"/>
          <w:rtl/>
        </w:rPr>
        <w:t xml:space="preserve"> این تست اصولی محض نیست و بیشتر به فقه و حقوق نظر دارد. پاسخ کاملاً صحیح است. صحت معاملات وکیل در این فرض از باب احکام ثانوی است. زیرا در واقع وکیل تصرف در مال غیر نموده است و آنچه که صحت تصرفاتش را ثابت می کند؛ قاعده ی «نفی ضرر» است</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سئوال 13:</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بررسی تست:</w:t>
      </w:r>
      <w:r w:rsidRPr="00EB491D">
        <w:rPr>
          <w:rFonts w:ascii="Times New Roman" w:eastAsia="Times New Roman" w:hAnsi="Times New Roman" w:cs="B Nazanin" w:hint="cs"/>
          <w:color w:val="000000"/>
          <w:sz w:val="32"/>
          <w:szCs w:val="32"/>
          <w:rtl/>
        </w:rPr>
        <w:t xml:space="preserve"> این تست اصولی محض نیست و بیشتر به فقه و حقوق نظر دارد. بهتر است بگوییم: چون که وکیل، وکیل در محاکمه است (اصل)؛در نتیجه می گوییم: قاعده ی الاقتصار «فیما اذاخالف القاعدة علی مورد النص و المتیقن» صحیح است و نه «قدر متیقن</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سئوال 14:</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بررسی تست:</w:t>
      </w:r>
      <w:r w:rsidRPr="00EB491D">
        <w:rPr>
          <w:rFonts w:ascii="Times New Roman" w:eastAsia="Times New Roman" w:hAnsi="Times New Roman" w:cs="B Nazanin" w:hint="cs"/>
          <w:color w:val="000000"/>
          <w:sz w:val="32"/>
          <w:szCs w:val="32"/>
          <w:rtl/>
        </w:rPr>
        <w:t xml:space="preserve"> فهم عرفی از کلام باعث می شود که آن خطاب انشایی باشد یا اخباری؛ و ممکن است کسی بگوید که چون این جمله در مقام تقنین است؛ اخباری بودنش لغو است و قطعاً انشایی است</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سئوال 15:</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بررسی تست:</w:t>
      </w:r>
      <w:r w:rsidRPr="00EB491D">
        <w:rPr>
          <w:rFonts w:ascii="Times New Roman" w:eastAsia="Times New Roman" w:hAnsi="Times New Roman" w:cs="B Nazanin" w:hint="cs"/>
          <w:color w:val="000000"/>
          <w:sz w:val="32"/>
          <w:szCs w:val="32"/>
          <w:rtl/>
        </w:rPr>
        <w:t xml:space="preserve"> تست کاملاً صحیح است و سه گزینه ی اول اشتباه اند. زیرا در این دو ماده «اطلاق و تقیید» داریم و نه «عام و خاص»؛ و سه گزینه ی اول؛ زمانی به کار می روند که یکی از دو قانون «عام»؛ و قانون دیگر «خاص» باشد. برخی به علت توسعه (که اختلاف هم کرده اند)؛ به اشتباه گزینه ی دوم را انتخاب می کنند و این با توجه به نکته ی اشاره شده اشباه است</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سئوال 16:</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بررسی تست:</w:t>
      </w:r>
      <w:r w:rsidRPr="00EB491D">
        <w:rPr>
          <w:rFonts w:ascii="Times New Roman" w:eastAsia="Times New Roman" w:hAnsi="Times New Roman" w:cs="B Nazanin" w:hint="cs"/>
          <w:color w:val="000000"/>
          <w:sz w:val="32"/>
          <w:szCs w:val="32"/>
          <w:rtl/>
        </w:rPr>
        <w:t xml:space="preserve"> هر گاه با چنین تستی مواجه شدید؛ بدانید که منظور از عبارت «معتبر نمی باشد» یعنی «نسخ شده است» و</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منظور از عبارت «معتبر می باشد» یعنی «نسخ نشده است</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قاعده:</w:t>
      </w:r>
      <w:r w:rsidRPr="00EB491D">
        <w:rPr>
          <w:rFonts w:ascii="Times New Roman" w:eastAsia="Times New Roman" w:hAnsi="Times New Roman" w:cs="B Nazanin" w:hint="cs"/>
          <w:color w:val="000000"/>
          <w:sz w:val="32"/>
          <w:szCs w:val="32"/>
          <w:rtl/>
        </w:rPr>
        <w:t xml:space="preserve"> اگر یک قانون عام داشته باشیم و یک قانون خاص و ندانیم که رابطه بین آنها نسخ است و یا تخصیص می گوییم:</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حالت اول:</w:t>
      </w:r>
      <w:r w:rsidRPr="00EB491D">
        <w:rPr>
          <w:rFonts w:ascii="Times New Roman" w:eastAsia="Times New Roman" w:hAnsi="Times New Roman" w:cs="B Nazanin" w:hint="cs"/>
          <w:color w:val="000000"/>
          <w:sz w:val="32"/>
          <w:szCs w:val="32"/>
          <w:rtl/>
        </w:rPr>
        <w:t xml:space="preserve"> اگر هر دو قانونِِ عام و خاص هم زمان باشند، می گوییم قانون خاص، مخصص قانون عام است.</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حالت دوم:</w:t>
      </w:r>
      <w:r w:rsidRPr="00EB491D">
        <w:rPr>
          <w:rFonts w:ascii="Times New Roman" w:eastAsia="Times New Roman" w:hAnsi="Times New Roman" w:cs="B Nazanin" w:hint="cs"/>
          <w:color w:val="000000"/>
          <w:sz w:val="32"/>
          <w:szCs w:val="32"/>
          <w:rtl/>
        </w:rPr>
        <w:t xml:space="preserve"> اگر قانونِ عام برای سابق باشد (سابقاً وضع شده باشد) و قانون خاص برای لاحق باشد (جدیداً وضع شده باشد)، دو حالت پیش می اید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یا در حال عمل به عام هستیم و قانون جدید (خاص) می آید: در این حالت نسخ رخ می دهد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color w:val="000000"/>
          <w:sz w:val="32"/>
          <w:szCs w:val="32"/>
          <w:rtl/>
        </w:rPr>
        <w:t>یا در حال عمل به عام نیستیم و قانون جدید (خاص) می آید: در این حالت تخصیص رخ می دهد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حالت سوم:</w:t>
      </w:r>
      <w:r w:rsidRPr="00EB491D">
        <w:rPr>
          <w:rFonts w:ascii="Times New Roman" w:eastAsia="Times New Roman" w:hAnsi="Times New Roman" w:cs="B Nazanin" w:hint="cs"/>
          <w:color w:val="000000"/>
          <w:sz w:val="32"/>
          <w:szCs w:val="32"/>
          <w:rtl/>
        </w:rPr>
        <w:t xml:space="preserve"> اگر قانونِ خاص برای سابق باشد (سابقاً وضع شده باشد) و قانون عام برای لاحق باشد (جدیداً وضع شده باشد): در این حالت تخصیص رخ می دهد</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7030A0"/>
          <w:sz w:val="32"/>
          <w:szCs w:val="32"/>
          <w:rtl/>
        </w:rPr>
        <w:t>حالت چهارم:</w:t>
      </w:r>
      <w:r w:rsidRPr="00EB491D">
        <w:rPr>
          <w:rFonts w:ascii="Times New Roman" w:eastAsia="Times New Roman" w:hAnsi="Times New Roman" w:cs="B Nazanin" w:hint="cs"/>
          <w:color w:val="000000"/>
          <w:sz w:val="32"/>
          <w:szCs w:val="32"/>
          <w:rtl/>
        </w:rPr>
        <w:t xml:space="preserve"> تاریخ هیچ کدام از عامن و خاص معلوم نیست: به هیچ کدام از این دو قانون عمل نمی کنیم</w:t>
      </w:r>
      <w:r w:rsidRPr="00EB491D">
        <w:rPr>
          <w:rFonts w:ascii="Calibri" w:eastAsia="Times New Roman" w:hAnsi="Calibri" w:cs="B Nazanin"/>
          <w:color w:val="000000"/>
          <w:sz w:val="32"/>
          <w:szCs w:val="32"/>
          <w:lang w:val="en-GB"/>
        </w:rPr>
        <w:t>.</w:t>
      </w:r>
    </w:p>
    <w:p w:rsidR="0068194A" w:rsidRPr="0068194A" w:rsidRDefault="00EB491D" w:rsidP="0068194A">
      <w:pPr>
        <w:shd w:val="clear" w:color="auto" w:fill="FFFFFF"/>
        <w:spacing w:after="0" w:line="240" w:lineRule="auto"/>
        <w:jc w:val="both"/>
        <w:rPr>
          <w:rFonts w:ascii="Calibri" w:eastAsia="Times New Roman" w:hAnsi="Calibri" w:cs="B Nazanin"/>
          <w:color w:val="000000"/>
          <w:sz w:val="32"/>
          <w:szCs w:val="32"/>
          <w:rtl/>
        </w:rPr>
      </w:pPr>
      <w:r w:rsidRPr="00EB491D">
        <w:rPr>
          <w:rFonts w:ascii="Times New Roman" w:eastAsia="Times New Roman" w:hAnsi="Times New Roman" w:cs="B Nazanin" w:hint="cs"/>
          <w:b/>
          <w:bCs/>
          <w:color w:val="7030A0"/>
          <w:sz w:val="32"/>
          <w:szCs w:val="32"/>
          <w:rtl/>
        </w:rPr>
        <w:lastRenderedPageBreak/>
        <w:t>حالت پنجم:</w:t>
      </w:r>
      <w:r w:rsidRPr="00EB491D">
        <w:rPr>
          <w:rFonts w:ascii="Times New Roman" w:eastAsia="Times New Roman" w:hAnsi="Times New Roman" w:cs="B Nazanin" w:hint="cs"/>
          <w:color w:val="000000"/>
          <w:sz w:val="32"/>
          <w:szCs w:val="32"/>
          <w:rtl/>
        </w:rPr>
        <w:t xml:space="preserve"> تاریخ یکی از عام و خاص معلوم است: به اصل تاخر حادث رجوع می کنیم</w:t>
      </w:r>
      <w:r w:rsidRPr="00EB491D">
        <w:rPr>
          <w:rFonts w:ascii="Calibri" w:eastAsia="Times New Roman" w:hAnsi="Calibri" w:cs="B Nazanin"/>
          <w:color w:val="000000"/>
          <w:sz w:val="32"/>
          <w:szCs w:val="32"/>
          <w:lang w:val="en-GB"/>
        </w:rPr>
        <w:t>.</w:t>
      </w:r>
    </w:p>
    <w:p w:rsidR="00EB491D" w:rsidRPr="0068194A" w:rsidRDefault="00EB491D" w:rsidP="0068194A">
      <w:pPr>
        <w:pStyle w:val="ListParagraph"/>
        <w:numPr>
          <w:ilvl w:val="0"/>
          <w:numId w:val="1"/>
        </w:numPr>
        <w:shd w:val="clear" w:color="auto" w:fill="FFFFFF"/>
        <w:spacing w:after="0" w:line="240" w:lineRule="auto"/>
        <w:jc w:val="both"/>
        <w:rPr>
          <w:rFonts w:ascii="Times New Roman" w:eastAsia="Times New Roman" w:hAnsi="Times New Roman" w:cs="B Nazanin"/>
          <w:color w:val="000000"/>
          <w:sz w:val="32"/>
          <w:szCs w:val="32"/>
          <w:rtl/>
        </w:rPr>
      </w:pPr>
      <w:r w:rsidRPr="0068194A">
        <w:rPr>
          <w:rFonts w:ascii="Times New Roman" w:eastAsia="Times New Roman" w:hAnsi="Times New Roman" w:cs="B Nazanin" w:hint="cs"/>
          <w:color w:val="000000"/>
          <w:sz w:val="32"/>
          <w:szCs w:val="32"/>
          <w:rtl/>
        </w:rPr>
        <w:t>دقت نمایید که در کتب اصول فقه زبان فارسی و عربی؛ این مبحث اختلافی است. حتی بین حقوقدانان هم در این رابطه اختلاف بسیاری وجود دارد و آنچه که در بالا اشاره نمودیم نظر مورد قبول در آزمون وکالت است</w:t>
      </w:r>
      <w:r w:rsidRPr="0068194A">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سئوال 17:</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بررسی تست:</w:t>
      </w:r>
      <w:r w:rsidRPr="00EB491D">
        <w:rPr>
          <w:rFonts w:ascii="Times New Roman" w:eastAsia="Times New Roman" w:hAnsi="Times New Roman" w:cs="B Nazanin" w:hint="cs"/>
          <w:color w:val="000000"/>
          <w:sz w:val="32"/>
          <w:szCs w:val="32"/>
          <w:rtl/>
        </w:rPr>
        <w:t xml:space="preserve"> استصحاب عدمی یعنی استصحاب عدم ازلی. یعنی ولادت قبلاً نبوده و عنوان حادث است و ما شک در حدوث داریم پس اصل عدم حدوث است. موضوع ماده 197، یک اَمر خارجی و واقعی ما فی الخارج نیست؛ امّا ماده 876 قانونن مدنی، موضوعش ولادت و عدم ولادت است که اَمری واقعی و خارجی است</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سئوال 18:</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بررسی تست:</w:t>
      </w:r>
      <w:r w:rsidRPr="00EB491D">
        <w:rPr>
          <w:rFonts w:ascii="Times New Roman" w:eastAsia="Times New Roman" w:hAnsi="Times New Roman" w:cs="B Nazanin" w:hint="cs"/>
          <w:color w:val="000000"/>
          <w:sz w:val="32"/>
          <w:szCs w:val="32"/>
          <w:rtl/>
        </w:rPr>
        <w:t xml:space="preserve"> دلالت مطابقی یعنی دلالت لفظ بر کل معنا و دلالت تضمنی یعنی دلالت لفظ بر جزء معنا و دلالت التزامی یعنی دلالت لفظ بر خارج از معنا. در این جا لفظ دلالت دارد بر تمام معنا و در نتیجه دلالت از نوع مطابقی است. این اقسام دلالت از مباحث منطق هستند ولی به علت کاربرد بسیار در اصول فقه، در کتب اصولی از آنها بحث می گردد</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سئوال 19:</w:t>
      </w:r>
    </w:p>
    <w:p w:rsidR="00EB491D" w:rsidRPr="00EB491D" w:rsidRDefault="00EB491D" w:rsidP="00EB491D">
      <w:pPr>
        <w:shd w:val="clear" w:color="auto" w:fill="FFFFFF"/>
        <w:spacing w:after="0" w:line="240" w:lineRule="auto"/>
        <w:jc w:val="both"/>
        <w:rPr>
          <w:rFonts w:ascii="Times New Roman" w:eastAsia="Times New Roman" w:hAnsi="Times New Roman" w:cs="B Nazanin"/>
          <w:color w:val="000000"/>
          <w:sz w:val="32"/>
          <w:szCs w:val="32"/>
          <w:rtl/>
        </w:rPr>
      </w:pPr>
      <w:r w:rsidRPr="00EB491D">
        <w:rPr>
          <w:rFonts w:ascii="Times New Roman" w:eastAsia="Times New Roman" w:hAnsi="Times New Roman" w:cs="B Nazanin" w:hint="cs"/>
          <w:b/>
          <w:bCs/>
          <w:color w:val="FF0000"/>
          <w:sz w:val="32"/>
          <w:szCs w:val="32"/>
          <w:rtl/>
        </w:rPr>
        <w:t>بررسی تست:</w:t>
      </w:r>
      <w:r w:rsidRPr="00EB491D">
        <w:rPr>
          <w:rFonts w:ascii="Times New Roman" w:eastAsia="Times New Roman" w:hAnsi="Times New Roman" w:cs="B Nazanin" w:hint="cs"/>
          <w:color w:val="000000"/>
          <w:sz w:val="32"/>
          <w:szCs w:val="32"/>
          <w:rtl/>
        </w:rPr>
        <w:t xml:space="preserve"> شبهه مفهومی در مورد «معنای لفظ» است ولی شبهه مصداقی در مورد «افراد و مصادق» است. در متن تست آمده است که «مثلاً دعوای ورشکستگی خواست های مالی است یا غیر مالی»؛ که این عبارت نشان می دهد که بحث در مورد افراد و مصادیق است و نه معنا و مفهوم. در نتیجه شبهه مصداقی است و نه مفهومی</w:t>
      </w:r>
      <w:r w:rsidRPr="00EB491D">
        <w:rPr>
          <w:rFonts w:ascii="Calibri" w:eastAsia="Times New Roman" w:hAnsi="Calibri" w:cs="B Nazanin"/>
          <w:color w:val="000000"/>
          <w:sz w:val="32"/>
          <w:szCs w:val="32"/>
          <w:lang w:val="en-GB"/>
        </w:rPr>
        <w:t>.</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FF0000"/>
          <w:sz w:val="32"/>
          <w:szCs w:val="32"/>
          <w:rtl/>
        </w:rPr>
      </w:pPr>
      <w:r w:rsidRPr="00EB491D">
        <w:rPr>
          <w:rFonts w:ascii="Times New Roman" w:eastAsia="Times New Roman" w:hAnsi="Times New Roman" w:cs="B Nazanin" w:hint="cs"/>
          <w:b/>
          <w:bCs/>
          <w:color w:val="FF0000"/>
          <w:sz w:val="32"/>
          <w:szCs w:val="32"/>
          <w:rtl/>
        </w:rPr>
        <w:t>سئوال 20:</w:t>
      </w:r>
    </w:p>
    <w:p w:rsidR="00EB491D" w:rsidRPr="00EB491D" w:rsidRDefault="00EB491D" w:rsidP="00EB491D">
      <w:pPr>
        <w:shd w:val="clear" w:color="auto" w:fill="FFFFFF"/>
        <w:spacing w:after="0" w:line="240" w:lineRule="auto"/>
        <w:jc w:val="both"/>
        <w:rPr>
          <w:rFonts w:ascii="Times New Roman" w:eastAsia="Times New Roman" w:hAnsi="Times New Roman" w:cs="B Nazanin"/>
          <w:b/>
          <w:bCs/>
          <w:color w:val="7030A0"/>
          <w:sz w:val="32"/>
          <w:szCs w:val="32"/>
          <w:rtl/>
        </w:rPr>
      </w:pPr>
      <w:r w:rsidRPr="00EB491D">
        <w:rPr>
          <w:rFonts w:ascii="Times New Roman" w:eastAsia="Times New Roman" w:hAnsi="Times New Roman" w:cs="B Nazanin" w:hint="cs"/>
          <w:b/>
          <w:bCs/>
          <w:color w:val="7030A0"/>
          <w:sz w:val="32"/>
          <w:szCs w:val="32"/>
          <w:rtl/>
        </w:rPr>
        <w:t>یکی از اقسام مقدمه، مقدمه ی شرط است. این مقدمه یعنی مقدمه ای که اگر نباشد، ذی المقدمه موجود نمی گردد اما اگر باشد، یقیناً ذی مقدمه را به وجود نمی آورد. اذن ولی، اگر نباشد؛ نکاح به وجود نمی آید ولی اگر باشد، یقیناً ذی المقدمه (یعنی نکاح) به وجود نمی آید و برای به وجود آمدن نکاح، علاوه بر اذن ولی، مقدمات دیگری هم لازم است</w:t>
      </w:r>
      <w:r w:rsidRPr="00EB491D">
        <w:rPr>
          <w:rFonts w:ascii="Calibri" w:eastAsia="Times New Roman" w:hAnsi="Calibri" w:cs="B Nazanin"/>
          <w:b/>
          <w:bCs/>
          <w:color w:val="7030A0"/>
          <w:sz w:val="32"/>
          <w:szCs w:val="32"/>
          <w:lang w:val="en-GB"/>
        </w:rPr>
        <w:t>.</w:t>
      </w:r>
    </w:p>
    <w:p w:rsidR="00EB491D" w:rsidRPr="00EB491D" w:rsidRDefault="00EB491D" w:rsidP="00EB491D">
      <w:pPr>
        <w:shd w:val="clear" w:color="auto" w:fill="FFFFFF"/>
        <w:spacing w:after="100" w:line="240" w:lineRule="auto"/>
        <w:jc w:val="both"/>
        <w:rPr>
          <w:rFonts w:ascii="Times New Roman" w:eastAsia="Times New Roman" w:hAnsi="Times New Roman" w:cs="B Nazanin"/>
          <w:color w:val="333333"/>
          <w:sz w:val="32"/>
          <w:szCs w:val="32"/>
          <w:rtl/>
        </w:rPr>
      </w:pPr>
    </w:p>
    <w:p w:rsidR="00213726" w:rsidRDefault="00213726"/>
    <w:sectPr w:rsidR="00213726" w:rsidSect="00E039E2">
      <w:headerReference w:type="even" r:id="rId9"/>
      <w:headerReference w:type="default" r:id="rId10"/>
      <w:footerReference w:type="even" r:id="rId11"/>
      <w:footerReference w:type="default" r:id="rId12"/>
      <w:headerReference w:type="first" r:id="rId13"/>
      <w:footerReference w:type="first" r:id="rId14"/>
      <w:pgSz w:w="11906" w:h="16838"/>
      <w:pgMar w:top="851" w:right="851" w:bottom="851" w:left="851" w:header="709" w:footer="709" w:gutter="0"/>
      <w:pgBorders w:offsetFrom="page">
        <w:top w:val="cornerTriangles" w:sz="10" w:space="24" w:color="auto"/>
        <w:left w:val="cornerTriangles" w:sz="10" w:space="24" w:color="auto"/>
        <w:bottom w:val="cornerTriangles" w:sz="10" w:space="24" w:color="auto"/>
        <w:right w:val="cornerTriangles" w:sz="10"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39E2" w:rsidRDefault="00E039E2" w:rsidP="0068194A">
      <w:pPr>
        <w:spacing w:after="0" w:line="240" w:lineRule="auto"/>
      </w:pPr>
      <w:r>
        <w:separator/>
      </w:r>
    </w:p>
  </w:endnote>
  <w:endnote w:type="continuationSeparator" w:id="0">
    <w:p w:rsidR="00E039E2" w:rsidRDefault="00E039E2" w:rsidP="00681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A10006FF" w:usb1="4000205B" w:usb2="00000010" w:usb3="00000000" w:csb0="0000019F" w:csb1="00000000"/>
  </w:font>
  <w:font w:name="IranNastaliq">
    <w:altName w:val="Times New Roman"/>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2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872" w:rsidRDefault="001A78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872" w:rsidRDefault="001A787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872" w:rsidRDefault="001A78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39E2" w:rsidRDefault="00E039E2" w:rsidP="0068194A">
      <w:pPr>
        <w:spacing w:after="0" w:line="240" w:lineRule="auto"/>
      </w:pPr>
      <w:r>
        <w:separator/>
      </w:r>
    </w:p>
  </w:footnote>
  <w:footnote w:type="continuationSeparator" w:id="0">
    <w:p w:rsidR="00E039E2" w:rsidRDefault="00E039E2" w:rsidP="006819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872" w:rsidRDefault="001A78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9E2" w:rsidRPr="0068194A" w:rsidRDefault="00E039E2" w:rsidP="001A7872">
    <w:pPr>
      <w:pStyle w:val="Header"/>
      <w:jc w:val="center"/>
      <w:rPr>
        <w:rFonts w:cs="B Titr"/>
        <w:sz w:val="32"/>
        <w:szCs w:val="3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872" w:rsidRDefault="001A78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56327"/>
    <w:multiLevelType w:val="hybridMultilevel"/>
    <w:tmpl w:val="3684E518"/>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defaultTabStop w:val="720"/>
  <w:characterSpacingControl w:val="doNotCompress"/>
  <w:hdrShapeDefaults>
    <o:shapedefaults v:ext="edit" spidmax="2052">
      <o:colormenu v:ext="edit" fillcolor="none [3212]"/>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91D"/>
    <w:rsid w:val="001A7872"/>
    <w:rsid w:val="00213726"/>
    <w:rsid w:val="0068194A"/>
    <w:rsid w:val="008B1B86"/>
    <w:rsid w:val="00E039E2"/>
    <w:rsid w:val="00EB491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2">
      <o:colormenu v:ext="edit" fillcolor="none [321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EB491D"/>
    <w:pPr>
      <w:bidi w:val="0"/>
      <w:spacing w:before="48" w:after="48" w:line="336" w:lineRule="atLeast"/>
      <w:outlineLvl w:val="0"/>
    </w:pPr>
    <w:rPr>
      <w:rFonts w:ascii="Tahoma" w:eastAsia="Times New Roman" w:hAnsi="Tahoma" w:cs="Tahoma"/>
      <w:b/>
      <w:bCs/>
      <w:kern w:val="36"/>
      <w:sz w:val="29"/>
      <w:szCs w:val="29"/>
    </w:rPr>
  </w:style>
  <w:style w:type="paragraph" w:styleId="Heading2">
    <w:name w:val="heading 2"/>
    <w:basedOn w:val="Normal"/>
    <w:link w:val="Heading2Char"/>
    <w:uiPriority w:val="9"/>
    <w:qFormat/>
    <w:rsid w:val="00EB491D"/>
    <w:pPr>
      <w:bidi w:val="0"/>
      <w:spacing w:before="48" w:after="48" w:line="240" w:lineRule="auto"/>
      <w:outlineLvl w:val="1"/>
    </w:pPr>
    <w:rPr>
      <w:rFonts w:ascii="Tahoma" w:eastAsia="Times New Roman" w:hAnsi="Tahoma" w:cs="Tahoma"/>
      <w:b/>
      <w:bCs/>
      <w:color w:val="000000"/>
      <w:sz w:val="23"/>
      <w:szCs w:val="23"/>
    </w:rPr>
  </w:style>
  <w:style w:type="paragraph" w:styleId="Heading3">
    <w:name w:val="heading 3"/>
    <w:basedOn w:val="Normal"/>
    <w:link w:val="Heading3Char"/>
    <w:uiPriority w:val="9"/>
    <w:qFormat/>
    <w:rsid w:val="00EB491D"/>
    <w:pPr>
      <w:bidi w:val="0"/>
      <w:spacing w:before="96" w:after="96" w:line="240" w:lineRule="auto"/>
      <w:outlineLvl w:val="2"/>
    </w:pPr>
    <w:rPr>
      <w:rFonts w:ascii="Tahoma" w:eastAsia="Times New Roman" w:hAnsi="Tahoma" w:cs="Tahoma"/>
      <w:b/>
      <w:bCs/>
      <w:sz w:val="17"/>
      <w:szCs w:val="17"/>
    </w:rPr>
  </w:style>
  <w:style w:type="paragraph" w:styleId="Heading4">
    <w:name w:val="heading 4"/>
    <w:basedOn w:val="Normal"/>
    <w:link w:val="Heading4Char"/>
    <w:uiPriority w:val="9"/>
    <w:qFormat/>
    <w:rsid w:val="00EB491D"/>
    <w:pPr>
      <w:bidi w:val="0"/>
      <w:spacing w:before="96" w:after="96" w:line="240" w:lineRule="auto"/>
      <w:outlineLvl w:val="3"/>
    </w:pPr>
    <w:rPr>
      <w:rFonts w:ascii="Verdana" w:eastAsia="Times New Roman" w:hAnsi="Verdana" w:cs="Times New Roman"/>
      <w:b/>
      <w:bCs/>
      <w:i/>
      <w:iCs/>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91D"/>
    <w:rPr>
      <w:rFonts w:ascii="Tahoma" w:eastAsia="Times New Roman" w:hAnsi="Tahoma" w:cs="Tahoma"/>
      <w:b/>
      <w:bCs/>
      <w:kern w:val="36"/>
      <w:sz w:val="29"/>
      <w:szCs w:val="29"/>
    </w:rPr>
  </w:style>
  <w:style w:type="character" w:customStyle="1" w:styleId="Heading2Char">
    <w:name w:val="Heading 2 Char"/>
    <w:basedOn w:val="DefaultParagraphFont"/>
    <w:link w:val="Heading2"/>
    <w:uiPriority w:val="9"/>
    <w:rsid w:val="00EB491D"/>
    <w:rPr>
      <w:rFonts w:ascii="Tahoma" w:eastAsia="Times New Roman" w:hAnsi="Tahoma" w:cs="Tahoma"/>
      <w:b/>
      <w:bCs/>
      <w:color w:val="000000"/>
      <w:sz w:val="23"/>
      <w:szCs w:val="23"/>
    </w:rPr>
  </w:style>
  <w:style w:type="character" w:customStyle="1" w:styleId="Heading3Char">
    <w:name w:val="Heading 3 Char"/>
    <w:basedOn w:val="DefaultParagraphFont"/>
    <w:link w:val="Heading3"/>
    <w:uiPriority w:val="9"/>
    <w:rsid w:val="00EB491D"/>
    <w:rPr>
      <w:rFonts w:ascii="Tahoma" w:eastAsia="Times New Roman" w:hAnsi="Tahoma" w:cs="Tahoma"/>
      <w:b/>
      <w:bCs/>
      <w:sz w:val="17"/>
      <w:szCs w:val="17"/>
    </w:rPr>
  </w:style>
  <w:style w:type="character" w:customStyle="1" w:styleId="Heading4Char">
    <w:name w:val="Heading 4 Char"/>
    <w:basedOn w:val="DefaultParagraphFont"/>
    <w:link w:val="Heading4"/>
    <w:uiPriority w:val="9"/>
    <w:rsid w:val="00EB491D"/>
    <w:rPr>
      <w:rFonts w:ascii="Verdana" w:eastAsia="Times New Roman" w:hAnsi="Verdana" w:cs="Times New Roman"/>
      <w:b/>
      <w:bCs/>
      <w:i/>
      <w:iCs/>
      <w:sz w:val="17"/>
      <w:szCs w:val="17"/>
    </w:rPr>
  </w:style>
  <w:style w:type="character" w:customStyle="1" w:styleId="z-TopofFormChar">
    <w:name w:val="z-Top of Form Char"/>
    <w:basedOn w:val="DefaultParagraphFont"/>
    <w:link w:val="z-TopofForm"/>
    <w:uiPriority w:val="99"/>
    <w:semiHidden/>
    <w:rsid w:val="00EB491D"/>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EB491D"/>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B491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B491D"/>
    <w:pPr>
      <w:pBdr>
        <w:top w:val="single" w:sz="6" w:space="1" w:color="auto"/>
      </w:pBdr>
      <w:bidi w:val="0"/>
      <w:spacing w:after="0" w:line="240" w:lineRule="auto"/>
      <w:jc w:val="center"/>
    </w:pPr>
    <w:rPr>
      <w:rFonts w:ascii="Arial" w:eastAsia="Times New Roman" w:hAnsi="Arial" w:cs="Arial"/>
      <w:vanish/>
      <w:sz w:val="16"/>
      <w:szCs w:val="16"/>
    </w:rPr>
  </w:style>
  <w:style w:type="paragraph" w:styleId="ListParagraph">
    <w:name w:val="List Paragraph"/>
    <w:basedOn w:val="Normal"/>
    <w:uiPriority w:val="34"/>
    <w:qFormat/>
    <w:rsid w:val="0068194A"/>
    <w:pPr>
      <w:ind w:left="720"/>
      <w:contextualSpacing/>
    </w:pPr>
  </w:style>
  <w:style w:type="paragraph" w:styleId="Header">
    <w:name w:val="header"/>
    <w:basedOn w:val="Normal"/>
    <w:link w:val="HeaderChar"/>
    <w:uiPriority w:val="99"/>
    <w:unhideWhenUsed/>
    <w:rsid w:val="006819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194A"/>
  </w:style>
  <w:style w:type="paragraph" w:styleId="Footer">
    <w:name w:val="footer"/>
    <w:basedOn w:val="Normal"/>
    <w:link w:val="FooterChar"/>
    <w:uiPriority w:val="99"/>
    <w:unhideWhenUsed/>
    <w:rsid w:val="006819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19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EB491D"/>
    <w:pPr>
      <w:bidi w:val="0"/>
      <w:spacing w:before="48" w:after="48" w:line="336" w:lineRule="atLeast"/>
      <w:outlineLvl w:val="0"/>
    </w:pPr>
    <w:rPr>
      <w:rFonts w:ascii="Tahoma" w:eastAsia="Times New Roman" w:hAnsi="Tahoma" w:cs="Tahoma"/>
      <w:b/>
      <w:bCs/>
      <w:kern w:val="36"/>
      <w:sz w:val="29"/>
      <w:szCs w:val="29"/>
    </w:rPr>
  </w:style>
  <w:style w:type="paragraph" w:styleId="Heading2">
    <w:name w:val="heading 2"/>
    <w:basedOn w:val="Normal"/>
    <w:link w:val="Heading2Char"/>
    <w:uiPriority w:val="9"/>
    <w:qFormat/>
    <w:rsid w:val="00EB491D"/>
    <w:pPr>
      <w:bidi w:val="0"/>
      <w:spacing w:before="48" w:after="48" w:line="240" w:lineRule="auto"/>
      <w:outlineLvl w:val="1"/>
    </w:pPr>
    <w:rPr>
      <w:rFonts w:ascii="Tahoma" w:eastAsia="Times New Roman" w:hAnsi="Tahoma" w:cs="Tahoma"/>
      <w:b/>
      <w:bCs/>
      <w:color w:val="000000"/>
      <w:sz w:val="23"/>
      <w:szCs w:val="23"/>
    </w:rPr>
  </w:style>
  <w:style w:type="paragraph" w:styleId="Heading3">
    <w:name w:val="heading 3"/>
    <w:basedOn w:val="Normal"/>
    <w:link w:val="Heading3Char"/>
    <w:uiPriority w:val="9"/>
    <w:qFormat/>
    <w:rsid w:val="00EB491D"/>
    <w:pPr>
      <w:bidi w:val="0"/>
      <w:spacing w:before="96" w:after="96" w:line="240" w:lineRule="auto"/>
      <w:outlineLvl w:val="2"/>
    </w:pPr>
    <w:rPr>
      <w:rFonts w:ascii="Tahoma" w:eastAsia="Times New Roman" w:hAnsi="Tahoma" w:cs="Tahoma"/>
      <w:b/>
      <w:bCs/>
      <w:sz w:val="17"/>
      <w:szCs w:val="17"/>
    </w:rPr>
  </w:style>
  <w:style w:type="paragraph" w:styleId="Heading4">
    <w:name w:val="heading 4"/>
    <w:basedOn w:val="Normal"/>
    <w:link w:val="Heading4Char"/>
    <w:uiPriority w:val="9"/>
    <w:qFormat/>
    <w:rsid w:val="00EB491D"/>
    <w:pPr>
      <w:bidi w:val="0"/>
      <w:spacing w:before="96" w:after="96" w:line="240" w:lineRule="auto"/>
      <w:outlineLvl w:val="3"/>
    </w:pPr>
    <w:rPr>
      <w:rFonts w:ascii="Verdana" w:eastAsia="Times New Roman" w:hAnsi="Verdana" w:cs="Times New Roman"/>
      <w:b/>
      <w:bCs/>
      <w:i/>
      <w:iCs/>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91D"/>
    <w:rPr>
      <w:rFonts w:ascii="Tahoma" w:eastAsia="Times New Roman" w:hAnsi="Tahoma" w:cs="Tahoma"/>
      <w:b/>
      <w:bCs/>
      <w:kern w:val="36"/>
      <w:sz w:val="29"/>
      <w:szCs w:val="29"/>
    </w:rPr>
  </w:style>
  <w:style w:type="character" w:customStyle="1" w:styleId="Heading2Char">
    <w:name w:val="Heading 2 Char"/>
    <w:basedOn w:val="DefaultParagraphFont"/>
    <w:link w:val="Heading2"/>
    <w:uiPriority w:val="9"/>
    <w:rsid w:val="00EB491D"/>
    <w:rPr>
      <w:rFonts w:ascii="Tahoma" w:eastAsia="Times New Roman" w:hAnsi="Tahoma" w:cs="Tahoma"/>
      <w:b/>
      <w:bCs/>
      <w:color w:val="000000"/>
      <w:sz w:val="23"/>
      <w:szCs w:val="23"/>
    </w:rPr>
  </w:style>
  <w:style w:type="character" w:customStyle="1" w:styleId="Heading3Char">
    <w:name w:val="Heading 3 Char"/>
    <w:basedOn w:val="DefaultParagraphFont"/>
    <w:link w:val="Heading3"/>
    <w:uiPriority w:val="9"/>
    <w:rsid w:val="00EB491D"/>
    <w:rPr>
      <w:rFonts w:ascii="Tahoma" w:eastAsia="Times New Roman" w:hAnsi="Tahoma" w:cs="Tahoma"/>
      <w:b/>
      <w:bCs/>
      <w:sz w:val="17"/>
      <w:szCs w:val="17"/>
    </w:rPr>
  </w:style>
  <w:style w:type="character" w:customStyle="1" w:styleId="Heading4Char">
    <w:name w:val="Heading 4 Char"/>
    <w:basedOn w:val="DefaultParagraphFont"/>
    <w:link w:val="Heading4"/>
    <w:uiPriority w:val="9"/>
    <w:rsid w:val="00EB491D"/>
    <w:rPr>
      <w:rFonts w:ascii="Verdana" w:eastAsia="Times New Roman" w:hAnsi="Verdana" w:cs="Times New Roman"/>
      <w:b/>
      <w:bCs/>
      <w:i/>
      <w:iCs/>
      <w:sz w:val="17"/>
      <w:szCs w:val="17"/>
    </w:rPr>
  </w:style>
  <w:style w:type="character" w:customStyle="1" w:styleId="z-TopofFormChar">
    <w:name w:val="z-Top of Form Char"/>
    <w:basedOn w:val="DefaultParagraphFont"/>
    <w:link w:val="z-TopofForm"/>
    <w:uiPriority w:val="99"/>
    <w:semiHidden/>
    <w:rsid w:val="00EB491D"/>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EB491D"/>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B491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B491D"/>
    <w:pPr>
      <w:pBdr>
        <w:top w:val="single" w:sz="6" w:space="1" w:color="auto"/>
      </w:pBdr>
      <w:bidi w:val="0"/>
      <w:spacing w:after="0" w:line="240" w:lineRule="auto"/>
      <w:jc w:val="center"/>
    </w:pPr>
    <w:rPr>
      <w:rFonts w:ascii="Arial" w:eastAsia="Times New Roman" w:hAnsi="Arial" w:cs="Arial"/>
      <w:vanish/>
      <w:sz w:val="16"/>
      <w:szCs w:val="16"/>
    </w:rPr>
  </w:style>
  <w:style w:type="paragraph" w:styleId="ListParagraph">
    <w:name w:val="List Paragraph"/>
    <w:basedOn w:val="Normal"/>
    <w:uiPriority w:val="34"/>
    <w:qFormat/>
    <w:rsid w:val="0068194A"/>
    <w:pPr>
      <w:ind w:left="720"/>
      <w:contextualSpacing/>
    </w:pPr>
  </w:style>
  <w:style w:type="paragraph" w:styleId="Header">
    <w:name w:val="header"/>
    <w:basedOn w:val="Normal"/>
    <w:link w:val="HeaderChar"/>
    <w:uiPriority w:val="99"/>
    <w:unhideWhenUsed/>
    <w:rsid w:val="006819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194A"/>
  </w:style>
  <w:style w:type="paragraph" w:styleId="Footer">
    <w:name w:val="footer"/>
    <w:basedOn w:val="Normal"/>
    <w:link w:val="FooterChar"/>
    <w:uiPriority w:val="99"/>
    <w:unhideWhenUsed/>
    <w:rsid w:val="006819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19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259188">
      <w:bodyDiv w:val="1"/>
      <w:marLeft w:val="0"/>
      <w:marRight w:val="0"/>
      <w:marTop w:val="0"/>
      <w:marBottom w:val="0"/>
      <w:divBdr>
        <w:top w:val="none" w:sz="0" w:space="0" w:color="auto"/>
        <w:left w:val="none" w:sz="0" w:space="0" w:color="auto"/>
        <w:bottom w:val="none" w:sz="0" w:space="0" w:color="auto"/>
        <w:right w:val="none" w:sz="0" w:space="0" w:color="auto"/>
      </w:divBdr>
      <w:divsChild>
        <w:div w:id="910696524">
          <w:marLeft w:val="0"/>
          <w:marRight w:val="0"/>
          <w:marTop w:val="100"/>
          <w:marBottom w:val="100"/>
          <w:divBdr>
            <w:top w:val="none" w:sz="0" w:space="0" w:color="auto"/>
            <w:left w:val="none" w:sz="0" w:space="0" w:color="auto"/>
            <w:bottom w:val="none" w:sz="0" w:space="0" w:color="auto"/>
            <w:right w:val="none" w:sz="0" w:space="0" w:color="auto"/>
          </w:divBdr>
          <w:divsChild>
            <w:div w:id="1429349256">
              <w:marLeft w:val="180"/>
              <w:marRight w:val="165"/>
              <w:marTop w:val="0"/>
              <w:marBottom w:val="0"/>
              <w:divBdr>
                <w:top w:val="none" w:sz="0" w:space="0" w:color="auto"/>
                <w:left w:val="none" w:sz="0" w:space="0" w:color="auto"/>
                <w:bottom w:val="none" w:sz="0" w:space="0" w:color="auto"/>
                <w:right w:val="none" w:sz="0" w:space="0" w:color="auto"/>
              </w:divBdr>
              <w:divsChild>
                <w:div w:id="1305550962">
                  <w:marLeft w:val="3255"/>
                  <w:marRight w:val="3465"/>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3.sanjesh.org/ci_kart/index.php/kart_mtf/vekalat90/kart/rahnama/"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100</Pages>
  <Words>24472</Words>
  <Characters>139493</Characters>
  <Application>Microsoft Office Word</Application>
  <DocSecurity>0</DocSecurity>
  <Lines>1162</Lines>
  <Paragraphs>327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user37</dc:creator>
  <cp:lastModifiedBy>Fakher</cp:lastModifiedBy>
  <cp:revision>2</cp:revision>
  <cp:lastPrinted>2013-11-15T07:29:00Z</cp:lastPrinted>
  <dcterms:created xsi:type="dcterms:W3CDTF">2014-03-31T07:18:00Z</dcterms:created>
  <dcterms:modified xsi:type="dcterms:W3CDTF">2014-03-31T07:18:00Z</dcterms:modified>
</cp:coreProperties>
</file>